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F41" w:rsidRPr="006D20A1" w:rsidRDefault="00573F41" w:rsidP="00573F41">
      <w:pPr>
        <w:pStyle w:val="af6"/>
        <w:tabs>
          <w:tab w:val="left" w:pos="284"/>
        </w:tabs>
        <w:spacing w:before="100" w:beforeAutospacing="1" w:after="100" w:afterAutospacing="1"/>
        <w:rPr>
          <w:sz w:val="20"/>
        </w:rPr>
      </w:pPr>
      <w:r>
        <w:rPr>
          <w:rFonts w:ascii="Arial" w:hAnsi="Arial" w:cs="Arial"/>
          <w:b/>
        </w:rPr>
        <w:t>Муниципальное казенное учреждение «Управление муниципальным имуществом и земельными ресурсами города Суздаля»</w:t>
      </w:r>
    </w:p>
    <w:tbl>
      <w:tblPr>
        <w:tblW w:w="10740" w:type="dxa"/>
        <w:tblLayout w:type="fixed"/>
        <w:tblLook w:val="0000"/>
      </w:tblPr>
      <w:tblGrid>
        <w:gridCol w:w="5148"/>
        <w:gridCol w:w="5592"/>
      </w:tblGrid>
      <w:tr w:rsidR="00573F41" w:rsidRPr="00313A76" w:rsidTr="00573F41">
        <w:trPr>
          <w:trHeight w:val="2084"/>
        </w:trPr>
        <w:tc>
          <w:tcPr>
            <w:tcW w:w="5148" w:type="dxa"/>
          </w:tcPr>
          <w:p w:rsidR="00573F41" w:rsidRPr="00313A76" w:rsidRDefault="00573F41" w:rsidP="00573F41">
            <w:pPr>
              <w:pStyle w:val="af6"/>
              <w:tabs>
                <w:tab w:val="left" w:pos="284"/>
              </w:tabs>
              <w:spacing w:before="100" w:beforeAutospacing="1" w:after="100" w:afterAutospacing="1"/>
              <w:jc w:val="left"/>
              <w:rPr>
                <w:rFonts w:ascii="Arial" w:hAnsi="Arial" w:cs="Arial"/>
              </w:rPr>
            </w:pPr>
          </w:p>
        </w:tc>
        <w:tc>
          <w:tcPr>
            <w:tcW w:w="5592" w:type="dxa"/>
          </w:tcPr>
          <w:p w:rsidR="00573F41" w:rsidRPr="00313A76" w:rsidRDefault="00573F41" w:rsidP="00573F41">
            <w:pPr>
              <w:tabs>
                <w:tab w:val="left" w:pos="284"/>
              </w:tabs>
              <w:rPr>
                <w:rFonts w:ascii="Arial" w:hAnsi="Arial" w:cs="Arial"/>
                <w:b/>
              </w:rPr>
            </w:pPr>
          </w:p>
          <w:p w:rsidR="00573F41" w:rsidRPr="003F47E6" w:rsidRDefault="00573F41" w:rsidP="00077491">
            <w:pPr>
              <w:tabs>
                <w:tab w:val="left" w:pos="284"/>
              </w:tabs>
              <w:jc w:val="center"/>
              <w:rPr>
                <w:sz w:val="28"/>
                <w:szCs w:val="28"/>
              </w:rPr>
            </w:pPr>
            <w:r w:rsidRPr="003F47E6">
              <w:rPr>
                <w:sz w:val="28"/>
                <w:szCs w:val="28"/>
              </w:rPr>
              <w:t>УТВЕРЖД</w:t>
            </w:r>
            <w:r w:rsidR="00077491">
              <w:rPr>
                <w:sz w:val="28"/>
                <w:szCs w:val="28"/>
              </w:rPr>
              <w:t>ЕНО:</w:t>
            </w:r>
          </w:p>
          <w:p w:rsidR="00573F41" w:rsidRDefault="00077491" w:rsidP="00573F41">
            <w:pPr>
              <w:pStyle w:val="20"/>
              <w:tabs>
                <w:tab w:val="left" w:pos="284"/>
              </w:tabs>
              <w:rPr>
                <w:sz w:val="28"/>
                <w:szCs w:val="28"/>
              </w:rPr>
            </w:pPr>
            <w:r>
              <w:rPr>
                <w:sz w:val="28"/>
                <w:szCs w:val="28"/>
              </w:rPr>
              <w:t>приказом д</w:t>
            </w:r>
            <w:r w:rsidR="00573F41" w:rsidRPr="003F47E6">
              <w:rPr>
                <w:sz w:val="28"/>
                <w:szCs w:val="28"/>
              </w:rPr>
              <w:t>иректор</w:t>
            </w:r>
            <w:r>
              <w:rPr>
                <w:sz w:val="28"/>
                <w:szCs w:val="28"/>
              </w:rPr>
              <w:t>а</w:t>
            </w:r>
            <w:r w:rsidR="00573F41" w:rsidRPr="003F47E6">
              <w:rPr>
                <w:sz w:val="28"/>
                <w:szCs w:val="28"/>
              </w:rPr>
              <w:t xml:space="preserve"> МКУ «Управление муниципальным имуществом и земельными ресурсами города Суздаля»</w:t>
            </w:r>
          </w:p>
          <w:p w:rsidR="00077491" w:rsidRPr="003F47E6" w:rsidRDefault="00077491" w:rsidP="00573F41">
            <w:pPr>
              <w:pStyle w:val="20"/>
              <w:tabs>
                <w:tab w:val="left" w:pos="284"/>
              </w:tabs>
              <w:rPr>
                <w:sz w:val="28"/>
                <w:szCs w:val="28"/>
              </w:rPr>
            </w:pPr>
            <w:r>
              <w:rPr>
                <w:sz w:val="28"/>
                <w:szCs w:val="28"/>
              </w:rPr>
              <w:t xml:space="preserve">от </w:t>
            </w:r>
            <w:r w:rsidR="001D59B7">
              <w:rPr>
                <w:sz w:val="28"/>
                <w:szCs w:val="28"/>
              </w:rPr>
              <w:t>23.08.2021  № 102</w:t>
            </w:r>
          </w:p>
          <w:p w:rsidR="00573F41" w:rsidRPr="003F47E6" w:rsidRDefault="00573F41" w:rsidP="00573F41">
            <w:pPr>
              <w:pStyle w:val="af6"/>
              <w:tabs>
                <w:tab w:val="left" w:pos="284"/>
              </w:tabs>
              <w:jc w:val="left"/>
              <w:rPr>
                <w:color w:val="FF0000"/>
                <w:szCs w:val="28"/>
              </w:rPr>
            </w:pPr>
          </w:p>
          <w:p w:rsidR="00573F41" w:rsidRDefault="00573F41" w:rsidP="00573F41">
            <w:pPr>
              <w:pStyle w:val="af6"/>
              <w:tabs>
                <w:tab w:val="left" w:pos="284"/>
              </w:tabs>
              <w:jc w:val="left"/>
              <w:rPr>
                <w:rFonts w:ascii="Arial" w:hAnsi="Arial" w:cs="Arial"/>
                <w:color w:val="FF0000"/>
              </w:rPr>
            </w:pPr>
          </w:p>
          <w:p w:rsidR="00573F41" w:rsidRPr="003F47E6" w:rsidRDefault="00573F41" w:rsidP="006A5D67">
            <w:pPr>
              <w:pStyle w:val="af6"/>
              <w:tabs>
                <w:tab w:val="left" w:pos="284"/>
              </w:tabs>
              <w:jc w:val="left"/>
              <w:rPr>
                <w:rFonts w:ascii="Arial" w:hAnsi="Arial" w:cs="Arial"/>
                <w:sz w:val="24"/>
              </w:rPr>
            </w:pPr>
          </w:p>
        </w:tc>
      </w:tr>
    </w:tbl>
    <w:p w:rsidR="00573F41" w:rsidRPr="00225DEC" w:rsidRDefault="00573F41" w:rsidP="00573F41">
      <w:pPr>
        <w:ind w:left="360"/>
      </w:pPr>
    </w:p>
    <w:p w:rsidR="00573F41" w:rsidRDefault="00573F41" w:rsidP="00573F41"/>
    <w:p w:rsidR="00573F41" w:rsidRDefault="00573F41" w:rsidP="00573F41">
      <w:pPr>
        <w:ind w:left="360"/>
        <w:jc w:val="both"/>
      </w:pPr>
    </w:p>
    <w:p w:rsidR="00573F41" w:rsidRDefault="00573F41" w:rsidP="00573F41">
      <w:pPr>
        <w:jc w:val="both"/>
      </w:pPr>
    </w:p>
    <w:p w:rsidR="00573F41" w:rsidRDefault="00573F41" w:rsidP="00573F41">
      <w:pPr>
        <w:ind w:left="360"/>
        <w:jc w:val="both"/>
      </w:pPr>
    </w:p>
    <w:p w:rsidR="00573F41" w:rsidRDefault="00573F41" w:rsidP="00573F41">
      <w:pPr>
        <w:ind w:left="360"/>
        <w:jc w:val="both"/>
      </w:pPr>
    </w:p>
    <w:p w:rsidR="00573F41" w:rsidRDefault="00573F41" w:rsidP="00573F41">
      <w:pPr>
        <w:jc w:val="center"/>
        <w:rPr>
          <w:b/>
          <w:color w:val="000000"/>
          <w:sz w:val="28"/>
          <w:szCs w:val="28"/>
        </w:rPr>
      </w:pPr>
      <w:r>
        <w:rPr>
          <w:b/>
          <w:sz w:val="28"/>
          <w:szCs w:val="28"/>
        </w:rPr>
        <w:t xml:space="preserve">КОНКУРСНАЯ </w:t>
      </w:r>
      <w:r w:rsidRPr="00A33C8E">
        <w:rPr>
          <w:b/>
          <w:sz w:val="28"/>
          <w:szCs w:val="28"/>
        </w:rPr>
        <w:t>ДОКУМЕНТАЦИЯ</w:t>
      </w:r>
    </w:p>
    <w:p w:rsidR="00573F41" w:rsidRPr="00A33C8E" w:rsidRDefault="00573F41" w:rsidP="00573F41">
      <w:pPr>
        <w:jc w:val="center"/>
        <w:rPr>
          <w:b/>
          <w:color w:val="000000"/>
          <w:sz w:val="28"/>
          <w:szCs w:val="28"/>
        </w:rPr>
      </w:pPr>
    </w:p>
    <w:p w:rsidR="007052B8" w:rsidRDefault="00573F41" w:rsidP="00573F41">
      <w:pPr>
        <w:jc w:val="center"/>
        <w:rPr>
          <w:b/>
          <w:sz w:val="28"/>
          <w:szCs w:val="28"/>
        </w:rPr>
      </w:pPr>
      <w:r w:rsidRPr="00D87F8B">
        <w:rPr>
          <w:b/>
          <w:sz w:val="28"/>
          <w:szCs w:val="28"/>
        </w:rPr>
        <w:t xml:space="preserve">на право заключения договора </w:t>
      </w:r>
      <w:r>
        <w:rPr>
          <w:b/>
          <w:sz w:val="28"/>
          <w:szCs w:val="28"/>
        </w:rPr>
        <w:t xml:space="preserve">безвозмездного пользования </w:t>
      </w:r>
      <w:r w:rsidR="003E4ED9">
        <w:rPr>
          <w:b/>
          <w:sz w:val="28"/>
          <w:szCs w:val="28"/>
        </w:rPr>
        <w:t>муниципальным имуществом -</w:t>
      </w:r>
      <w:r>
        <w:rPr>
          <w:b/>
          <w:sz w:val="28"/>
          <w:szCs w:val="28"/>
        </w:rPr>
        <w:t xml:space="preserve">общественного </w:t>
      </w:r>
    </w:p>
    <w:p w:rsidR="00573F41" w:rsidRPr="00D87F8B" w:rsidRDefault="00573F41" w:rsidP="00573F41">
      <w:pPr>
        <w:jc w:val="center"/>
        <w:rPr>
          <w:b/>
          <w:sz w:val="28"/>
          <w:szCs w:val="28"/>
        </w:rPr>
      </w:pPr>
      <w:r>
        <w:rPr>
          <w:b/>
          <w:sz w:val="28"/>
          <w:szCs w:val="28"/>
        </w:rPr>
        <w:t>туалета с земельным участком, расположен</w:t>
      </w:r>
      <w:r w:rsidR="007052B8">
        <w:rPr>
          <w:b/>
          <w:sz w:val="28"/>
          <w:szCs w:val="28"/>
        </w:rPr>
        <w:t>ного по адресу: г. Суздаль, ул.</w:t>
      </w:r>
      <w:r>
        <w:rPr>
          <w:b/>
          <w:sz w:val="28"/>
          <w:szCs w:val="28"/>
        </w:rPr>
        <w:t xml:space="preserve">Пожарского, </w:t>
      </w:r>
      <w:r w:rsidRPr="0078469A">
        <w:rPr>
          <w:b/>
          <w:sz w:val="28"/>
          <w:szCs w:val="28"/>
        </w:rPr>
        <w:t>д. 2-б.</w:t>
      </w:r>
    </w:p>
    <w:p w:rsidR="00573F41" w:rsidRPr="00D87F8B" w:rsidRDefault="00573F41" w:rsidP="00573F41">
      <w:pPr>
        <w:ind w:left="360"/>
        <w:jc w:val="both"/>
        <w:rPr>
          <w:sz w:val="28"/>
          <w:szCs w:val="28"/>
        </w:rPr>
      </w:pPr>
    </w:p>
    <w:p w:rsidR="00573F41" w:rsidRPr="00364DD6" w:rsidRDefault="00573F41" w:rsidP="00573F41">
      <w:pPr>
        <w:ind w:left="360"/>
        <w:jc w:val="both"/>
        <w:rPr>
          <w:sz w:val="28"/>
          <w:szCs w:val="28"/>
        </w:rPr>
      </w:pPr>
    </w:p>
    <w:p w:rsidR="00573F41" w:rsidRDefault="00573F41" w:rsidP="00573F41">
      <w:pPr>
        <w:ind w:left="360"/>
        <w:jc w:val="both"/>
      </w:pPr>
    </w:p>
    <w:p w:rsidR="00573F41" w:rsidRDefault="00573F41" w:rsidP="007052B8">
      <w:pPr>
        <w:jc w:val="both"/>
      </w:pPr>
    </w:p>
    <w:p w:rsidR="00573F41" w:rsidRDefault="00573F41" w:rsidP="00573F41">
      <w:pPr>
        <w:ind w:left="360"/>
        <w:jc w:val="both"/>
      </w:pPr>
    </w:p>
    <w:p w:rsidR="00573F41" w:rsidRDefault="00573F41" w:rsidP="00573F41">
      <w:pPr>
        <w:ind w:left="360"/>
        <w:jc w:val="both"/>
      </w:pPr>
    </w:p>
    <w:p w:rsidR="00573F41" w:rsidRDefault="00573F41" w:rsidP="00573F41">
      <w:pPr>
        <w:ind w:left="360"/>
        <w:jc w:val="both"/>
      </w:pPr>
    </w:p>
    <w:p w:rsidR="00573F41" w:rsidRDefault="00573F41" w:rsidP="00573F41">
      <w:pPr>
        <w:ind w:left="360"/>
        <w:jc w:val="both"/>
      </w:pPr>
    </w:p>
    <w:p w:rsidR="00573F41" w:rsidRDefault="00573F41" w:rsidP="00573F41">
      <w:pPr>
        <w:ind w:left="360"/>
        <w:jc w:val="both"/>
      </w:pPr>
    </w:p>
    <w:p w:rsidR="00573F41" w:rsidRDefault="00573F41" w:rsidP="00573F41">
      <w:pPr>
        <w:ind w:left="360"/>
        <w:jc w:val="both"/>
      </w:pPr>
    </w:p>
    <w:p w:rsidR="00573F41" w:rsidRDefault="00573F41" w:rsidP="00573F41">
      <w:pPr>
        <w:ind w:left="360"/>
        <w:jc w:val="both"/>
      </w:pPr>
    </w:p>
    <w:p w:rsidR="00573F41" w:rsidRDefault="00573F41" w:rsidP="00573F41">
      <w:pPr>
        <w:ind w:left="360"/>
        <w:jc w:val="both"/>
      </w:pPr>
    </w:p>
    <w:p w:rsidR="00573F41" w:rsidRDefault="00573F41" w:rsidP="00573F41">
      <w:pPr>
        <w:ind w:left="360"/>
        <w:jc w:val="both"/>
      </w:pPr>
    </w:p>
    <w:p w:rsidR="00573F41" w:rsidRDefault="00573F41" w:rsidP="00573F41">
      <w:pPr>
        <w:pStyle w:val="ac"/>
        <w:jc w:val="center"/>
        <w:rPr>
          <w:b/>
        </w:rPr>
      </w:pPr>
    </w:p>
    <w:p w:rsidR="00573F41" w:rsidRDefault="00573F41" w:rsidP="00573F41">
      <w:pPr>
        <w:pStyle w:val="ac"/>
        <w:jc w:val="center"/>
        <w:rPr>
          <w:b/>
        </w:rPr>
      </w:pPr>
    </w:p>
    <w:p w:rsidR="00573F41" w:rsidRDefault="00573F41" w:rsidP="00573F41">
      <w:pPr>
        <w:pStyle w:val="ac"/>
        <w:jc w:val="center"/>
        <w:rPr>
          <w:b/>
        </w:rPr>
      </w:pPr>
    </w:p>
    <w:p w:rsidR="00573F41" w:rsidRDefault="00573F41" w:rsidP="00573F41">
      <w:pPr>
        <w:pStyle w:val="ac"/>
        <w:jc w:val="center"/>
        <w:rPr>
          <w:b/>
        </w:rPr>
      </w:pPr>
    </w:p>
    <w:p w:rsidR="00573F41" w:rsidRDefault="00573F41" w:rsidP="00573F41">
      <w:pPr>
        <w:pStyle w:val="ac"/>
        <w:jc w:val="center"/>
        <w:rPr>
          <w:b/>
        </w:rPr>
      </w:pPr>
    </w:p>
    <w:p w:rsidR="00573F41" w:rsidRDefault="00573F41" w:rsidP="00573F41">
      <w:pPr>
        <w:pStyle w:val="ac"/>
        <w:jc w:val="center"/>
        <w:rPr>
          <w:b/>
        </w:rPr>
      </w:pPr>
    </w:p>
    <w:p w:rsidR="00573F41" w:rsidRDefault="00573F41" w:rsidP="00573F41">
      <w:pPr>
        <w:pStyle w:val="ac"/>
        <w:jc w:val="center"/>
        <w:rPr>
          <w:b/>
        </w:rPr>
      </w:pPr>
    </w:p>
    <w:p w:rsidR="00573F41" w:rsidRDefault="00573F41" w:rsidP="00573F41">
      <w:pPr>
        <w:pStyle w:val="ac"/>
        <w:jc w:val="center"/>
        <w:rPr>
          <w:b/>
        </w:rPr>
      </w:pPr>
    </w:p>
    <w:p w:rsidR="00573F41" w:rsidRDefault="006A5D67" w:rsidP="005B354E">
      <w:pPr>
        <w:pStyle w:val="ac"/>
        <w:ind w:left="2832" w:firstLine="708"/>
        <w:rPr>
          <w:b/>
        </w:rPr>
      </w:pPr>
      <w:bookmarkStart w:id="0" w:name="_Ref440090643"/>
      <w:bookmarkEnd w:id="0"/>
      <w:r>
        <w:rPr>
          <w:b/>
        </w:rPr>
        <w:t>г. Суздаль 2021</w:t>
      </w:r>
      <w:r w:rsidR="00573F41">
        <w:rPr>
          <w:b/>
        </w:rPr>
        <w:t xml:space="preserve"> г.</w:t>
      </w:r>
    </w:p>
    <w:p w:rsidR="00933F72" w:rsidRPr="00335D07" w:rsidRDefault="00933F72" w:rsidP="00933F72">
      <w:pPr>
        <w:jc w:val="center"/>
        <w:rPr>
          <w:b/>
        </w:rPr>
      </w:pPr>
      <w:r w:rsidRPr="00335D07">
        <w:rPr>
          <w:b/>
        </w:rPr>
        <w:lastRenderedPageBreak/>
        <w:t>Содержание</w:t>
      </w:r>
    </w:p>
    <w:p w:rsidR="00933F72" w:rsidRPr="00335D07" w:rsidRDefault="00933F72" w:rsidP="00933F72">
      <w:pPr>
        <w:jc w:val="center"/>
        <w:rPr>
          <w:b/>
        </w:rPr>
      </w:pPr>
      <w:r w:rsidRPr="00335D07">
        <w:rPr>
          <w:b/>
        </w:rPr>
        <w:t xml:space="preserve">конкурсной документации </w:t>
      </w:r>
    </w:p>
    <w:p w:rsidR="00933F72" w:rsidRPr="00335D07" w:rsidRDefault="00933F72" w:rsidP="00933F72">
      <w:pPr>
        <w:jc w:val="center"/>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0"/>
        <w:gridCol w:w="6930"/>
        <w:gridCol w:w="1560"/>
      </w:tblGrid>
      <w:tr w:rsidR="00617307" w:rsidRPr="00335D07" w:rsidTr="0008491E">
        <w:tc>
          <w:tcPr>
            <w:tcW w:w="1260" w:type="dxa"/>
            <w:shd w:val="clear" w:color="auto" w:fill="auto"/>
          </w:tcPr>
          <w:p w:rsidR="00617307" w:rsidRPr="00335D07" w:rsidRDefault="00617307" w:rsidP="00617307">
            <w:pPr>
              <w:pStyle w:val="21"/>
              <w:tabs>
                <w:tab w:val="left" w:pos="540"/>
              </w:tabs>
              <w:spacing w:after="0" w:line="240" w:lineRule="auto"/>
              <w:ind w:left="0"/>
              <w:jc w:val="center"/>
              <w:rPr>
                <w:b/>
              </w:rPr>
            </w:pPr>
          </w:p>
        </w:tc>
        <w:tc>
          <w:tcPr>
            <w:tcW w:w="6930" w:type="dxa"/>
            <w:shd w:val="clear" w:color="auto" w:fill="auto"/>
            <w:vAlign w:val="center"/>
          </w:tcPr>
          <w:p w:rsidR="00617307" w:rsidRPr="00335D07" w:rsidRDefault="00617307" w:rsidP="00617307">
            <w:pPr>
              <w:pStyle w:val="21"/>
              <w:tabs>
                <w:tab w:val="left" w:pos="540"/>
              </w:tabs>
              <w:spacing w:after="0" w:line="240" w:lineRule="auto"/>
              <w:ind w:left="0"/>
              <w:jc w:val="center"/>
            </w:pPr>
            <w:r w:rsidRPr="00335D07">
              <w:t>Наименование</w:t>
            </w:r>
          </w:p>
        </w:tc>
        <w:tc>
          <w:tcPr>
            <w:tcW w:w="1560" w:type="dxa"/>
            <w:shd w:val="clear" w:color="auto" w:fill="auto"/>
          </w:tcPr>
          <w:p w:rsidR="00617307" w:rsidRPr="00335D07" w:rsidRDefault="00617307" w:rsidP="000F2232">
            <w:pPr>
              <w:jc w:val="center"/>
            </w:pPr>
          </w:p>
        </w:tc>
      </w:tr>
      <w:tr w:rsidR="00617307" w:rsidRPr="00335D07" w:rsidTr="0008491E">
        <w:tc>
          <w:tcPr>
            <w:tcW w:w="1260" w:type="dxa"/>
            <w:shd w:val="clear" w:color="auto" w:fill="auto"/>
          </w:tcPr>
          <w:p w:rsidR="00617307" w:rsidRPr="00335D07" w:rsidRDefault="006B6D26" w:rsidP="00617307">
            <w:pPr>
              <w:pStyle w:val="21"/>
              <w:tabs>
                <w:tab w:val="left" w:pos="540"/>
              </w:tabs>
              <w:spacing w:after="0" w:line="240" w:lineRule="auto"/>
              <w:ind w:left="0"/>
            </w:pPr>
            <w:r w:rsidRPr="00335D07">
              <w:t xml:space="preserve">Часть </w:t>
            </w:r>
            <w:r w:rsidR="00617307" w:rsidRPr="00335D07">
              <w:rPr>
                <w:lang w:val="en-US"/>
              </w:rPr>
              <w:t>I</w:t>
            </w:r>
          </w:p>
        </w:tc>
        <w:tc>
          <w:tcPr>
            <w:tcW w:w="6930" w:type="dxa"/>
            <w:shd w:val="clear" w:color="auto" w:fill="auto"/>
          </w:tcPr>
          <w:p w:rsidR="00617307" w:rsidRPr="00335D07" w:rsidRDefault="00617307" w:rsidP="00617307">
            <w:pPr>
              <w:pStyle w:val="21"/>
              <w:tabs>
                <w:tab w:val="left" w:pos="540"/>
              </w:tabs>
              <w:spacing w:after="0" w:line="240" w:lineRule="auto"/>
              <w:ind w:left="0"/>
              <w:jc w:val="both"/>
            </w:pPr>
            <w:r w:rsidRPr="00335D07">
              <w:t>Общие условия проведения конкурса</w:t>
            </w:r>
          </w:p>
        </w:tc>
        <w:tc>
          <w:tcPr>
            <w:tcW w:w="1560" w:type="dxa"/>
            <w:shd w:val="clear" w:color="auto" w:fill="auto"/>
          </w:tcPr>
          <w:p w:rsidR="00617307" w:rsidRPr="00335D07" w:rsidRDefault="00617307" w:rsidP="00617307">
            <w:pPr>
              <w:jc w:val="center"/>
            </w:pPr>
          </w:p>
        </w:tc>
      </w:tr>
      <w:tr w:rsidR="00617307" w:rsidRPr="00335D07" w:rsidTr="0008491E">
        <w:tc>
          <w:tcPr>
            <w:tcW w:w="1260" w:type="dxa"/>
            <w:shd w:val="clear" w:color="auto" w:fill="auto"/>
          </w:tcPr>
          <w:p w:rsidR="00617307" w:rsidRPr="00335D07" w:rsidRDefault="006B6D26" w:rsidP="00617307">
            <w:pPr>
              <w:pStyle w:val="21"/>
              <w:tabs>
                <w:tab w:val="left" w:pos="540"/>
              </w:tabs>
              <w:spacing w:after="0" w:line="240" w:lineRule="auto"/>
              <w:ind w:left="0"/>
              <w:rPr>
                <w:lang w:val="en-US"/>
              </w:rPr>
            </w:pPr>
            <w:r w:rsidRPr="00335D07">
              <w:t xml:space="preserve">Часть </w:t>
            </w:r>
            <w:r w:rsidR="00617307" w:rsidRPr="00335D07">
              <w:rPr>
                <w:lang w:val="en-US"/>
              </w:rPr>
              <w:t>II</w:t>
            </w:r>
          </w:p>
        </w:tc>
        <w:tc>
          <w:tcPr>
            <w:tcW w:w="6930" w:type="dxa"/>
            <w:shd w:val="clear" w:color="auto" w:fill="auto"/>
          </w:tcPr>
          <w:p w:rsidR="00617307" w:rsidRPr="00335D07" w:rsidRDefault="00617307" w:rsidP="00617307">
            <w:pPr>
              <w:pStyle w:val="21"/>
              <w:tabs>
                <w:tab w:val="left" w:pos="540"/>
              </w:tabs>
              <w:spacing w:after="0" w:line="240" w:lineRule="auto"/>
              <w:ind w:left="0"/>
              <w:jc w:val="both"/>
            </w:pPr>
            <w:r w:rsidRPr="00335D07">
              <w:t>Информационная карта конкурса</w:t>
            </w:r>
            <w:r w:rsidR="00321E1C">
              <w:t xml:space="preserve"> (информация об объекте)</w:t>
            </w:r>
          </w:p>
        </w:tc>
        <w:tc>
          <w:tcPr>
            <w:tcW w:w="1560" w:type="dxa"/>
            <w:shd w:val="clear" w:color="auto" w:fill="auto"/>
          </w:tcPr>
          <w:p w:rsidR="00617307" w:rsidRPr="00335D07" w:rsidRDefault="00617307" w:rsidP="006B6D26">
            <w:pPr>
              <w:jc w:val="center"/>
            </w:pPr>
          </w:p>
        </w:tc>
      </w:tr>
      <w:tr w:rsidR="00617307" w:rsidRPr="00335D07" w:rsidTr="0008491E">
        <w:tc>
          <w:tcPr>
            <w:tcW w:w="1260" w:type="dxa"/>
            <w:shd w:val="clear" w:color="auto" w:fill="auto"/>
          </w:tcPr>
          <w:p w:rsidR="00617307" w:rsidRPr="00335D07" w:rsidRDefault="006B6D26" w:rsidP="00617307">
            <w:pPr>
              <w:pStyle w:val="21"/>
              <w:tabs>
                <w:tab w:val="left" w:pos="540"/>
              </w:tabs>
              <w:spacing w:after="0" w:line="240" w:lineRule="auto"/>
              <w:ind w:left="0"/>
            </w:pPr>
            <w:r w:rsidRPr="00335D07">
              <w:t xml:space="preserve">Часть </w:t>
            </w:r>
            <w:r w:rsidR="00617307" w:rsidRPr="00335D07">
              <w:rPr>
                <w:lang w:val="en-US"/>
              </w:rPr>
              <w:t>III</w:t>
            </w:r>
          </w:p>
        </w:tc>
        <w:tc>
          <w:tcPr>
            <w:tcW w:w="6930" w:type="dxa"/>
            <w:shd w:val="clear" w:color="auto" w:fill="auto"/>
          </w:tcPr>
          <w:p w:rsidR="00617307" w:rsidRPr="00335D07" w:rsidRDefault="006B6D26" w:rsidP="00617307">
            <w:pPr>
              <w:pStyle w:val="21"/>
              <w:tabs>
                <w:tab w:val="left" w:pos="540"/>
              </w:tabs>
              <w:spacing w:after="0" w:line="240" w:lineRule="auto"/>
              <w:ind w:left="0"/>
              <w:jc w:val="both"/>
            </w:pPr>
            <w:r w:rsidRPr="00335D07">
              <w:t>Инструкция по подготовке заявки</w:t>
            </w:r>
          </w:p>
        </w:tc>
        <w:tc>
          <w:tcPr>
            <w:tcW w:w="1560" w:type="dxa"/>
            <w:shd w:val="clear" w:color="auto" w:fill="auto"/>
          </w:tcPr>
          <w:p w:rsidR="00617307" w:rsidRPr="00335D07" w:rsidRDefault="00617307" w:rsidP="006B6D26">
            <w:pPr>
              <w:jc w:val="center"/>
            </w:pPr>
          </w:p>
        </w:tc>
      </w:tr>
      <w:tr w:rsidR="0008491E" w:rsidRPr="00335D07" w:rsidTr="0008491E">
        <w:tc>
          <w:tcPr>
            <w:tcW w:w="1260" w:type="dxa"/>
            <w:shd w:val="clear" w:color="auto" w:fill="auto"/>
          </w:tcPr>
          <w:p w:rsidR="0008491E" w:rsidRPr="00335D07" w:rsidRDefault="0008491E" w:rsidP="006B6D26">
            <w:pPr>
              <w:pStyle w:val="21"/>
              <w:tabs>
                <w:tab w:val="left" w:pos="540"/>
              </w:tabs>
              <w:spacing w:after="0" w:line="240" w:lineRule="auto"/>
              <w:ind w:left="0"/>
            </w:pPr>
            <w:r w:rsidRPr="00335D07">
              <w:t xml:space="preserve">Часть </w:t>
            </w:r>
            <w:r w:rsidRPr="00335D07">
              <w:rPr>
                <w:lang w:val="en-US"/>
              </w:rPr>
              <w:t>IV</w:t>
            </w:r>
          </w:p>
        </w:tc>
        <w:tc>
          <w:tcPr>
            <w:tcW w:w="6930" w:type="dxa"/>
            <w:shd w:val="clear" w:color="auto" w:fill="auto"/>
          </w:tcPr>
          <w:p w:rsidR="0008491E" w:rsidRPr="00335D07" w:rsidRDefault="0008491E" w:rsidP="009C02CD">
            <w:pPr>
              <w:jc w:val="both"/>
            </w:pPr>
            <w:r>
              <w:t>Приложения</w:t>
            </w:r>
          </w:p>
        </w:tc>
        <w:tc>
          <w:tcPr>
            <w:tcW w:w="1560" w:type="dxa"/>
            <w:shd w:val="clear" w:color="auto" w:fill="auto"/>
          </w:tcPr>
          <w:p w:rsidR="0008491E" w:rsidRPr="00335D07" w:rsidRDefault="0008491E" w:rsidP="006B6D26">
            <w:pPr>
              <w:jc w:val="center"/>
            </w:pPr>
          </w:p>
        </w:tc>
      </w:tr>
    </w:tbl>
    <w:p w:rsidR="00944E22" w:rsidRPr="00335D07" w:rsidRDefault="00944E22" w:rsidP="00531C7B">
      <w:pPr>
        <w:shd w:val="clear" w:color="auto" w:fill="FFFFFF"/>
        <w:rPr>
          <w:b/>
          <w:bCs/>
          <w:color w:val="242424"/>
          <w:spacing w:val="3"/>
          <w:sz w:val="20"/>
          <w:szCs w:val="20"/>
        </w:rPr>
      </w:pPr>
    </w:p>
    <w:p w:rsidR="00944E22" w:rsidRPr="00335D07" w:rsidRDefault="00944E22"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9E28B6" w:rsidRPr="00335D07" w:rsidRDefault="009E28B6" w:rsidP="00531C7B">
      <w:pPr>
        <w:shd w:val="clear" w:color="auto" w:fill="FFFFFF"/>
        <w:rPr>
          <w:b/>
          <w:bCs/>
          <w:color w:val="242424"/>
          <w:spacing w:val="3"/>
          <w:sz w:val="20"/>
          <w:szCs w:val="20"/>
        </w:rPr>
      </w:pPr>
    </w:p>
    <w:p w:rsidR="009E28B6" w:rsidRDefault="009E28B6" w:rsidP="00531C7B">
      <w:pPr>
        <w:shd w:val="clear" w:color="auto" w:fill="FFFFFF"/>
        <w:rPr>
          <w:b/>
          <w:bCs/>
          <w:color w:val="242424"/>
          <w:spacing w:val="3"/>
          <w:sz w:val="20"/>
          <w:szCs w:val="20"/>
        </w:rPr>
      </w:pPr>
    </w:p>
    <w:p w:rsidR="002B76C1" w:rsidRPr="00335D07" w:rsidRDefault="002B76C1" w:rsidP="00531C7B">
      <w:pPr>
        <w:shd w:val="clear" w:color="auto" w:fill="FFFFFF"/>
        <w:rPr>
          <w:b/>
          <w:bCs/>
          <w:color w:val="242424"/>
          <w:spacing w:val="3"/>
          <w:sz w:val="20"/>
          <w:szCs w:val="20"/>
        </w:rPr>
      </w:pPr>
    </w:p>
    <w:p w:rsidR="009E28B6" w:rsidRPr="00335D07" w:rsidRDefault="009E28B6" w:rsidP="00531C7B">
      <w:pPr>
        <w:shd w:val="clear" w:color="auto" w:fill="FFFFFF"/>
        <w:rPr>
          <w:b/>
          <w:bCs/>
          <w:color w:val="242424"/>
          <w:spacing w:val="3"/>
          <w:sz w:val="20"/>
          <w:szCs w:val="20"/>
        </w:rPr>
      </w:pPr>
    </w:p>
    <w:p w:rsidR="002A0367" w:rsidRPr="00335D07" w:rsidRDefault="002A0367" w:rsidP="00531C7B">
      <w:pPr>
        <w:shd w:val="clear" w:color="auto" w:fill="FFFFFF"/>
        <w:rPr>
          <w:b/>
          <w:bCs/>
          <w:color w:val="242424"/>
          <w:spacing w:val="3"/>
          <w:sz w:val="20"/>
          <w:szCs w:val="20"/>
        </w:rPr>
      </w:pPr>
    </w:p>
    <w:p w:rsidR="00481116" w:rsidRPr="00335D07" w:rsidRDefault="00481116" w:rsidP="00531C7B">
      <w:pPr>
        <w:shd w:val="clear" w:color="auto" w:fill="FFFFFF"/>
        <w:rPr>
          <w:b/>
          <w:bCs/>
          <w:color w:val="242424"/>
          <w:spacing w:val="3"/>
          <w:sz w:val="20"/>
          <w:szCs w:val="20"/>
        </w:rPr>
      </w:pPr>
    </w:p>
    <w:p w:rsidR="00481116" w:rsidRDefault="00481116" w:rsidP="00531C7B">
      <w:pPr>
        <w:shd w:val="clear" w:color="auto" w:fill="FFFFFF"/>
        <w:rPr>
          <w:b/>
          <w:bCs/>
          <w:color w:val="242424"/>
          <w:spacing w:val="3"/>
          <w:sz w:val="28"/>
          <w:szCs w:val="28"/>
        </w:rPr>
      </w:pPr>
    </w:p>
    <w:p w:rsidR="0008491E" w:rsidRPr="00335D07" w:rsidRDefault="0008491E" w:rsidP="00531C7B">
      <w:pPr>
        <w:shd w:val="clear" w:color="auto" w:fill="FFFFFF"/>
        <w:rPr>
          <w:b/>
          <w:bCs/>
          <w:color w:val="242424"/>
          <w:spacing w:val="3"/>
          <w:sz w:val="28"/>
          <w:szCs w:val="28"/>
        </w:rPr>
      </w:pPr>
    </w:p>
    <w:p w:rsidR="00531C7B" w:rsidRPr="00335D07" w:rsidRDefault="00531C7B" w:rsidP="00531C7B">
      <w:pPr>
        <w:shd w:val="clear" w:color="auto" w:fill="FFFFFF"/>
        <w:ind w:right="158"/>
        <w:jc w:val="center"/>
        <w:rPr>
          <w:color w:val="434951"/>
          <w:sz w:val="20"/>
          <w:szCs w:val="20"/>
        </w:rPr>
      </w:pPr>
      <w:r w:rsidRPr="00335D07">
        <w:rPr>
          <w:color w:val="434951"/>
          <w:sz w:val="20"/>
          <w:szCs w:val="20"/>
        </w:rPr>
        <w:t xml:space="preserve">           </w:t>
      </w:r>
    </w:p>
    <w:p w:rsidR="007052B8" w:rsidRDefault="007052B8" w:rsidP="005C142A">
      <w:pPr>
        <w:widowControl w:val="0"/>
        <w:autoSpaceDE w:val="0"/>
        <w:autoSpaceDN w:val="0"/>
        <w:adjustRightInd w:val="0"/>
        <w:ind w:firstLine="360"/>
        <w:jc w:val="both"/>
      </w:pPr>
    </w:p>
    <w:p w:rsidR="005C142A" w:rsidRPr="00335D07" w:rsidRDefault="005C142A" w:rsidP="005C142A">
      <w:pPr>
        <w:widowControl w:val="0"/>
        <w:autoSpaceDE w:val="0"/>
        <w:autoSpaceDN w:val="0"/>
        <w:adjustRightInd w:val="0"/>
        <w:ind w:firstLine="360"/>
        <w:jc w:val="both"/>
      </w:pPr>
      <w:r w:rsidRPr="00335D07">
        <w:lastRenderedPageBreak/>
        <w:t xml:space="preserve">Настоящая </w:t>
      </w:r>
      <w:r w:rsidR="00C730A4" w:rsidRPr="00335D07">
        <w:t xml:space="preserve">конкурсная </w:t>
      </w:r>
      <w:r w:rsidRPr="00335D07">
        <w:t xml:space="preserve">документация подготовлена в соответствии с Гражданским Кодексом Российской Федерации, Федеральным законом от 26.07.2006 года № 135-ФЗ «О защите конкуренции», Приказом Федеральной антимонопольной службы «О порядке проведения конкурсов или аукционов на право заключения договора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10.02.2010г. № 67. </w:t>
      </w:r>
    </w:p>
    <w:p w:rsidR="005C142A" w:rsidRPr="00335D07" w:rsidRDefault="005C142A" w:rsidP="005C142A">
      <w:pPr>
        <w:pStyle w:val="a4"/>
        <w:spacing w:before="0" w:beforeAutospacing="0" w:after="0" w:afterAutospacing="0"/>
        <w:ind w:firstLine="539"/>
        <w:jc w:val="both"/>
        <w:rPr>
          <w:sz w:val="24"/>
          <w:szCs w:val="24"/>
        </w:rPr>
      </w:pPr>
      <w:r w:rsidRPr="00335D07">
        <w:rPr>
          <w:sz w:val="24"/>
          <w:szCs w:val="24"/>
        </w:rPr>
        <w:t xml:space="preserve">В настоящей конкурсной документации используются следующие понятия и сокращения: </w:t>
      </w:r>
    </w:p>
    <w:p w:rsidR="007052B8" w:rsidRDefault="005C142A" w:rsidP="007052B8">
      <w:pPr>
        <w:ind w:firstLine="540"/>
        <w:jc w:val="both"/>
      </w:pPr>
      <w:r w:rsidRPr="00335D07">
        <w:rPr>
          <w:b/>
          <w:bCs/>
        </w:rPr>
        <w:tab/>
        <w:t>Организатор торгов –</w:t>
      </w:r>
      <w:r w:rsidRPr="00335D07">
        <w:t xml:space="preserve"> </w:t>
      </w:r>
      <w:r w:rsidR="007052B8" w:rsidRPr="0037568A">
        <w:t>Муниципальное казенное учреждение «Управление муниципальным имуществом и земельными ресурсами города Суздаля».</w:t>
      </w:r>
    </w:p>
    <w:p w:rsidR="00343839" w:rsidRPr="00343839" w:rsidRDefault="00343839" w:rsidP="007052B8">
      <w:pPr>
        <w:ind w:firstLine="540"/>
        <w:jc w:val="both"/>
        <w:rPr>
          <w:b/>
        </w:rPr>
      </w:pPr>
      <w:r w:rsidRPr="00343839">
        <w:rPr>
          <w:b/>
        </w:rPr>
        <w:t xml:space="preserve">Основание: </w:t>
      </w:r>
      <w:r w:rsidRPr="00343839">
        <w:t xml:space="preserve">Постановление </w:t>
      </w:r>
      <w:r>
        <w:t>администрации муниципального образования город Суздаль от 19.08.2021 № 464.</w:t>
      </w:r>
    </w:p>
    <w:p w:rsidR="007052B8" w:rsidRPr="00D968D2" w:rsidRDefault="007052B8" w:rsidP="007052B8">
      <w:pPr>
        <w:ind w:firstLine="540"/>
        <w:jc w:val="both"/>
      </w:pPr>
      <w:r w:rsidRPr="00247397">
        <w:t xml:space="preserve">Место нахождения: 601293,  Владимирская область, г. Суздаль, ул. Красная площадь, д. 1. </w:t>
      </w:r>
    </w:p>
    <w:p w:rsidR="003E4ED9" w:rsidRPr="003E4ED9" w:rsidRDefault="00495591" w:rsidP="003E4ED9">
      <w:pPr>
        <w:jc w:val="both"/>
      </w:pPr>
      <w:r>
        <w:rPr>
          <w:b/>
          <w:bCs/>
        </w:rPr>
        <w:tab/>
      </w:r>
      <w:r w:rsidR="005C142A" w:rsidRPr="00335D07">
        <w:rPr>
          <w:b/>
          <w:bCs/>
        </w:rPr>
        <w:t>Официальный сайт</w:t>
      </w:r>
      <w:r w:rsidR="005C142A" w:rsidRPr="00335D07">
        <w:t xml:space="preserve"> –официальный сайт в сети «Интернет» для размещения информации  о проведении торгов – </w:t>
      </w:r>
      <w:hyperlink r:id="rId8" w:history="1">
        <w:r w:rsidR="003E4ED9" w:rsidRPr="002C1E2F">
          <w:rPr>
            <w:rStyle w:val="a3"/>
            <w:rFonts w:ascii="Times New Roman" w:hAnsi="Times New Roman"/>
            <w:sz w:val="24"/>
            <w:szCs w:val="24"/>
          </w:rPr>
          <w:t>www.torgi.gov.ru</w:t>
        </w:r>
      </w:hyperlink>
      <w:r w:rsidR="003E4ED9">
        <w:t xml:space="preserve">, </w:t>
      </w:r>
      <w:hyperlink r:id="rId9" w:history="1">
        <w:r w:rsidR="003E4ED9" w:rsidRPr="003E4ED9">
          <w:rPr>
            <w:rStyle w:val="a3"/>
            <w:rFonts w:ascii="Times New Roman" w:hAnsi="Times New Roman"/>
            <w:bCs/>
            <w:color w:val="auto"/>
            <w:sz w:val="24"/>
            <w:szCs w:val="24"/>
            <w:lang w:val="en-US"/>
          </w:rPr>
          <w:t>www</w:t>
        </w:r>
        <w:r w:rsidR="003E4ED9" w:rsidRPr="003E4ED9">
          <w:rPr>
            <w:rStyle w:val="a3"/>
            <w:rFonts w:ascii="Times New Roman" w:hAnsi="Times New Roman"/>
            <w:bCs/>
            <w:color w:val="auto"/>
            <w:sz w:val="24"/>
            <w:szCs w:val="24"/>
          </w:rPr>
          <w:t>.</w:t>
        </w:r>
        <w:r w:rsidR="003E4ED9" w:rsidRPr="003E4ED9">
          <w:rPr>
            <w:rStyle w:val="a3"/>
            <w:rFonts w:ascii="Times New Roman" w:hAnsi="Times New Roman"/>
            <w:bCs/>
            <w:color w:val="auto"/>
            <w:sz w:val="24"/>
            <w:szCs w:val="24"/>
            <w:lang w:val="en-US"/>
          </w:rPr>
          <w:t>gorodsuzdal</w:t>
        </w:r>
        <w:r w:rsidR="003E4ED9" w:rsidRPr="003E4ED9">
          <w:rPr>
            <w:rStyle w:val="a3"/>
            <w:rFonts w:ascii="Times New Roman" w:hAnsi="Times New Roman"/>
            <w:bCs/>
            <w:color w:val="auto"/>
            <w:sz w:val="24"/>
            <w:szCs w:val="24"/>
          </w:rPr>
          <w:t>.</w:t>
        </w:r>
        <w:r w:rsidR="003E4ED9" w:rsidRPr="003E4ED9">
          <w:rPr>
            <w:rStyle w:val="a3"/>
            <w:rFonts w:ascii="Times New Roman" w:hAnsi="Times New Roman"/>
            <w:bCs/>
            <w:color w:val="auto"/>
            <w:sz w:val="24"/>
            <w:szCs w:val="24"/>
            <w:lang w:val="en-US"/>
          </w:rPr>
          <w:t>ru</w:t>
        </w:r>
      </w:hyperlink>
      <w:r w:rsidR="003E4ED9" w:rsidRPr="003E4ED9">
        <w:rPr>
          <w:bCs/>
        </w:rPr>
        <w:t>.</w:t>
      </w:r>
    </w:p>
    <w:p w:rsidR="005C142A" w:rsidRPr="00335D07" w:rsidRDefault="005C142A" w:rsidP="007052B8">
      <w:pPr>
        <w:keepNext/>
        <w:widowControl w:val="0"/>
        <w:tabs>
          <w:tab w:val="left" w:pos="0"/>
        </w:tabs>
        <w:suppressAutoHyphens/>
        <w:autoSpaceDE w:val="0"/>
        <w:autoSpaceDN w:val="0"/>
        <w:adjustRightInd w:val="0"/>
        <w:jc w:val="both"/>
      </w:pPr>
    </w:p>
    <w:p w:rsidR="005C142A" w:rsidRPr="00335D07" w:rsidRDefault="005C142A" w:rsidP="005C142A">
      <w:pPr>
        <w:widowControl w:val="0"/>
        <w:autoSpaceDE w:val="0"/>
        <w:autoSpaceDN w:val="0"/>
        <w:adjustRightInd w:val="0"/>
        <w:ind w:firstLine="708"/>
        <w:jc w:val="both"/>
        <w:rPr>
          <w:sz w:val="28"/>
          <w:szCs w:val="28"/>
        </w:rPr>
      </w:pPr>
      <w:r w:rsidRPr="00335D07">
        <w:rPr>
          <w:b/>
          <w:bCs/>
        </w:rPr>
        <w:t>Документация о конкурсе</w:t>
      </w:r>
      <w:r w:rsidRPr="00335D07">
        <w:t xml:space="preserve"> – разработанная и утвержденная Организатором торгов документация, содержащая правила, этапы и процедуры проведения конкурса. </w:t>
      </w:r>
    </w:p>
    <w:p w:rsidR="005C142A" w:rsidRPr="00335D07" w:rsidRDefault="005C142A" w:rsidP="005C142A">
      <w:pPr>
        <w:widowControl w:val="0"/>
        <w:autoSpaceDE w:val="0"/>
        <w:autoSpaceDN w:val="0"/>
        <w:adjustRightInd w:val="0"/>
        <w:ind w:firstLine="708"/>
        <w:jc w:val="both"/>
      </w:pPr>
      <w:r w:rsidRPr="00335D07">
        <w:rPr>
          <w:b/>
          <w:bCs/>
        </w:rPr>
        <w:t xml:space="preserve">Комиссия по проведению торгов </w:t>
      </w:r>
      <w:r w:rsidRPr="00335D07">
        <w:t xml:space="preserve">– орган, созданный Организатором торгов в </w:t>
      </w:r>
      <w:r w:rsidRPr="00335D07">
        <w:rPr>
          <w:color w:val="000000"/>
        </w:rPr>
        <w:t>целях определения победителей торгов, а также признания торгов несостоявшимися.</w:t>
      </w:r>
    </w:p>
    <w:p w:rsidR="005C142A" w:rsidRPr="00DC6F26" w:rsidRDefault="005C142A" w:rsidP="005C142A">
      <w:pPr>
        <w:widowControl w:val="0"/>
        <w:autoSpaceDE w:val="0"/>
        <w:autoSpaceDN w:val="0"/>
        <w:adjustRightInd w:val="0"/>
        <w:ind w:firstLine="708"/>
        <w:jc w:val="both"/>
      </w:pPr>
      <w:r w:rsidRPr="00335D07">
        <w:rPr>
          <w:b/>
          <w:bCs/>
        </w:rPr>
        <w:t>Претендент на участие в конкурсе</w:t>
      </w:r>
      <w:r w:rsidRPr="00335D07">
        <w:t xml:space="preserve"> – </w:t>
      </w:r>
      <w:r w:rsidRPr="00DC6F26">
        <w:t>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C142A" w:rsidRPr="00335D07" w:rsidRDefault="005C142A" w:rsidP="005C142A">
      <w:pPr>
        <w:widowControl w:val="0"/>
        <w:autoSpaceDE w:val="0"/>
        <w:autoSpaceDN w:val="0"/>
        <w:adjustRightInd w:val="0"/>
        <w:ind w:firstLine="708"/>
        <w:jc w:val="both"/>
      </w:pPr>
      <w:r w:rsidRPr="00335D07">
        <w:rPr>
          <w:b/>
          <w:bCs/>
        </w:rPr>
        <w:t>Участник конкурса</w:t>
      </w:r>
      <w:r w:rsidRPr="00335D07">
        <w:t xml:space="preserve"> – претендент, подавший своевременно заявку на участие в конкурсе, соответствующую всем требованиям, установленным настоящей документацией об конкурсе.</w:t>
      </w:r>
    </w:p>
    <w:p w:rsidR="005C142A" w:rsidRPr="00335D07" w:rsidRDefault="005C142A" w:rsidP="005C142A">
      <w:pPr>
        <w:keepNext/>
        <w:widowControl w:val="0"/>
        <w:autoSpaceDE w:val="0"/>
        <w:autoSpaceDN w:val="0"/>
        <w:adjustRightInd w:val="0"/>
        <w:ind w:firstLine="539"/>
        <w:jc w:val="both"/>
      </w:pPr>
      <w:r w:rsidRPr="00335D07">
        <w:rPr>
          <w:b/>
          <w:bCs/>
        </w:rPr>
        <w:t xml:space="preserve">Заявка на участие в конкурсе </w:t>
      </w:r>
      <w:r w:rsidRPr="00335D07">
        <w:t>– документальное подтверждение претендента на участие в конкурсе его согласия участвовать в конкурсе на условиях, указанных в извещении и документации о конкурсе, поданное в срок и по форме, установленной документацией об конкурсе.</w:t>
      </w:r>
    </w:p>
    <w:p w:rsidR="005C142A" w:rsidRPr="00335D07" w:rsidRDefault="005C142A" w:rsidP="005C142A">
      <w:pPr>
        <w:pStyle w:val="a4"/>
        <w:ind w:left="720"/>
        <w:rPr>
          <w:sz w:val="22"/>
          <w:szCs w:val="22"/>
        </w:rPr>
      </w:pPr>
    </w:p>
    <w:p w:rsidR="0069730B" w:rsidRPr="00335D07" w:rsidRDefault="0069730B" w:rsidP="005C142A">
      <w:pPr>
        <w:pStyle w:val="a4"/>
        <w:ind w:left="720"/>
        <w:rPr>
          <w:sz w:val="22"/>
          <w:szCs w:val="22"/>
        </w:rPr>
      </w:pPr>
    </w:p>
    <w:p w:rsidR="0069730B" w:rsidRPr="00335D07" w:rsidRDefault="0069730B" w:rsidP="005C142A">
      <w:pPr>
        <w:pStyle w:val="a4"/>
        <w:ind w:left="720"/>
        <w:rPr>
          <w:sz w:val="22"/>
          <w:szCs w:val="22"/>
        </w:rPr>
      </w:pPr>
    </w:p>
    <w:p w:rsidR="0069730B" w:rsidRPr="00335D07" w:rsidRDefault="0069730B" w:rsidP="005C142A">
      <w:pPr>
        <w:pStyle w:val="a4"/>
        <w:ind w:left="720"/>
        <w:rPr>
          <w:sz w:val="22"/>
          <w:szCs w:val="22"/>
        </w:rPr>
      </w:pPr>
    </w:p>
    <w:p w:rsidR="0069730B" w:rsidRPr="00335D07" w:rsidRDefault="0069730B" w:rsidP="005C142A">
      <w:pPr>
        <w:pStyle w:val="a4"/>
        <w:ind w:left="720"/>
        <w:rPr>
          <w:sz w:val="22"/>
          <w:szCs w:val="22"/>
        </w:rPr>
      </w:pPr>
    </w:p>
    <w:p w:rsidR="0069730B" w:rsidRPr="00335D07" w:rsidRDefault="0069730B" w:rsidP="005C142A">
      <w:pPr>
        <w:pStyle w:val="a4"/>
        <w:ind w:left="720"/>
        <w:rPr>
          <w:sz w:val="22"/>
          <w:szCs w:val="22"/>
        </w:rPr>
      </w:pPr>
    </w:p>
    <w:p w:rsidR="0069730B" w:rsidRPr="00335D07" w:rsidRDefault="0069730B" w:rsidP="005C142A">
      <w:pPr>
        <w:pStyle w:val="a4"/>
        <w:ind w:left="720"/>
        <w:rPr>
          <w:sz w:val="22"/>
          <w:szCs w:val="22"/>
        </w:rPr>
      </w:pPr>
    </w:p>
    <w:p w:rsidR="0069730B" w:rsidRPr="00335D07" w:rsidRDefault="0069730B" w:rsidP="005C142A">
      <w:pPr>
        <w:pStyle w:val="a4"/>
        <w:ind w:left="720"/>
        <w:rPr>
          <w:sz w:val="22"/>
          <w:szCs w:val="22"/>
        </w:rPr>
      </w:pPr>
    </w:p>
    <w:p w:rsidR="0069730B" w:rsidRPr="00335D07" w:rsidRDefault="0069730B" w:rsidP="005C142A">
      <w:pPr>
        <w:pStyle w:val="a4"/>
        <w:ind w:left="720"/>
        <w:rPr>
          <w:sz w:val="22"/>
          <w:szCs w:val="22"/>
        </w:rPr>
      </w:pPr>
    </w:p>
    <w:p w:rsidR="00335D07" w:rsidRPr="00335D07" w:rsidRDefault="00335D07" w:rsidP="005C142A">
      <w:pPr>
        <w:pStyle w:val="a4"/>
        <w:ind w:left="720"/>
        <w:rPr>
          <w:sz w:val="22"/>
          <w:szCs w:val="22"/>
        </w:rPr>
      </w:pPr>
    </w:p>
    <w:p w:rsidR="006B6D26" w:rsidRPr="00335D07" w:rsidRDefault="006B6D26" w:rsidP="005C142A">
      <w:pPr>
        <w:pStyle w:val="a4"/>
        <w:ind w:left="720"/>
        <w:rPr>
          <w:sz w:val="22"/>
          <w:szCs w:val="22"/>
        </w:rPr>
      </w:pPr>
    </w:p>
    <w:p w:rsidR="0069730B" w:rsidRPr="00335D07" w:rsidRDefault="0069730B" w:rsidP="005C142A">
      <w:pPr>
        <w:pStyle w:val="a4"/>
        <w:ind w:left="720"/>
        <w:rPr>
          <w:sz w:val="22"/>
          <w:szCs w:val="22"/>
        </w:rPr>
      </w:pPr>
    </w:p>
    <w:p w:rsidR="005C142A" w:rsidRPr="00335D07" w:rsidRDefault="005C142A" w:rsidP="0069730B">
      <w:pPr>
        <w:keepNext/>
        <w:widowControl w:val="0"/>
        <w:autoSpaceDE w:val="0"/>
        <w:autoSpaceDN w:val="0"/>
        <w:adjustRightInd w:val="0"/>
        <w:jc w:val="center"/>
        <w:rPr>
          <w:b/>
          <w:bCs/>
          <w:u w:val="single"/>
        </w:rPr>
      </w:pPr>
      <w:r w:rsidRPr="00335D07">
        <w:rPr>
          <w:b/>
          <w:bCs/>
          <w:u w:val="single"/>
        </w:rPr>
        <w:lastRenderedPageBreak/>
        <w:t>Часть I. Общие условия проведения конкурса</w:t>
      </w:r>
    </w:p>
    <w:p w:rsidR="0069730B" w:rsidRPr="00335D07" w:rsidRDefault="0069730B" w:rsidP="005C142A">
      <w:pPr>
        <w:widowControl w:val="0"/>
        <w:autoSpaceDE w:val="0"/>
        <w:autoSpaceDN w:val="0"/>
        <w:adjustRightInd w:val="0"/>
        <w:ind w:firstLine="720"/>
        <w:rPr>
          <w:b/>
          <w:bCs/>
        </w:rPr>
      </w:pPr>
    </w:p>
    <w:p w:rsidR="005C142A" w:rsidRPr="00335D07" w:rsidRDefault="005C142A" w:rsidP="005C142A">
      <w:pPr>
        <w:widowControl w:val="0"/>
        <w:autoSpaceDE w:val="0"/>
        <w:autoSpaceDN w:val="0"/>
        <w:adjustRightInd w:val="0"/>
        <w:ind w:firstLine="720"/>
        <w:rPr>
          <w:b/>
          <w:bCs/>
          <w:u w:val="single"/>
        </w:rPr>
      </w:pPr>
      <w:r w:rsidRPr="00335D07">
        <w:rPr>
          <w:b/>
          <w:bCs/>
        </w:rPr>
        <w:t>1. Обязанность претендента изучить документацию о конкурсе</w:t>
      </w:r>
    </w:p>
    <w:p w:rsidR="008513AD" w:rsidRPr="008F3DAB" w:rsidRDefault="005C142A" w:rsidP="008F3DAB">
      <w:pPr>
        <w:widowControl w:val="0"/>
        <w:autoSpaceDE w:val="0"/>
        <w:autoSpaceDN w:val="0"/>
        <w:adjustRightInd w:val="0"/>
        <w:jc w:val="both"/>
        <w:rPr>
          <w:b/>
          <w:bCs/>
        </w:rPr>
      </w:pPr>
      <w:r w:rsidRPr="00335D07">
        <w:rPr>
          <w:b/>
          <w:bCs/>
        </w:rPr>
        <w:tab/>
      </w:r>
      <w:r w:rsidRPr="00335D07">
        <w:t xml:space="preserve"> Предоставление неполной информации, требуемой документацией о конкурсе, предоставление недостоверных сведений или подача заявки, не отвечающей требованиям документации о конкурсе, является риском претендента, подавшего такую заявку, который может привести к ее отклонению</w:t>
      </w:r>
      <w:r w:rsidRPr="00335D07">
        <w:rPr>
          <w:b/>
          <w:bCs/>
        </w:rPr>
        <w:t>.</w:t>
      </w:r>
    </w:p>
    <w:p w:rsidR="0069730B" w:rsidRPr="00335D07" w:rsidRDefault="0069730B" w:rsidP="0069730B">
      <w:pPr>
        <w:widowControl w:val="0"/>
        <w:autoSpaceDE w:val="0"/>
        <w:autoSpaceDN w:val="0"/>
        <w:adjustRightInd w:val="0"/>
        <w:ind w:firstLine="720"/>
        <w:jc w:val="both"/>
        <w:rPr>
          <w:b/>
          <w:bCs/>
          <w:color w:val="000000"/>
        </w:rPr>
      </w:pPr>
      <w:r w:rsidRPr="00335D07">
        <w:rPr>
          <w:b/>
          <w:bCs/>
          <w:color w:val="000000"/>
        </w:rPr>
        <w:t xml:space="preserve">2. Требования, предъявляемые к претендентам на участие в конкурсе </w:t>
      </w:r>
    </w:p>
    <w:p w:rsidR="00FD5F86" w:rsidRPr="00FD5F86" w:rsidRDefault="00FD5F86" w:rsidP="00FD5F86">
      <w:pPr>
        <w:autoSpaceDE w:val="0"/>
        <w:autoSpaceDN w:val="0"/>
        <w:adjustRightInd w:val="0"/>
        <w:ind w:firstLine="540"/>
        <w:jc w:val="both"/>
      </w:pPr>
      <w:r w:rsidRPr="00FD5F86">
        <w:t>2.1. Участником конкурса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FD5F86" w:rsidRPr="00FD5F86" w:rsidRDefault="00FD5F86" w:rsidP="00FD5F86">
      <w:pPr>
        <w:ind w:firstLine="540"/>
        <w:jc w:val="both"/>
      </w:pPr>
      <w:r>
        <w:t>2</w:t>
      </w:r>
      <w:r w:rsidRPr="00FD5F86">
        <w:t>.2. Заявитель не допускается конкурсной  комиссией к участию в конкурсе  в случаях:</w:t>
      </w:r>
    </w:p>
    <w:p w:rsidR="00FD5F86" w:rsidRPr="00FD5F86" w:rsidRDefault="00FD5F86" w:rsidP="00FD5F86">
      <w:pPr>
        <w:ind w:firstLine="540"/>
        <w:jc w:val="both"/>
      </w:pPr>
      <w:r w:rsidRPr="00FD5F86">
        <w:t>- непредставления документов, определенных конкурсной документацией, либо наличия в таких документах недостоверных сведений;</w:t>
      </w:r>
    </w:p>
    <w:p w:rsidR="00FD5F86" w:rsidRPr="00FD5F86" w:rsidRDefault="00FD5F86" w:rsidP="00FD5F86">
      <w:pPr>
        <w:ind w:firstLine="540"/>
        <w:jc w:val="both"/>
      </w:pPr>
      <w:r w:rsidRPr="00FD5F86">
        <w:t>- несоответствия требованиям, указанным в конкурсной документации;</w:t>
      </w:r>
    </w:p>
    <w:p w:rsidR="00FD5F86" w:rsidRPr="00FD5F86" w:rsidRDefault="00FD5F86" w:rsidP="00FD5F86">
      <w:pPr>
        <w:ind w:firstLine="540"/>
        <w:jc w:val="both"/>
      </w:pPr>
      <w:r w:rsidRPr="00FD5F86">
        <w:t>- невнесение задатка, если требование о внесении задатка указано в извещении о проведении конкурса;</w:t>
      </w:r>
    </w:p>
    <w:p w:rsidR="00FD5F86" w:rsidRPr="00FD5F86" w:rsidRDefault="00FD5F86" w:rsidP="00FD5F86">
      <w:pPr>
        <w:ind w:firstLine="540"/>
        <w:jc w:val="both"/>
      </w:pPr>
      <w:r w:rsidRPr="00FD5F86">
        <w:t>- несоответствия заявки на участие в конкурсе  требованиям конкурсной документации, в том числе наличия в заявке предложения о цене договора ниже начальной (минимальной) цены договора;</w:t>
      </w:r>
    </w:p>
    <w:p w:rsidR="00FD5F86" w:rsidRPr="00FD5F86" w:rsidRDefault="00FD5F86" w:rsidP="00FD5F86">
      <w:pPr>
        <w:ind w:firstLine="540"/>
        <w:jc w:val="both"/>
      </w:pPr>
      <w:r w:rsidRPr="00FD5F86">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9730B" w:rsidRPr="00335D07" w:rsidRDefault="00FD5F86" w:rsidP="008F3DAB">
      <w:pPr>
        <w:ind w:firstLine="540"/>
        <w:jc w:val="both"/>
      </w:pPr>
      <w:r w:rsidRPr="00FD5F86">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69730B" w:rsidRPr="00335D07" w:rsidRDefault="00FD5F86" w:rsidP="0069730B">
      <w:pPr>
        <w:widowControl w:val="0"/>
        <w:autoSpaceDE w:val="0"/>
        <w:autoSpaceDN w:val="0"/>
        <w:adjustRightInd w:val="0"/>
        <w:ind w:firstLine="708"/>
        <w:jc w:val="both"/>
        <w:rPr>
          <w:b/>
          <w:bCs/>
        </w:rPr>
      </w:pPr>
      <w:r>
        <w:rPr>
          <w:b/>
          <w:bCs/>
        </w:rPr>
        <w:t>3</w:t>
      </w:r>
      <w:r w:rsidR="0069730B" w:rsidRPr="00335D07">
        <w:rPr>
          <w:b/>
          <w:bCs/>
        </w:rPr>
        <w:t>. Получение документации о конкурсе</w:t>
      </w:r>
    </w:p>
    <w:p w:rsidR="006B6D26" w:rsidRPr="00335D07" w:rsidRDefault="0069730B" w:rsidP="008F3DAB">
      <w:pPr>
        <w:widowControl w:val="0"/>
        <w:autoSpaceDE w:val="0"/>
        <w:autoSpaceDN w:val="0"/>
        <w:adjustRightInd w:val="0"/>
        <w:ind w:firstLine="708"/>
        <w:jc w:val="both"/>
      </w:pPr>
      <w:r w:rsidRPr="00335D07">
        <w:t>Со дня размещения на официальном сайте извещения о проведении конкурса Организатор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бесплатно представляет такому лицу документацию о конкурсе.</w:t>
      </w:r>
    </w:p>
    <w:p w:rsidR="0069730B" w:rsidRPr="00335D07" w:rsidRDefault="00FD5F86" w:rsidP="0069730B">
      <w:pPr>
        <w:widowControl w:val="0"/>
        <w:autoSpaceDE w:val="0"/>
        <w:autoSpaceDN w:val="0"/>
        <w:adjustRightInd w:val="0"/>
        <w:ind w:firstLine="720"/>
        <w:jc w:val="both"/>
        <w:rPr>
          <w:b/>
          <w:bCs/>
        </w:rPr>
      </w:pPr>
      <w:r>
        <w:rPr>
          <w:b/>
          <w:bCs/>
        </w:rPr>
        <w:t>4</w:t>
      </w:r>
      <w:r w:rsidR="0069730B" w:rsidRPr="00335D07">
        <w:rPr>
          <w:b/>
          <w:bCs/>
        </w:rPr>
        <w:t>. Разъяснение положений документации о конкурсе</w:t>
      </w:r>
    </w:p>
    <w:p w:rsidR="0069730B" w:rsidRPr="00335D07" w:rsidRDefault="00FD5F86" w:rsidP="0069730B">
      <w:pPr>
        <w:widowControl w:val="0"/>
        <w:autoSpaceDE w:val="0"/>
        <w:autoSpaceDN w:val="0"/>
        <w:adjustRightInd w:val="0"/>
        <w:ind w:firstLine="720"/>
        <w:jc w:val="both"/>
      </w:pPr>
      <w:r>
        <w:t>4</w:t>
      </w:r>
      <w:r w:rsidR="0069730B" w:rsidRPr="00335D07">
        <w:t>.1. Любо</w:t>
      </w:r>
      <w:r w:rsidR="003E4ED9">
        <w:t>е</w:t>
      </w:r>
      <w:r w:rsidR="0069730B" w:rsidRPr="00335D07">
        <w:t xml:space="preserve"> </w:t>
      </w:r>
      <w:r w:rsidR="003E4ED9">
        <w:t>заинтересованное лицо</w:t>
      </w:r>
      <w:r w:rsidR="0069730B" w:rsidRPr="00335D07">
        <w:t xml:space="preserve"> вправе направить в письменной форме, в том числе в форме электронного документа, Организатору запрос о разъяснении положений документации о конкурсе (далее – запрос).</w:t>
      </w:r>
    </w:p>
    <w:p w:rsidR="0069730B" w:rsidRPr="00335D07" w:rsidRDefault="00FD5F86" w:rsidP="0069730B">
      <w:pPr>
        <w:widowControl w:val="0"/>
        <w:autoSpaceDE w:val="0"/>
        <w:autoSpaceDN w:val="0"/>
        <w:adjustRightInd w:val="0"/>
        <w:ind w:firstLine="708"/>
        <w:jc w:val="both"/>
      </w:pPr>
      <w:r>
        <w:t>4</w:t>
      </w:r>
      <w:r w:rsidR="0069730B" w:rsidRPr="00335D07">
        <w:t xml:space="preserve">.2. В течение двух рабочих дней с даты поступления запроса организатор направляет </w:t>
      </w:r>
      <w:r w:rsidR="0069730B" w:rsidRPr="00335D07">
        <w:rPr>
          <w:color w:val="000000"/>
        </w:rPr>
        <w:t>претенденту на участие в конкурсе</w:t>
      </w:r>
      <w:r w:rsidR="0069730B" w:rsidRPr="00335D07">
        <w:t xml:space="preserve"> в письменной форме или форме электронного документа разъяснения положений документации о конкурсе, если указанный запрос поступил организатору не позднее, чем за три рабочих дня до даты окончания срока подачи заявок. </w:t>
      </w:r>
    </w:p>
    <w:p w:rsidR="0069730B" w:rsidRPr="00335D07" w:rsidRDefault="00FD5F86" w:rsidP="008F3DAB">
      <w:pPr>
        <w:widowControl w:val="0"/>
        <w:autoSpaceDE w:val="0"/>
        <w:autoSpaceDN w:val="0"/>
        <w:adjustRightInd w:val="0"/>
        <w:ind w:firstLine="720"/>
        <w:jc w:val="both"/>
      </w:pPr>
      <w:r>
        <w:t>4</w:t>
      </w:r>
      <w:r w:rsidR="0069730B" w:rsidRPr="00335D07">
        <w:t>.3. Запросы, поступившие позднее, чем за три рабочих дня до даты окончания подачи заявок, не рассматриваются.</w:t>
      </w:r>
    </w:p>
    <w:p w:rsidR="0069730B" w:rsidRPr="00335D07" w:rsidRDefault="00FD5F86" w:rsidP="0069730B">
      <w:pPr>
        <w:widowControl w:val="0"/>
        <w:autoSpaceDE w:val="0"/>
        <w:autoSpaceDN w:val="0"/>
        <w:adjustRightInd w:val="0"/>
        <w:ind w:firstLine="708"/>
        <w:jc w:val="both"/>
        <w:rPr>
          <w:b/>
          <w:bCs/>
        </w:rPr>
      </w:pPr>
      <w:r>
        <w:rPr>
          <w:b/>
          <w:bCs/>
        </w:rPr>
        <w:t>5</w:t>
      </w:r>
      <w:r w:rsidR="0069730B" w:rsidRPr="00335D07">
        <w:rPr>
          <w:b/>
          <w:bCs/>
        </w:rPr>
        <w:t>. Внесение изменений и дополнений в извещение о проведении конкурса и документацию о конкурсе</w:t>
      </w:r>
    </w:p>
    <w:p w:rsidR="0069730B" w:rsidRPr="00335D07" w:rsidRDefault="00FD5F86" w:rsidP="0069730B">
      <w:pPr>
        <w:widowControl w:val="0"/>
        <w:autoSpaceDE w:val="0"/>
        <w:autoSpaceDN w:val="0"/>
        <w:adjustRightInd w:val="0"/>
        <w:ind w:firstLine="720"/>
        <w:jc w:val="both"/>
      </w:pPr>
      <w:r>
        <w:t>5</w:t>
      </w:r>
      <w:r w:rsidR="0069730B" w:rsidRPr="00335D07">
        <w:t xml:space="preserve">.1. Организатор </w:t>
      </w:r>
      <w:r w:rsidR="0069730B" w:rsidRPr="00335D07">
        <w:rPr>
          <w:color w:val="000000"/>
        </w:rPr>
        <w:t xml:space="preserve">вправе принять решение о внесении изменений в </w:t>
      </w:r>
      <w:r w:rsidR="0069730B" w:rsidRPr="00335D07">
        <w:t xml:space="preserve">извещение о проведении конкурса не позднее чем за пять дней до даты окончания подачи заявок на участие в конкурсе. Изменение предмета конкурса не допускается. В течение одного дня со дня принятия указанного решения такие изменения размещаются на официальном сайте. </w:t>
      </w:r>
    </w:p>
    <w:p w:rsidR="0069730B" w:rsidRPr="00335D07" w:rsidRDefault="0069730B" w:rsidP="0069730B">
      <w:pPr>
        <w:widowControl w:val="0"/>
        <w:autoSpaceDE w:val="0"/>
        <w:autoSpaceDN w:val="0"/>
        <w:adjustRightInd w:val="0"/>
        <w:ind w:firstLine="720"/>
        <w:jc w:val="both"/>
      </w:pPr>
      <w:r w:rsidRPr="00335D07">
        <w:t>При этом срок подачи заявок на участие в конкурсе должен быть продлен так, чтобы со дня размещения на официальном сайте изменений до даты окончания подачи заявок на участие в конкурсе такой срок составлял не менее чем двадцать дней.</w:t>
      </w:r>
    </w:p>
    <w:p w:rsidR="0069730B" w:rsidRPr="00335D07" w:rsidRDefault="0069730B" w:rsidP="0069730B">
      <w:pPr>
        <w:widowControl w:val="0"/>
        <w:autoSpaceDE w:val="0"/>
        <w:autoSpaceDN w:val="0"/>
        <w:adjustRightInd w:val="0"/>
        <w:ind w:firstLine="720"/>
        <w:jc w:val="both"/>
      </w:pPr>
      <w:r w:rsidRPr="00335D07">
        <w:t>Любые изменения являются неотъемлемой частью документации о конкурсе и на них распространяются все указания, содержащиеся в документации о конкурсе.</w:t>
      </w:r>
    </w:p>
    <w:p w:rsidR="0069730B" w:rsidRPr="00335D07" w:rsidRDefault="00FD5F86" w:rsidP="0069730B">
      <w:pPr>
        <w:widowControl w:val="0"/>
        <w:autoSpaceDE w:val="0"/>
        <w:autoSpaceDN w:val="0"/>
        <w:adjustRightInd w:val="0"/>
        <w:ind w:firstLine="720"/>
        <w:jc w:val="both"/>
      </w:pPr>
      <w:r>
        <w:t>5</w:t>
      </w:r>
      <w:r w:rsidR="0069730B" w:rsidRPr="00335D07">
        <w:t xml:space="preserve">.2. Претенденты на участие в конкурсе, использующие документацию о конкурсе с официального сайта, идентификация которых невозможна, самостоятельно отслеживают </w:t>
      </w:r>
      <w:r w:rsidR="0069730B" w:rsidRPr="00335D07">
        <w:lastRenderedPageBreak/>
        <w:t>возможные изменения, внесенные в извещение о проведении конкурса.</w:t>
      </w:r>
    </w:p>
    <w:p w:rsidR="008513AD" w:rsidRPr="008F3DAB" w:rsidRDefault="0069730B" w:rsidP="008F3DAB">
      <w:pPr>
        <w:widowControl w:val="0"/>
        <w:autoSpaceDE w:val="0"/>
        <w:autoSpaceDN w:val="0"/>
        <w:adjustRightInd w:val="0"/>
        <w:ind w:firstLine="720"/>
        <w:jc w:val="both"/>
        <w:rPr>
          <w:color w:val="000000"/>
        </w:rPr>
      </w:pPr>
      <w:r w:rsidRPr="00335D07">
        <w:rPr>
          <w:color w:val="000000"/>
        </w:rPr>
        <w:t>Организатор не несет ответственности в случае, если претендент на участие в конкурсе не ознакомился с изменениями, внесенными в документацию о конкурсе, размещенными надлежащим образом.</w:t>
      </w:r>
    </w:p>
    <w:p w:rsidR="0069730B" w:rsidRPr="00335D07" w:rsidRDefault="00FD5F86" w:rsidP="0069730B">
      <w:pPr>
        <w:widowControl w:val="0"/>
        <w:autoSpaceDE w:val="0"/>
        <w:autoSpaceDN w:val="0"/>
        <w:adjustRightInd w:val="0"/>
        <w:ind w:firstLine="720"/>
        <w:jc w:val="both"/>
        <w:rPr>
          <w:b/>
          <w:bCs/>
        </w:rPr>
      </w:pPr>
      <w:r>
        <w:rPr>
          <w:b/>
          <w:bCs/>
        </w:rPr>
        <w:t>6</w:t>
      </w:r>
      <w:r w:rsidR="0069730B" w:rsidRPr="00335D07">
        <w:rPr>
          <w:b/>
          <w:bCs/>
        </w:rPr>
        <w:t>. Отказ от проведения конкурса</w:t>
      </w:r>
    </w:p>
    <w:p w:rsidR="0069730B" w:rsidRPr="00335D07" w:rsidRDefault="00FD5F86" w:rsidP="0069730B">
      <w:pPr>
        <w:widowControl w:val="0"/>
        <w:autoSpaceDE w:val="0"/>
        <w:autoSpaceDN w:val="0"/>
        <w:adjustRightInd w:val="0"/>
        <w:ind w:firstLine="720"/>
        <w:jc w:val="both"/>
      </w:pPr>
      <w:r>
        <w:t>6</w:t>
      </w:r>
      <w:r w:rsidR="0069730B" w:rsidRPr="00335D07">
        <w:t>.1. Организатор вправе отказаться от проведения кон</w:t>
      </w:r>
      <w:r w:rsidR="000506B1" w:rsidRPr="00335D07">
        <w:t>курса не позднее чем за пять</w:t>
      </w:r>
      <w:r w:rsidR="0069730B" w:rsidRPr="00335D07">
        <w:t xml:space="preserve"> дней до даты окончания срока подачи заявок.</w:t>
      </w:r>
    </w:p>
    <w:p w:rsidR="0069730B" w:rsidRPr="00335D07" w:rsidRDefault="00FD5F86" w:rsidP="0069730B">
      <w:pPr>
        <w:widowControl w:val="0"/>
        <w:autoSpaceDE w:val="0"/>
        <w:autoSpaceDN w:val="0"/>
        <w:adjustRightInd w:val="0"/>
        <w:ind w:firstLine="720"/>
        <w:jc w:val="both"/>
      </w:pPr>
      <w:r>
        <w:t>6</w:t>
      </w:r>
      <w:r w:rsidR="0069730B" w:rsidRPr="00335D07">
        <w:t>.2. Извещение об отказе от проведения конкурса размещается на официальном сайте в течение одного дня со дня принятия решения об отказе от проведения конкурса.</w:t>
      </w:r>
    </w:p>
    <w:p w:rsidR="0069730B" w:rsidRPr="00335D07" w:rsidRDefault="00FD5F86" w:rsidP="008F3DAB">
      <w:pPr>
        <w:widowControl w:val="0"/>
        <w:autoSpaceDE w:val="0"/>
        <w:autoSpaceDN w:val="0"/>
        <w:adjustRightInd w:val="0"/>
        <w:ind w:firstLine="720"/>
        <w:jc w:val="both"/>
      </w:pPr>
      <w:r>
        <w:t>6</w:t>
      </w:r>
      <w:r w:rsidR="0069730B" w:rsidRPr="00335D07">
        <w:t xml:space="preserve">.3. В течение двух рабочих дней со дня принятия указанного решения организатором направляются соответствующие уведомления всем </w:t>
      </w:r>
      <w:r w:rsidR="0069730B" w:rsidRPr="00335D07">
        <w:rPr>
          <w:color w:val="000000"/>
        </w:rPr>
        <w:t>претендентам на участие в конкурсе</w:t>
      </w:r>
      <w:r w:rsidR="0069730B" w:rsidRPr="00335D07">
        <w:t>, подавшим заявки.</w:t>
      </w:r>
    </w:p>
    <w:p w:rsidR="0069730B" w:rsidRPr="00335D07" w:rsidRDefault="00FD5F86" w:rsidP="0069730B">
      <w:pPr>
        <w:widowControl w:val="0"/>
        <w:autoSpaceDE w:val="0"/>
        <w:autoSpaceDN w:val="0"/>
        <w:adjustRightInd w:val="0"/>
        <w:ind w:firstLine="720"/>
        <w:rPr>
          <w:b/>
          <w:bCs/>
        </w:rPr>
      </w:pPr>
      <w:r>
        <w:rPr>
          <w:b/>
          <w:bCs/>
        </w:rPr>
        <w:t>7</w:t>
      </w:r>
      <w:r w:rsidR="0069730B" w:rsidRPr="00335D07">
        <w:rPr>
          <w:b/>
          <w:bCs/>
        </w:rPr>
        <w:t>. Требования к оформлению и содержанию заявки на участие в конкурсе</w:t>
      </w:r>
    </w:p>
    <w:p w:rsidR="0069730B" w:rsidRPr="00335D07" w:rsidRDefault="00FD5F86" w:rsidP="00C730A4">
      <w:pPr>
        <w:widowControl w:val="0"/>
        <w:autoSpaceDE w:val="0"/>
        <w:autoSpaceDN w:val="0"/>
        <w:adjustRightInd w:val="0"/>
        <w:ind w:firstLine="720"/>
        <w:jc w:val="both"/>
        <w:rPr>
          <w:color w:val="000000"/>
        </w:rPr>
      </w:pPr>
      <w:r>
        <w:t>7</w:t>
      </w:r>
      <w:r w:rsidR="0069730B" w:rsidRPr="00335D07">
        <w:t>.1. П</w:t>
      </w:r>
      <w:r w:rsidR="0069730B" w:rsidRPr="00335D07">
        <w:rPr>
          <w:color w:val="000000"/>
        </w:rPr>
        <w:t xml:space="preserve">ретендент на участие в конкурсе подает заявку на участие в конкурсе в </w:t>
      </w:r>
      <w:r w:rsidR="0069730B" w:rsidRPr="00335D07">
        <w:t>срок и по форме, установленной конкурсной документацией</w:t>
      </w:r>
      <w:r w:rsidR="0069730B" w:rsidRPr="00335D07">
        <w:rPr>
          <w:color w:val="000000"/>
        </w:rPr>
        <w:t xml:space="preserve">. </w:t>
      </w:r>
    </w:p>
    <w:p w:rsidR="0069730B" w:rsidRPr="00335D07" w:rsidRDefault="00FD5F86" w:rsidP="00C730A4">
      <w:pPr>
        <w:widowControl w:val="0"/>
        <w:autoSpaceDE w:val="0"/>
        <w:autoSpaceDN w:val="0"/>
        <w:adjustRightInd w:val="0"/>
        <w:ind w:firstLine="720"/>
        <w:jc w:val="both"/>
      </w:pPr>
      <w:r>
        <w:t>7</w:t>
      </w:r>
      <w:r w:rsidR="0069730B" w:rsidRPr="00335D07">
        <w:t xml:space="preserve">.2.Заявка на участие в конкурсе подается в </w:t>
      </w:r>
      <w:r w:rsidR="00C730A4" w:rsidRPr="00335D07">
        <w:t xml:space="preserve">письменной форме в запечатанном </w:t>
      </w:r>
      <w:r w:rsidR="0069730B" w:rsidRPr="00335D07">
        <w:t>конверте. При этом на конверте указывается наименование конкурса (лота).</w:t>
      </w:r>
    </w:p>
    <w:p w:rsidR="0069730B" w:rsidRPr="00335D07" w:rsidRDefault="00FD5F86" w:rsidP="00C730A4">
      <w:pPr>
        <w:widowControl w:val="0"/>
        <w:autoSpaceDE w:val="0"/>
        <w:autoSpaceDN w:val="0"/>
        <w:adjustRightInd w:val="0"/>
        <w:ind w:firstLine="720"/>
        <w:jc w:val="both"/>
      </w:pPr>
      <w:r>
        <w:t>7</w:t>
      </w:r>
      <w:r w:rsidR="0069730B" w:rsidRPr="00335D07">
        <w:t>.3. Заявка на участие в конкурсе должна содержать:</w:t>
      </w:r>
    </w:p>
    <w:p w:rsidR="00600DE6" w:rsidRPr="00335D07" w:rsidRDefault="00FD5F86" w:rsidP="00600DE6">
      <w:pPr>
        <w:autoSpaceDE w:val="0"/>
        <w:autoSpaceDN w:val="0"/>
        <w:adjustRightInd w:val="0"/>
        <w:ind w:firstLine="540"/>
        <w:jc w:val="both"/>
        <w:outlineLvl w:val="1"/>
      </w:pPr>
      <w:r>
        <w:t xml:space="preserve">   7</w:t>
      </w:r>
      <w:r w:rsidR="00600DE6" w:rsidRPr="00335D07">
        <w:t>.3.1 сведения и документы о заявителе, подавшем такую заявку:</w:t>
      </w:r>
    </w:p>
    <w:p w:rsidR="00600DE6" w:rsidRPr="00335D07" w:rsidRDefault="00600DE6" w:rsidP="00600DE6">
      <w:pPr>
        <w:autoSpaceDE w:val="0"/>
        <w:autoSpaceDN w:val="0"/>
        <w:adjustRightInd w:val="0"/>
        <w:ind w:firstLine="540"/>
        <w:jc w:val="both"/>
        <w:outlineLvl w:val="1"/>
      </w:pPr>
      <w:r w:rsidRPr="00335D07">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600DE6" w:rsidRPr="00335D07" w:rsidRDefault="00600DE6" w:rsidP="00600DE6">
      <w:pPr>
        <w:autoSpaceDE w:val="0"/>
        <w:autoSpaceDN w:val="0"/>
        <w:adjustRightInd w:val="0"/>
        <w:ind w:firstLine="540"/>
        <w:jc w:val="both"/>
        <w:outlineLvl w:val="1"/>
      </w:pPr>
      <w:r w:rsidRPr="00335D07">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r w:rsidR="0078469A">
        <w:t xml:space="preserve"> </w:t>
      </w:r>
      <w:r w:rsidRPr="00335D07">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600DE6" w:rsidRPr="00335D07" w:rsidRDefault="00600DE6" w:rsidP="00600DE6">
      <w:pPr>
        <w:autoSpaceDE w:val="0"/>
        <w:autoSpaceDN w:val="0"/>
        <w:adjustRightInd w:val="0"/>
        <w:ind w:firstLine="540"/>
        <w:jc w:val="both"/>
        <w:outlineLvl w:val="1"/>
      </w:pPr>
      <w:r w:rsidRPr="00335D07">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00DE6" w:rsidRPr="00335D07" w:rsidRDefault="00600DE6" w:rsidP="00600DE6">
      <w:pPr>
        <w:autoSpaceDE w:val="0"/>
        <w:autoSpaceDN w:val="0"/>
        <w:adjustRightInd w:val="0"/>
        <w:ind w:firstLine="540"/>
        <w:jc w:val="both"/>
        <w:outlineLvl w:val="1"/>
      </w:pPr>
      <w:r w:rsidRPr="00335D07">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600DE6" w:rsidRPr="00335D07" w:rsidRDefault="00600DE6" w:rsidP="00600DE6">
      <w:pPr>
        <w:autoSpaceDE w:val="0"/>
        <w:autoSpaceDN w:val="0"/>
        <w:adjustRightInd w:val="0"/>
        <w:ind w:firstLine="540"/>
        <w:jc w:val="both"/>
        <w:outlineLvl w:val="1"/>
      </w:pPr>
      <w:r w:rsidRPr="00335D07">
        <w:t>д) копии учредительных документов заявителя (для юридических лиц);</w:t>
      </w:r>
    </w:p>
    <w:p w:rsidR="00600DE6" w:rsidRPr="00335D07" w:rsidRDefault="00600DE6" w:rsidP="00600DE6">
      <w:pPr>
        <w:autoSpaceDE w:val="0"/>
        <w:autoSpaceDN w:val="0"/>
        <w:adjustRightInd w:val="0"/>
        <w:ind w:firstLine="540"/>
        <w:jc w:val="both"/>
        <w:outlineLvl w:val="1"/>
      </w:pPr>
      <w:r w:rsidRPr="00335D07">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00DE6" w:rsidRPr="00335D07" w:rsidRDefault="00600DE6" w:rsidP="00600DE6">
      <w:pPr>
        <w:autoSpaceDE w:val="0"/>
        <w:autoSpaceDN w:val="0"/>
        <w:adjustRightInd w:val="0"/>
        <w:ind w:firstLine="540"/>
        <w:jc w:val="both"/>
        <w:outlineLvl w:val="1"/>
      </w:pPr>
      <w:r w:rsidRPr="00335D07">
        <w:lastRenderedPageBreak/>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335D07">
          <w:t>Кодексом</w:t>
        </w:r>
      </w:hyperlink>
      <w:r w:rsidRPr="00335D07">
        <w:t xml:space="preserve"> Российской Федерации об административных правонарушениях;</w:t>
      </w:r>
    </w:p>
    <w:p w:rsidR="00600DE6" w:rsidRPr="00335D07" w:rsidRDefault="00BD7E55" w:rsidP="00600DE6">
      <w:pPr>
        <w:autoSpaceDE w:val="0"/>
        <w:autoSpaceDN w:val="0"/>
        <w:adjustRightInd w:val="0"/>
        <w:ind w:firstLine="540"/>
        <w:jc w:val="both"/>
        <w:outlineLvl w:val="1"/>
      </w:pPr>
      <w:r>
        <w:t>7</w:t>
      </w:r>
      <w:r w:rsidR="00600DE6" w:rsidRPr="00335D07">
        <w:t>.3.2 Предложение о цене договора;</w:t>
      </w:r>
    </w:p>
    <w:p w:rsidR="00600DE6" w:rsidRPr="00335D07" w:rsidRDefault="00BD7E55" w:rsidP="00600DE6">
      <w:pPr>
        <w:autoSpaceDE w:val="0"/>
        <w:autoSpaceDN w:val="0"/>
        <w:adjustRightInd w:val="0"/>
        <w:ind w:firstLine="540"/>
        <w:jc w:val="both"/>
        <w:outlineLvl w:val="1"/>
      </w:pPr>
      <w:r>
        <w:t>7</w:t>
      </w:r>
      <w:r w:rsidR="00600DE6" w:rsidRPr="00335D07">
        <w:t>.3.3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600DE6" w:rsidRPr="008F3DAB" w:rsidRDefault="00BD7E55" w:rsidP="008F3DAB">
      <w:pPr>
        <w:autoSpaceDE w:val="0"/>
        <w:autoSpaceDN w:val="0"/>
        <w:adjustRightInd w:val="0"/>
        <w:ind w:firstLine="540"/>
        <w:jc w:val="both"/>
        <w:outlineLvl w:val="1"/>
      </w:pPr>
      <w:r>
        <w:t>7</w:t>
      </w:r>
      <w:r w:rsidR="00600DE6" w:rsidRPr="00335D07">
        <w:t>.3.4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600DE6" w:rsidRPr="00335D07" w:rsidRDefault="00BD7E55" w:rsidP="00600DE6">
      <w:pPr>
        <w:widowControl w:val="0"/>
        <w:autoSpaceDE w:val="0"/>
        <w:autoSpaceDN w:val="0"/>
        <w:adjustRightInd w:val="0"/>
        <w:ind w:firstLine="720"/>
        <w:jc w:val="both"/>
        <w:rPr>
          <w:b/>
          <w:bCs/>
        </w:rPr>
      </w:pPr>
      <w:r>
        <w:rPr>
          <w:b/>
          <w:bCs/>
        </w:rPr>
        <w:t>8</w:t>
      </w:r>
      <w:r w:rsidR="00600DE6" w:rsidRPr="00335D07">
        <w:rPr>
          <w:b/>
          <w:bCs/>
        </w:rPr>
        <w:t>. Размер платежа за право заключить договор безвозмездного пользования</w:t>
      </w:r>
    </w:p>
    <w:p w:rsidR="0069730B" w:rsidRPr="008F3DAB" w:rsidRDefault="003E4ED9" w:rsidP="008F3DAB">
      <w:pPr>
        <w:widowControl w:val="0"/>
        <w:autoSpaceDE w:val="0"/>
        <w:autoSpaceDN w:val="0"/>
        <w:adjustRightInd w:val="0"/>
        <w:ind w:firstLine="720"/>
        <w:jc w:val="both"/>
      </w:pPr>
      <w:r>
        <w:rPr>
          <w:bCs/>
        </w:rPr>
        <w:t>Начальный минимальный р</w:t>
      </w:r>
      <w:r w:rsidR="00600DE6" w:rsidRPr="00335D07">
        <w:rPr>
          <w:bCs/>
        </w:rPr>
        <w:t xml:space="preserve">азмер платежа за право заключить договор безвозмездного пользования </w:t>
      </w:r>
      <w:r w:rsidR="00600DE6" w:rsidRPr="00335D07">
        <w:t>указан в Информационной карте конкурса</w:t>
      </w:r>
      <w:r w:rsidR="0078469A">
        <w:t xml:space="preserve"> </w:t>
      </w:r>
      <w:r w:rsidR="00600DE6" w:rsidRPr="00335D07">
        <w:t xml:space="preserve">и извещении о проведении конкурса. </w:t>
      </w:r>
    </w:p>
    <w:p w:rsidR="00D24E38" w:rsidRPr="00335D07" w:rsidRDefault="00BD7E55" w:rsidP="00D24E38">
      <w:pPr>
        <w:widowControl w:val="0"/>
        <w:autoSpaceDE w:val="0"/>
        <w:autoSpaceDN w:val="0"/>
        <w:adjustRightInd w:val="0"/>
        <w:ind w:firstLine="720"/>
        <w:rPr>
          <w:b/>
          <w:bCs/>
        </w:rPr>
      </w:pPr>
      <w:r>
        <w:rPr>
          <w:b/>
          <w:bCs/>
        </w:rPr>
        <w:t>9</w:t>
      </w:r>
      <w:r w:rsidR="00D24E38" w:rsidRPr="00335D07">
        <w:rPr>
          <w:b/>
          <w:bCs/>
        </w:rPr>
        <w:t>. Срок и место подачи заявок на участие в конкурсе</w:t>
      </w:r>
    </w:p>
    <w:p w:rsidR="00D24E38" w:rsidRPr="00335D07" w:rsidRDefault="00BD7E55" w:rsidP="00D24E38">
      <w:pPr>
        <w:widowControl w:val="0"/>
        <w:autoSpaceDE w:val="0"/>
        <w:autoSpaceDN w:val="0"/>
        <w:adjustRightInd w:val="0"/>
        <w:ind w:firstLine="720"/>
        <w:jc w:val="both"/>
        <w:rPr>
          <w:b/>
          <w:bCs/>
        </w:rPr>
      </w:pPr>
      <w:r>
        <w:t>9</w:t>
      </w:r>
      <w:r w:rsidR="00D24E38" w:rsidRPr="00335D07">
        <w:t xml:space="preserve">.1. Прием заявок на участие в конкурсе прекращается </w:t>
      </w:r>
      <w:r>
        <w:t>в</w:t>
      </w:r>
      <w:r w:rsidR="00D24E38" w:rsidRPr="00335D07">
        <w:t xml:space="preserve"> день вскрытия конвертов с </w:t>
      </w:r>
      <w:r>
        <w:t>такими заявками</w:t>
      </w:r>
      <w:r w:rsidR="00D24E38" w:rsidRPr="00335D07">
        <w:rPr>
          <w:b/>
          <w:bCs/>
        </w:rPr>
        <w:t>.</w:t>
      </w:r>
    </w:p>
    <w:p w:rsidR="00D24E38" w:rsidRPr="00335D07" w:rsidRDefault="00BD7E55" w:rsidP="00D24E38">
      <w:pPr>
        <w:widowControl w:val="0"/>
        <w:autoSpaceDE w:val="0"/>
        <w:autoSpaceDN w:val="0"/>
        <w:adjustRightInd w:val="0"/>
        <w:ind w:firstLine="708"/>
        <w:jc w:val="both"/>
      </w:pPr>
      <w:r>
        <w:t>9</w:t>
      </w:r>
      <w:r w:rsidR="00D24E38" w:rsidRPr="00335D07">
        <w:t xml:space="preserve">.2. Претендент несет все риски, связанные с подачей заявки на участие в конкурсе, в случае направления Организатору заявки почтой, курьерской службой. </w:t>
      </w:r>
    </w:p>
    <w:p w:rsidR="00D24E38" w:rsidRPr="00335D07" w:rsidRDefault="00BD7E55" w:rsidP="00D24E38">
      <w:pPr>
        <w:widowControl w:val="0"/>
        <w:autoSpaceDE w:val="0"/>
        <w:autoSpaceDN w:val="0"/>
        <w:adjustRightInd w:val="0"/>
        <w:ind w:firstLine="720"/>
        <w:jc w:val="both"/>
        <w:rPr>
          <w:b/>
          <w:bCs/>
        </w:rPr>
      </w:pPr>
      <w:r>
        <w:t>9</w:t>
      </w:r>
      <w:r w:rsidR="00D24E38" w:rsidRPr="00335D07">
        <w:t>.3. Заявки на участие в конкурсе подаются по адресу, указанному в извещении о проведении конкурса и Информационной карте конкурса</w:t>
      </w:r>
      <w:r w:rsidR="00D24E38" w:rsidRPr="00335D07">
        <w:rPr>
          <w:b/>
          <w:bCs/>
        </w:rPr>
        <w:t>.</w:t>
      </w:r>
    </w:p>
    <w:p w:rsidR="00D24E38" w:rsidRPr="00335D07" w:rsidRDefault="00BD7E55" w:rsidP="00D24E38">
      <w:pPr>
        <w:widowControl w:val="0"/>
        <w:autoSpaceDE w:val="0"/>
        <w:autoSpaceDN w:val="0"/>
        <w:adjustRightInd w:val="0"/>
        <w:ind w:firstLine="708"/>
        <w:jc w:val="both"/>
      </w:pPr>
      <w:r>
        <w:t>9</w:t>
      </w:r>
      <w:r w:rsidR="00D24E38" w:rsidRPr="00335D07">
        <w:t>.4. При приеме заявки Организатор торгов регистрирует заявку с указанием даты и часа приема, о чем делает соответствующую запись в журнале регистрации заявок. По требованию заявителя Организатор выдает расписку в получении конверта с такой заявкой с указанием даты и времени его получения.</w:t>
      </w:r>
    </w:p>
    <w:p w:rsidR="00D24E38" w:rsidRPr="00335D07" w:rsidRDefault="00BD7E55" w:rsidP="00D24E38">
      <w:pPr>
        <w:widowControl w:val="0"/>
        <w:autoSpaceDE w:val="0"/>
        <w:autoSpaceDN w:val="0"/>
        <w:adjustRightInd w:val="0"/>
        <w:ind w:firstLine="720"/>
        <w:rPr>
          <w:b/>
          <w:bCs/>
        </w:rPr>
      </w:pPr>
      <w:r>
        <w:rPr>
          <w:b/>
          <w:bCs/>
        </w:rPr>
        <w:t>10</w:t>
      </w:r>
      <w:r w:rsidR="00D24E38" w:rsidRPr="00335D07">
        <w:rPr>
          <w:b/>
          <w:bCs/>
        </w:rPr>
        <w:t>. Порядок отзыва заявок на участие в конкурсе</w:t>
      </w:r>
    </w:p>
    <w:p w:rsidR="00D24E38" w:rsidRPr="00335D07" w:rsidRDefault="00BD7E55" w:rsidP="00D24E38">
      <w:pPr>
        <w:widowControl w:val="0"/>
        <w:autoSpaceDE w:val="0"/>
        <w:autoSpaceDN w:val="0"/>
        <w:adjustRightInd w:val="0"/>
        <w:ind w:firstLine="720"/>
        <w:jc w:val="both"/>
      </w:pPr>
      <w:r>
        <w:t>10</w:t>
      </w:r>
      <w:r w:rsidR="00D24E38" w:rsidRPr="00335D07">
        <w:t xml:space="preserve">.1. </w:t>
      </w:r>
      <w:r w:rsidR="00D24E38" w:rsidRPr="00335D07">
        <w:rPr>
          <w:color w:val="000000"/>
        </w:rPr>
        <w:t>Претендент на участие в конкурсе</w:t>
      </w:r>
      <w:r w:rsidR="00D24E38" w:rsidRPr="00335D07">
        <w:t>, подавший заявку на участие в конкурсе, вправе изменить или отозвать свою заявку в любое время до момента вскрытия единой комиссией конвертов с заявками на участие в конкурсе.</w:t>
      </w:r>
    </w:p>
    <w:p w:rsidR="00D24E38" w:rsidRPr="00335D07" w:rsidRDefault="00BD7E55" w:rsidP="00D24E38">
      <w:pPr>
        <w:widowControl w:val="0"/>
        <w:tabs>
          <w:tab w:val="left" w:pos="0"/>
        </w:tabs>
        <w:autoSpaceDE w:val="0"/>
        <w:autoSpaceDN w:val="0"/>
        <w:adjustRightInd w:val="0"/>
        <w:ind w:right="104" w:firstLine="720"/>
        <w:jc w:val="both"/>
      </w:pPr>
      <w:r>
        <w:t>10</w:t>
      </w:r>
      <w:r w:rsidR="00D24E38" w:rsidRPr="00335D07">
        <w:t xml:space="preserve">.2. Отзыв заявок осуществляется на основании письменного уведомления претендента об отзыве своей заявки. При этом в соответствующем уведомлении в обязательном порядке должна быть указана следующая информация: наименование конкурса, наименование организации, регистрационный номер заявки на участие в конкурсе, дата, время  проведения конкурса. </w:t>
      </w:r>
    </w:p>
    <w:p w:rsidR="00D24E38" w:rsidRPr="00335D07" w:rsidRDefault="00BD7E55" w:rsidP="00D24E38">
      <w:pPr>
        <w:widowControl w:val="0"/>
        <w:autoSpaceDE w:val="0"/>
        <w:autoSpaceDN w:val="0"/>
        <w:adjustRightInd w:val="0"/>
        <w:ind w:firstLine="720"/>
        <w:jc w:val="both"/>
      </w:pPr>
      <w:r>
        <w:t xml:space="preserve">10.3. </w:t>
      </w:r>
      <w:r w:rsidR="00D24E38" w:rsidRPr="00335D07">
        <w:t xml:space="preserve">Уведомление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 </w:t>
      </w:r>
      <w:r w:rsidR="00D24E38" w:rsidRPr="00335D07">
        <w:rPr>
          <w:color w:val="000000"/>
        </w:rPr>
        <w:t>претендентом на участие в конкурсе</w:t>
      </w:r>
      <w:r w:rsidR="00D24E38" w:rsidRPr="00335D07">
        <w:t>.</w:t>
      </w:r>
    </w:p>
    <w:p w:rsidR="00C4156D" w:rsidRPr="00335D07" w:rsidRDefault="00BD7E55" w:rsidP="008F3DAB">
      <w:pPr>
        <w:widowControl w:val="0"/>
        <w:autoSpaceDE w:val="0"/>
        <w:autoSpaceDN w:val="0"/>
        <w:adjustRightInd w:val="0"/>
        <w:ind w:firstLine="720"/>
        <w:jc w:val="both"/>
      </w:pPr>
      <w:r>
        <w:t xml:space="preserve">10.4. </w:t>
      </w:r>
      <w:r w:rsidR="00D24E38" w:rsidRPr="00335D07">
        <w:t>Регистрация уведомлений об отзыве заявки производится в том же по</w:t>
      </w:r>
      <w:r w:rsidR="008F3DAB">
        <w:t>рядке, что и регистрация заявки.</w:t>
      </w:r>
    </w:p>
    <w:p w:rsidR="00C4156D" w:rsidRPr="008F3DAB" w:rsidRDefault="00BD7E55" w:rsidP="008F3DAB">
      <w:pPr>
        <w:jc w:val="center"/>
        <w:rPr>
          <w:b/>
        </w:rPr>
      </w:pPr>
      <w:r>
        <w:rPr>
          <w:b/>
        </w:rPr>
        <w:t>11</w:t>
      </w:r>
      <w:r w:rsidR="00C4156D" w:rsidRPr="00335D07">
        <w:rPr>
          <w:b/>
        </w:rPr>
        <w:t>. Вскрытие конвертов с</w:t>
      </w:r>
      <w:r w:rsidR="008F3DAB">
        <w:rPr>
          <w:b/>
        </w:rPr>
        <w:t xml:space="preserve"> заявками на участие в конкурсе.</w:t>
      </w:r>
    </w:p>
    <w:p w:rsidR="00C4156D" w:rsidRPr="00335D07" w:rsidRDefault="00BD7E55" w:rsidP="00C4156D">
      <w:pPr>
        <w:autoSpaceDE w:val="0"/>
        <w:autoSpaceDN w:val="0"/>
        <w:adjustRightInd w:val="0"/>
        <w:ind w:firstLine="708"/>
        <w:jc w:val="both"/>
      </w:pPr>
      <w:r>
        <w:t>11</w:t>
      </w:r>
      <w:r w:rsidR="00C4156D" w:rsidRPr="00335D07">
        <w:t xml:space="preserve">.1. Конкурсной комиссией публично в день, время и место, указанные в извещении о проведении конкурса настоящей конкурсной документации, вскрываются конверты с заявками на участие в конкурсе. </w:t>
      </w:r>
    </w:p>
    <w:p w:rsidR="00C4156D" w:rsidRPr="00335D07" w:rsidRDefault="00BD7E55" w:rsidP="00C4156D">
      <w:pPr>
        <w:pStyle w:val="13"/>
        <w:snapToGrid w:val="0"/>
        <w:ind w:firstLine="708"/>
        <w:jc w:val="both"/>
        <w:rPr>
          <w:rFonts w:ascii="Times New Roman" w:hAnsi="Times New Roman"/>
          <w:sz w:val="24"/>
          <w:szCs w:val="24"/>
        </w:rPr>
      </w:pPr>
      <w:r>
        <w:rPr>
          <w:rFonts w:ascii="Times New Roman" w:hAnsi="Times New Roman"/>
          <w:sz w:val="24"/>
          <w:szCs w:val="24"/>
        </w:rPr>
        <w:t>11</w:t>
      </w:r>
      <w:r w:rsidR="00C4156D" w:rsidRPr="00335D07">
        <w:rPr>
          <w:rFonts w:ascii="Times New Roman" w:hAnsi="Times New Roman"/>
          <w:sz w:val="24"/>
          <w:szCs w:val="24"/>
        </w:rPr>
        <w:t>.2. Вскрытие конвертов с заявками на участие в конкурсе производится конкурсной комиссией при наличии правомочного состава (не менее чем пятьдесят процентов от общего числа ее членов).</w:t>
      </w:r>
    </w:p>
    <w:p w:rsidR="00C4156D" w:rsidRPr="00335D07" w:rsidRDefault="00C4156D" w:rsidP="00C4156D">
      <w:pPr>
        <w:autoSpaceDE w:val="0"/>
        <w:autoSpaceDN w:val="0"/>
        <w:adjustRightInd w:val="0"/>
        <w:ind w:firstLine="720"/>
        <w:jc w:val="both"/>
      </w:pPr>
      <w:r w:rsidRPr="00335D07">
        <w:t>Конкурсной комиссией осуществляется вскрытие конвертов с заявками на участие в конкурсе, которые поступили организатору конкурса до вскрытия конвертов с заявками на участие в конкурсе.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rsidR="00C4156D" w:rsidRPr="00335D07" w:rsidRDefault="00C4156D" w:rsidP="00C4156D">
      <w:pPr>
        <w:shd w:val="clear" w:color="auto" w:fill="FFFFFF"/>
        <w:tabs>
          <w:tab w:val="left" w:pos="0"/>
        </w:tabs>
        <w:ind w:firstLine="567"/>
        <w:jc w:val="both"/>
        <w:rPr>
          <w:spacing w:val="-6"/>
        </w:rPr>
      </w:pPr>
      <w:r w:rsidRPr="00335D07">
        <w:t xml:space="preserve"> </w:t>
      </w:r>
      <w:r w:rsidR="00BD7E55">
        <w:t>11</w:t>
      </w:r>
      <w:r w:rsidRPr="00335D07">
        <w:t>.3. Вскрытие конвертов с заявками на участие в конкурсе осуществляется по месту нахождения организатора конкурса</w:t>
      </w:r>
    </w:p>
    <w:p w:rsidR="00C4156D" w:rsidRPr="00335D07" w:rsidRDefault="00BD7E55" w:rsidP="0078469A">
      <w:pPr>
        <w:autoSpaceDE w:val="0"/>
        <w:autoSpaceDN w:val="0"/>
        <w:adjustRightInd w:val="0"/>
        <w:ind w:firstLine="540"/>
        <w:jc w:val="both"/>
      </w:pPr>
      <w:r>
        <w:lastRenderedPageBreak/>
        <w:t>11</w:t>
      </w:r>
      <w:r w:rsidR="00C4156D" w:rsidRPr="00335D07">
        <w:t xml:space="preserve">.4. Непосредственно перед вскрытием конвертов с заявками на участие в конкурсе в отношении каждого лота, но не раньше времени, указанного в извещении о проведении конкурса, конкурсная комиссия обязана объявить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w:t>
      </w:r>
    </w:p>
    <w:p w:rsidR="00C4156D" w:rsidRPr="00335D07" w:rsidRDefault="00BD7E55" w:rsidP="00C4156D">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11</w:t>
      </w:r>
      <w:r w:rsidR="00C4156D" w:rsidRPr="00335D07">
        <w:rPr>
          <w:rFonts w:ascii="Times New Roman" w:hAnsi="Times New Roman" w:cs="Times New Roman"/>
          <w:sz w:val="24"/>
          <w:szCs w:val="24"/>
        </w:rPr>
        <w:t>.5. Заявители (их представители), предъявившие паспорта, документы, подтверждающие право</w:t>
      </w:r>
      <w:r w:rsidR="0078469A">
        <w:rPr>
          <w:rFonts w:ascii="Times New Roman" w:hAnsi="Times New Roman" w:cs="Times New Roman"/>
          <w:sz w:val="24"/>
          <w:szCs w:val="24"/>
        </w:rPr>
        <w:t xml:space="preserve"> </w:t>
      </w:r>
      <w:r w:rsidR="00C4156D" w:rsidRPr="00335D07">
        <w:rPr>
          <w:rFonts w:ascii="Times New Roman" w:hAnsi="Times New Roman" w:cs="Times New Roman"/>
          <w:sz w:val="24"/>
          <w:szCs w:val="24"/>
        </w:rPr>
        <w:t>представлять интересы Заявителя (протокол общего собрания участников, доверенность и т.п.), вправе присутствовать при вскрытии конвертов с заявками на участие в конкурсе.</w:t>
      </w:r>
    </w:p>
    <w:p w:rsidR="00C4156D" w:rsidRPr="00335D07" w:rsidRDefault="00C4156D" w:rsidP="00C4156D">
      <w:pPr>
        <w:autoSpaceDE w:val="0"/>
        <w:autoSpaceDN w:val="0"/>
        <w:adjustRightInd w:val="0"/>
        <w:ind w:firstLine="700"/>
        <w:jc w:val="both"/>
      </w:pPr>
      <w:r w:rsidRPr="00335D07">
        <w:t xml:space="preserve">Организатор конкурса отмечает в протоколе вскрытия конвертов с заявками на участие в конкурсе сведения о присутствующих Заявителях. </w:t>
      </w:r>
    </w:p>
    <w:p w:rsidR="00C4156D" w:rsidRPr="00335D07" w:rsidRDefault="00BD7E55" w:rsidP="00C4156D">
      <w:pPr>
        <w:autoSpaceDE w:val="0"/>
        <w:autoSpaceDN w:val="0"/>
        <w:adjustRightInd w:val="0"/>
        <w:ind w:firstLine="540"/>
        <w:jc w:val="both"/>
      </w:pPr>
      <w:r>
        <w:t>11</w:t>
      </w:r>
      <w:r w:rsidR="00C4156D" w:rsidRPr="00335D07">
        <w:t xml:space="preserve">.6. При вскрытии конвертов с заявками на участие в конкурсе объявляются и заносятся в протокол вскрытия конвертов с заявками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 </w:t>
      </w:r>
    </w:p>
    <w:p w:rsidR="00C4156D" w:rsidRPr="00335D07" w:rsidRDefault="00BD7E55" w:rsidP="00C4156D">
      <w:pPr>
        <w:autoSpaceDE w:val="0"/>
        <w:autoSpaceDN w:val="0"/>
        <w:adjustRightInd w:val="0"/>
        <w:ind w:firstLine="540"/>
        <w:jc w:val="both"/>
      </w:pPr>
      <w:r>
        <w:t>11</w:t>
      </w:r>
      <w:r w:rsidR="00C4156D" w:rsidRPr="00335D07">
        <w:t>.7. В процессе вскрытия конвертов с заявками на участие в конкурсе информация о заявителях, о наличии документов и сведений, предусмотренных конкурсной документацией, может сразу размещаться на официальном сайте торгов.</w:t>
      </w:r>
    </w:p>
    <w:p w:rsidR="00C4156D" w:rsidRPr="00335D07" w:rsidRDefault="00BD7E55" w:rsidP="00C4156D">
      <w:pPr>
        <w:autoSpaceDE w:val="0"/>
        <w:autoSpaceDN w:val="0"/>
        <w:adjustRightInd w:val="0"/>
        <w:ind w:firstLine="540"/>
        <w:jc w:val="both"/>
      </w:pPr>
      <w:r>
        <w:t>11</w:t>
      </w:r>
      <w:r w:rsidR="00C4156D" w:rsidRPr="00335D07">
        <w:t>.8. Протокол вскрытия конвертов с заявками на участие в конкурсе 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конкурса на официальном сайте торгов в течение дня, следующего за днем его подписания.</w:t>
      </w:r>
    </w:p>
    <w:p w:rsidR="00C4156D" w:rsidRPr="00335D07" w:rsidRDefault="00BD7E55" w:rsidP="00C4156D">
      <w:pPr>
        <w:autoSpaceDE w:val="0"/>
        <w:autoSpaceDN w:val="0"/>
        <w:adjustRightInd w:val="0"/>
        <w:ind w:firstLine="540"/>
        <w:jc w:val="both"/>
      </w:pPr>
      <w:r>
        <w:t>11</w:t>
      </w:r>
      <w:r w:rsidR="00C4156D" w:rsidRPr="00335D07">
        <w:t>.9. Конкурсная комиссия осуществляет аудиозапись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rsidR="00D24E38" w:rsidRPr="00335D07" w:rsidRDefault="00BD7E55" w:rsidP="008F3DAB">
      <w:pPr>
        <w:autoSpaceDE w:val="0"/>
        <w:autoSpaceDN w:val="0"/>
        <w:adjustRightInd w:val="0"/>
        <w:ind w:firstLine="540"/>
        <w:jc w:val="both"/>
      </w:pPr>
      <w:r>
        <w:t>11</w:t>
      </w:r>
      <w:r w:rsidR="00C4156D" w:rsidRPr="00335D07">
        <w:t xml:space="preserve">.10. 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и в тот же день такие конверты и такие заявки возвращаются заявителям. </w:t>
      </w:r>
    </w:p>
    <w:p w:rsidR="00D24E38" w:rsidRPr="00335D07" w:rsidRDefault="00A20F36" w:rsidP="00D24E38">
      <w:pPr>
        <w:widowControl w:val="0"/>
        <w:autoSpaceDE w:val="0"/>
        <w:autoSpaceDN w:val="0"/>
        <w:adjustRightInd w:val="0"/>
        <w:ind w:firstLine="720"/>
        <w:jc w:val="both"/>
        <w:rPr>
          <w:b/>
          <w:bCs/>
        </w:rPr>
      </w:pPr>
      <w:r w:rsidRPr="00335D07">
        <w:rPr>
          <w:b/>
          <w:bCs/>
        </w:rPr>
        <w:t>1</w:t>
      </w:r>
      <w:r w:rsidR="00BD7E55">
        <w:rPr>
          <w:b/>
          <w:bCs/>
        </w:rPr>
        <w:t>2</w:t>
      </w:r>
      <w:r w:rsidR="00D24E38" w:rsidRPr="00335D07">
        <w:rPr>
          <w:b/>
          <w:bCs/>
        </w:rPr>
        <w:t>. Рассмотрение  заявок на участие в конкурсе</w:t>
      </w:r>
    </w:p>
    <w:p w:rsidR="00D24E38" w:rsidRPr="00335D07" w:rsidRDefault="00A20F36" w:rsidP="00D24E38">
      <w:pPr>
        <w:widowControl w:val="0"/>
        <w:autoSpaceDE w:val="0"/>
        <w:autoSpaceDN w:val="0"/>
        <w:adjustRightInd w:val="0"/>
        <w:ind w:firstLine="708"/>
        <w:jc w:val="both"/>
      </w:pPr>
      <w:r w:rsidRPr="00335D07">
        <w:t>1</w:t>
      </w:r>
      <w:r w:rsidR="00BD7E55">
        <w:t>2</w:t>
      </w:r>
      <w:r w:rsidR="00D24E38" w:rsidRPr="00335D07">
        <w:t>.1. В день рассмотрения заявок, указанный в извещении</w:t>
      </w:r>
      <w:r w:rsidR="0078469A">
        <w:t xml:space="preserve"> </w:t>
      </w:r>
      <w:r w:rsidR="00D24E38" w:rsidRPr="00335D07">
        <w:t>Комиссия по проведению конкурса (далее – Комиссия) рассматривает заявки претендентов на предмет соответствия требованиям, установленным конкурсной документацией, и соответствия требованиям к претендентам.</w:t>
      </w:r>
    </w:p>
    <w:p w:rsidR="00D24E38" w:rsidRPr="00335D07" w:rsidRDefault="00D24E38" w:rsidP="00D24E38">
      <w:pPr>
        <w:widowControl w:val="0"/>
        <w:tabs>
          <w:tab w:val="left" w:pos="0"/>
        </w:tabs>
        <w:autoSpaceDE w:val="0"/>
        <w:autoSpaceDN w:val="0"/>
        <w:adjustRightInd w:val="0"/>
        <w:ind w:right="104" w:firstLine="708"/>
        <w:jc w:val="both"/>
        <w:rPr>
          <w:color w:val="000000"/>
        </w:rPr>
      </w:pPr>
      <w:r w:rsidRPr="00335D07">
        <w:t xml:space="preserve"> По результатам рассмотрения заявок Комиссия принимает решение о допуске претендента к участию в конкурсе и о признании заявителя участником конкурса или об отказе в допуске к участию конкурсе. Решение комиссии оформляется протоколом. </w:t>
      </w:r>
    </w:p>
    <w:p w:rsidR="00D24E38" w:rsidRPr="00335D07" w:rsidRDefault="00BD7E55" w:rsidP="00D24E38">
      <w:pPr>
        <w:widowControl w:val="0"/>
        <w:tabs>
          <w:tab w:val="left" w:pos="0"/>
        </w:tabs>
        <w:autoSpaceDE w:val="0"/>
        <w:autoSpaceDN w:val="0"/>
        <w:adjustRightInd w:val="0"/>
        <w:ind w:right="104" w:firstLine="708"/>
        <w:jc w:val="both"/>
      </w:pPr>
      <w:r>
        <w:t>12</w:t>
      </w:r>
      <w:r w:rsidR="00D24E38" w:rsidRPr="00335D07">
        <w:t>.2. В случае если по окончании срока подачи заявок  на участие в конкурсе подана только одна заявка или не подано ни одной заявки на участие в конкурсе, в указанный протокол вносится информация о пр</w:t>
      </w:r>
      <w:r w:rsidR="008F358F">
        <w:t>изнании конкурса несостоявшимся, договор заключается с единственным участником подавшим заявку на участие в конкурсе.</w:t>
      </w:r>
    </w:p>
    <w:p w:rsidR="00D24E38" w:rsidRPr="00335D07" w:rsidRDefault="00BD7E55" w:rsidP="00D24E38">
      <w:pPr>
        <w:widowControl w:val="0"/>
        <w:autoSpaceDE w:val="0"/>
        <w:autoSpaceDN w:val="0"/>
        <w:adjustRightInd w:val="0"/>
        <w:ind w:firstLine="708"/>
        <w:jc w:val="both"/>
      </w:pPr>
      <w:r>
        <w:t>12</w:t>
      </w:r>
      <w:r w:rsidR="00D24E38" w:rsidRPr="00335D07">
        <w:t>.3. Претендент не допускается к участию в конкурсе по следующим основаниям:</w:t>
      </w:r>
    </w:p>
    <w:p w:rsidR="00D24E38" w:rsidRPr="00335D07" w:rsidRDefault="00A20F36" w:rsidP="00D24E38">
      <w:pPr>
        <w:widowControl w:val="0"/>
        <w:autoSpaceDE w:val="0"/>
        <w:autoSpaceDN w:val="0"/>
        <w:adjustRightInd w:val="0"/>
        <w:ind w:left="284"/>
        <w:jc w:val="both"/>
      </w:pPr>
      <w:r w:rsidRPr="00335D07">
        <w:tab/>
        <w:t>1</w:t>
      </w:r>
      <w:r w:rsidR="00BD7E55">
        <w:t>2</w:t>
      </w:r>
      <w:r w:rsidR="00D24E38" w:rsidRPr="00335D07">
        <w:t xml:space="preserve">.3.1. Претендент не соответствует требованиям, предъявляемым к участникам конкурса. </w:t>
      </w:r>
    </w:p>
    <w:p w:rsidR="00D24E38" w:rsidRPr="00335D07" w:rsidRDefault="00A20F36" w:rsidP="00D24E38">
      <w:pPr>
        <w:widowControl w:val="0"/>
        <w:autoSpaceDE w:val="0"/>
        <w:autoSpaceDN w:val="0"/>
        <w:adjustRightInd w:val="0"/>
        <w:ind w:left="284"/>
        <w:jc w:val="both"/>
      </w:pPr>
      <w:r w:rsidRPr="00335D07">
        <w:tab/>
      </w:r>
      <w:r w:rsidR="00BD7E55">
        <w:t>12</w:t>
      </w:r>
      <w:r w:rsidR="00D24E38" w:rsidRPr="00335D07">
        <w:t>.3.2. Заявка на участие в конкурсе не соответствует требованиям, предъявляемым к заявкам на участие в конкурсе.</w:t>
      </w:r>
    </w:p>
    <w:p w:rsidR="00D24E38" w:rsidRPr="00335D07" w:rsidRDefault="00A20F36" w:rsidP="00D24E38">
      <w:pPr>
        <w:widowControl w:val="0"/>
        <w:autoSpaceDE w:val="0"/>
        <w:autoSpaceDN w:val="0"/>
        <w:adjustRightInd w:val="0"/>
        <w:ind w:firstLine="360"/>
        <w:jc w:val="both"/>
      </w:pPr>
      <w:r w:rsidRPr="00335D07">
        <w:tab/>
      </w:r>
      <w:r w:rsidR="00BD7E55">
        <w:t>12</w:t>
      </w:r>
      <w:r w:rsidR="00D24E38" w:rsidRPr="00335D07">
        <w:t>.3.3. Претендентом не представлены документы, определенные конкурсной документацией, либо представленные документы неполны и (или) недостоверны.</w:t>
      </w:r>
    </w:p>
    <w:p w:rsidR="00D24E38" w:rsidRPr="00335D07" w:rsidRDefault="00BD7E55" w:rsidP="00D24E38">
      <w:pPr>
        <w:widowControl w:val="0"/>
        <w:autoSpaceDE w:val="0"/>
        <w:autoSpaceDN w:val="0"/>
        <w:adjustRightInd w:val="0"/>
        <w:ind w:firstLine="709"/>
        <w:jc w:val="both"/>
      </w:pPr>
      <w:r>
        <w:t>12</w:t>
      </w:r>
      <w:r w:rsidR="00D24E38" w:rsidRPr="00335D07">
        <w:t xml:space="preserve">.3.4. Наличие решения о ликвидации Претендента – юридического лица, или наличие решения арбитражного суда о признании Претендента – юридического лица, индивидуального </w:t>
      </w:r>
      <w:r w:rsidR="00D24E38" w:rsidRPr="00335D07">
        <w:lastRenderedPageBreak/>
        <w:t>предпринимателя банкротом и об открытии конкурсного производства.</w:t>
      </w:r>
    </w:p>
    <w:p w:rsidR="00D24E38" w:rsidRPr="00335D07" w:rsidRDefault="00A20F36" w:rsidP="00D24E38">
      <w:pPr>
        <w:widowControl w:val="0"/>
        <w:autoSpaceDE w:val="0"/>
        <w:autoSpaceDN w:val="0"/>
        <w:adjustRightInd w:val="0"/>
        <w:ind w:firstLine="709"/>
        <w:jc w:val="both"/>
      </w:pPr>
      <w:r w:rsidRPr="00335D07">
        <w:t>1</w:t>
      </w:r>
      <w:r w:rsidR="00BD7E55">
        <w:t>2</w:t>
      </w:r>
      <w:r w:rsidR="00D24E38" w:rsidRPr="00335D07">
        <w:t>.3.5. Наличие решения о приостановлении деятельности Претендента в порядке, предусмотренным Кодексом РФ об административных правонарушениях.</w:t>
      </w:r>
    </w:p>
    <w:p w:rsidR="00D24E38" w:rsidRPr="00335D07" w:rsidRDefault="00BD7E55" w:rsidP="00D24E38">
      <w:pPr>
        <w:widowControl w:val="0"/>
        <w:autoSpaceDE w:val="0"/>
        <w:autoSpaceDN w:val="0"/>
        <w:adjustRightInd w:val="0"/>
        <w:ind w:firstLine="709"/>
        <w:jc w:val="both"/>
      </w:pPr>
      <w:r>
        <w:t>12</w:t>
      </w:r>
      <w:r w:rsidR="00D24E38" w:rsidRPr="00335D07">
        <w:t>.4. Претендент приобретает статус участника конкурса с момента оформления конкурсной комиссией протокола.</w:t>
      </w:r>
    </w:p>
    <w:p w:rsidR="00D24E38" w:rsidRPr="00335D07" w:rsidRDefault="00BD7E55" w:rsidP="008F3DAB">
      <w:pPr>
        <w:widowControl w:val="0"/>
        <w:autoSpaceDE w:val="0"/>
        <w:autoSpaceDN w:val="0"/>
        <w:adjustRightInd w:val="0"/>
        <w:ind w:firstLine="708"/>
        <w:jc w:val="both"/>
      </w:pPr>
      <w:r>
        <w:t>12</w:t>
      </w:r>
      <w:r w:rsidR="00D24E38" w:rsidRPr="00335D07">
        <w:t>.5. Конкурсная комиссия в день окончания рассмотрения заявок на участие в конкурсе размещает протокол на официальном сайте. Претендентам направляется уведомление о принятых комиссией решениях не позднее дня, следующего за днем подписания протокола.</w:t>
      </w:r>
    </w:p>
    <w:p w:rsidR="00330C81" w:rsidRDefault="00BD7E55" w:rsidP="00330C81">
      <w:pPr>
        <w:ind w:firstLine="540"/>
        <w:jc w:val="both"/>
        <w:rPr>
          <w:b/>
        </w:rPr>
      </w:pPr>
      <w:r>
        <w:rPr>
          <w:b/>
        </w:rPr>
        <w:t>13</w:t>
      </w:r>
      <w:r w:rsidR="00330C81" w:rsidRPr="00C26562">
        <w:rPr>
          <w:b/>
        </w:rPr>
        <w:t>. Порядок оценки и сопоставления заявок на участие в конкурсе:</w:t>
      </w:r>
    </w:p>
    <w:p w:rsidR="00330C81" w:rsidRDefault="00BD7E55" w:rsidP="00330C81">
      <w:pPr>
        <w:autoSpaceDE w:val="0"/>
        <w:autoSpaceDN w:val="0"/>
        <w:adjustRightInd w:val="0"/>
        <w:ind w:firstLine="540"/>
        <w:jc w:val="both"/>
      </w:pPr>
      <w:r>
        <w:t>13.</w:t>
      </w:r>
      <w:r w:rsidR="00330C81">
        <w:t>1. Оценка заявок на участие в конкурсе по критериям, предусмотренным в информационной карте  настоящей конкурсной документации осуществляется в следующем порядке:</w:t>
      </w:r>
    </w:p>
    <w:p w:rsidR="00330C81" w:rsidRDefault="00330C81" w:rsidP="00330C81">
      <w:pPr>
        <w:autoSpaceDE w:val="0"/>
        <w:autoSpaceDN w:val="0"/>
        <w:adjustRightInd w:val="0"/>
        <w:ind w:firstLine="540"/>
        <w:jc w:val="both"/>
      </w:pPr>
      <w:r>
        <w:t>1) в случае если для критерия конкурса установлено увеличение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значения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330C81" w:rsidRDefault="00330C81" w:rsidP="00330C81">
      <w:pPr>
        <w:autoSpaceDE w:val="0"/>
        <w:autoSpaceDN w:val="0"/>
        <w:adjustRightInd w:val="0"/>
        <w:ind w:firstLine="540"/>
        <w:jc w:val="both"/>
      </w:pPr>
      <w:r>
        <w:t>2) в случае если для критерия конкурса установлено уменьшение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наибольшего из значений содержащихся во всех заявках на участие в конкурсе условий и значения, содержащегося в заявке на участие в конкурсе условия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330C81" w:rsidRDefault="00330C81" w:rsidP="00330C81">
      <w:pPr>
        <w:autoSpaceDE w:val="0"/>
        <w:autoSpaceDN w:val="0"/>
        <w:adjustRightInd w:val="0"/>
        <w:ind w:firstLine="540"/>
        <w:jc w:val="both"/>
      </w:pPr>
      <w:r>
        <w:t>3) для каждой заявки на участие в конкурсе величины, рассчитанные по всем критериям конкурса в соответствии с положениями подпунктов 1 и 2 настоящего пункта, суммируются и определяется итоговая величина.</w:t>
      </w:r>
    </w:p>
    <w:p w:rsidR="00330C81" w:rsidRDefault="00330C81" w:rsidP="00330C81">
      <w:pPr>
        <w:autoSpaceDE w:val="0"/>
        <w:autoSpaceDN w:val="0"/>
        <w:adjustRightInd w:val="0"/>
        <w:ind w:firstLine="540"/>
        <w:jc w:val="both"/>
      </w:pPr>
      <w:r>
        <w:t>1</w:t>
      </w:r>
      <w:r w:rsidR="0003254B">
        <w:t>3</w:t>
      </w:r>
      <w:r>
        <w:t>.2. Содержащиеся в заявках на участие в конкурсе условия оцениваются конкурсной комиссией путем сравнения результатов суммирования итоговой величины, определенной в порядке, предусмотренном подпунктом 3 пункта 1</w:t>
      </w:r>
      <w:r w:rsidR="0003254B">
        <w:t>3</w:t>
      </w:r>
      <w:r>
        <w:t>.1.</w:t>
      </w:r>
    </w:p>
    <w:p w:rsidR="00330C81" w:rsidRDefault="0003254B" w:rsidP="00330C81">
      <w:pPr>
        <w:autoSpaceDE w:val="0"/>
        <w:autoSpaceDN w:val="0"/>
        <w:adjustRightInd w:val="0"/>
        <w:ind w:firstLine="540"/>
        <w:jc w:val="both"/>
      </w:pPr>
      <w:r>
        <w:t>13</w:t>
      </w:r>
      <w:r w:rsidR="00330C81">
        <w:t>.3.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p>
    <w:p w:rsidR="00330C81" w:rsidRPr="008F3DAB" w:rsidRDefault="0003254B" w:rsidP="008F3DAB">
      <w:pPr>
        <w:autoSpaceDE w:val="0"/>
        <w:autoSpaceDN w:val="0"/>
        <w:adjustRightInd w:val="0"/>
        <w:ind w:firstLine="540"/>
        <w:jc w:val="both"/>
      </w:pPr>
      <w:r>
        <w:t>13</w:t>
      </w:r>
      <w:r w:rsidR="00330C81">
        <w:t>.4. Победителем конкурса признается участник конкурса, который предложил лучшие условия исполнения договора и заявке на участие в конкурсе</w:t>
      </w:r>
      <w:r w:rsidR="008F3DAB">
        <w:t xml:space="preserve"> которого присвоен первый номер.</w:t>
      </w:r>
    </w:p>
    <w:p w:rsidR="00330C81" w:rsidRPr="008F3DAB" w:rsidRDefault="00330C81" w:rsidP="008F3DAB">
      <w:pPr>
        <w:pStyle w:val="ConsPlusNormal0"/>
        <w:widowControl/>
        <w:ind w:firstLine="540"/>
        <w:jc w:val="both"/>
        <w:rPr>
          <w:rFonts w:ascii="Times New Roman" w:hAnsi="Times New Roman" w:cs="Times New Roman"/>
          <w:sz w:val="24"/>
          <w:szCs w:val="24"/>
        </w:rPr>
      </w:pPr>
      <w:r w:rsidRPr="00330C81">
        <w:rPr>
          <w:rFonts w:ascii="Times New Roman" w:hAnsi="Times New Roman" w:cs="Times New Roman"/>
          <w:sz w:val="24"/>
          <w:szCs w:val="24"/>
        </w:rPr>
        <w:t>1</w:t>
      </w:r>
      <w:r w:rsidR="0003254B">
        <w:rPr>
          <w:rFonts w:ascii="Times New Roman" w:hAnsi="Times New Roman" w:cs="Times New Roman"/>
          <w:sz w:val="24"/>
          <w:szCs w:val="24"/>
        </w:rPr>
        <w:t>3</w:t>
      </w:r>
      <w:r w:rsidRPr="00330C81">
        <w:rPr>
          <w:rFonts w:ascii="Times New Roman" w:hAnsi="Times New Roman" w:cs="Times New Roman"/>
          <w:sz w:val="24"/>
          <w:szCs w:val="24"/>
        </w:rPr>
        <w:t>.5. По</w:t>
      </w:r>
      <w:r>
        <w:rPr>
          <w:rFonts w:ascii="Times New Roman" w:hAnsi="Times New Roman" w:cs="Times New Roman"/>
          <w:sz w:val="24"/>
          <w:szCs w:val="24"/>
        </w:rPr>
        <w:t xml:space="preserve"> результатам оценки и сопоставления заявок на участие в конкурсе комиссией оформляется и подписывается протокол. </w:t>
      </w:r>
    </w:p>
    <w:p w:rsidR="00D24E38" w:rsidRPr="00335D07" w:rsidRDefault="00A20F36" w:rsidP="00330C81">
      <w:pPr>
        <w:widowControl w:val="0"/>
        <w:autoSpaceDE w:val="0"/>
        <w:autoSpaceDN w:val="0"/>
        <w:adjustRightInd w:val="0"/>
        <w:ind w:firstLine="708"/>
        <w:rPr>
          <w:b/>
          <w:bCs/>
        </w:rPr>
      </w:pPr>
      <w:r w:rsidRPr="00335D07">
        <w:rPr>
          <w:b/>
          <w:bCs/>
        </w:rPr>
        <w:t>1</w:t>
      </w:r>
      <w:r w:rsidR="0003254B">
        <w:rPr>
          <w:b/>
          <w:bCs/>
        </w:rPr>
        <w:t>4</w:t>
      </w:r>
      <w:r w:rsidR="00D24E38" w:rsidRPr="00335D07">
        <w:rPr>
          <w:b/>
          <w:bCs/>
        </w:rPr>
        <w:t>. Заключение договора по результатам проведения конкурса</w:t>
      </w:r>
    </w:p>
    <w:p w:rsidR="0003254B" w:rsidRPr="0003254B" w:rsidRDefault="0003254B" w:rsidP="0003254B">
      <w:pPr>
        <w:ind w:firstLine="540"/>
        <w:jc w:val="both"/>
      </w:pPr>
      <w:r>
        <w:t xml:space="preserve">14.1. </w:t>
      </w:r>
      <w:r w:rsidRPr="0003254B">
        <w:t>Заключение договора осуществляется в порядке, предусмотренном Гражданским кодексом Российской Федерации и иными законами.</w:t>
      </w:r>
    </w:p>
    <w:p w:rsidR="0003254B" w:rsidRPr="0003254B" w:rsidRDefault="0003254B" w:rsidP="0003254B">
      <w:pPr>
        <w:ind w:firstLine="540"/>
        <w:jc w:val="both"/>
      </w:pPr>
      <w:r>
        <w:t xml:space="preserve">14.3. </w:t>
      </w:r>
      <w:r w:rsidRPr="0003254B">
        <w:t>Договор должен быть подписан не ранее 10 дней и не позднее 20 дней со дня размещения на 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w:t>
      </w:r>
    </w:p>
    <w:p w:rsidR="001353B2" w:rsidRPr="008F3DAB" w:rsidRDefault="00A20F36" w:rsidP="008F3DAB">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10"/>
        <w:jc w:val="both"/>
      </w:pPr>
      <w:r w:rsidRPr="00335D07">
        <w:t>1</w:t>
      </w:r>
      <w:r w:rsidR="0003254B">
        <w:t>4</w:t>
      </w:r>
      <w:r w:rsidR="00D24E38" w:rsidRPr="00335D07">
        <w:t xml:space="preserve">.3. В случае отказа или уклонения победителя конкурса от подписания в </w:t>
      </w:r>
      <w:r w:rsidR="00D24E38" w:rsidRPr="00335D07">
        <w:lastRenderedPageBreak/>
        <w:t>установленный срок договора безвозмездного пользования  Организатор торгов обязан предложить заключить договор участнику конкурса, заявке на участие в конкурсе которого присвоен второй номер. Организатор торгов направляет такому участнику конкурса проект договора, который составляется путем включения условий исполнения договора, предложенных участником конкурса в заявке на участие в конкурсе, в проект договора, предлагаемый к конкурсной документации. Участник конкурса в течение 10 дней после получения проекта договора подписывает его и представляет Организатору конкурса. При этом заключение договора для этого участника конкурса является обязательным.</w:t>
      </w:r>
    </w:p>
    <w:p w:rsidR="00D06AE7" w:rsidRPr="008F3DAB" w:rsidRDefault="00D24E38" w:rsidP="008F3DAB">
      <w:pPr>
        <w:widowControl w:val="0"/>
        <w:autoSpaceDE w:val="0"/>
        <w:autoSpaceDN w:val="0"/>
        <w:adjustRightInd w:val="0"/>
        <w:jc w:val="center"/>
        <w:rPr>
          <w:b/>
          <w:bCs/>
          <w:u w:val="single"/>
        </w:rPr>
      </w:pPr>
      <w:r w:rsidRPr="00335D07">
        <w:rPr>
          <w:b/>
          <w:bCs/>
          <w:u w:val="single"/>
        </w:rPr>
        <w:t>Часть II  Информационная карта конкурса</w:t>
      </w:r>
      <w:r w:rsidR="00321E1C">
        <w:rPr>
          <w:b/>
          <w:bCs/>
          <w:u w:val="single"/>
        </w:rPr>
        <w:t xml:space="preserve"> (информация об объекте)</w:t>
      </w:r>
    </w:p>
    <w:p w:rsidR="00D24E38" w:rsidRPr="00335D07" w:rsidRDefault="00D24E38" w:rsidP="00D24E38">
      <w:pPr>
        <w:widowControl w:val="0"/>
        <w:autoSpaceDE w:val="0"/>
        <w:autoSpaceDN w:val="0"/>
        <w:adjustRightInd w:val="0"/>
        <w:ind w:firstLine="708"/>
      </w:pPr>
      <w:bookmarkStart w:id="1" w:name="документация"/>
      <w:r w:rsidRPr="00335D07">
        <w:t>1. Нижеследующие конкретные условия проведения конкурса – информационная карта конкурса – являются неотъемлемой частью настоящей д</w:t>
      </w:r>
      <w:r w:rsidR="000506B1" w:rsidRPr="00335D07">
        <w:t>окументации</w:t>
      </w:r>
      <w:r w:rsidRPr="00335D07">
        <w:t>.</w:t>
      </w:r>
    </w:p>
    <w:p w:rsidR="00D24E38" w:rsidRPr="00335D07" w:rsidRDefault="00D24E38" w:rsidP="00D24E38">
      <w:pPr>
        <w:widowControl w:val="0"/>
        <w:autoSpaceDE w:val="0"/>
        <w:autoSpaceDN w:val="0"/>
        <w:adjustRightInd w:val="0"/>
      </w:pPr>
      <w:r w:rsidRPr="00335D07">
        <w:tab/>
        <w:t>2. В случае противоречия между положениями инструкции по подготовке конкурсных заявок и положениями информационной карты конкурса последняя имеет преобладающую силу.</w:t>
      </w:r>
    </w:p>
    <w:p w:rsidR="0061568F" w:rsidRPr="00335D07" w:rsidRDefault="0061568F" w:rsidP="0061568F">
      <w:pPr>
        <w:pStyle w:val="33"/>
        <w:spacing w:after="0"/>
        <w:ind w:left="709"/>
        <w:rPr>
          <w:b/>
          <w:sz w:val="24"/>
          <w:szCs w:val="24"/>
        </w:rPr>
      </w:pPr>
    </w:p>
    <w:tbl>
      <w:tblPr>
        <w:tblW w:w="1001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17"/>
        <w:gridCol w:w="10"/>
        <w:gridCol w:w="256"/>
        <w:gridCol w:w="4730"/>
      </w:tblGrid>
      <w:tr w:rsidR="0061568F" w:rsidRPr="008F3DAB" w:rsidTr="00027914">
        <w:trPr>
          <w:trHeight w:val="936"/>
        </w:trPr>
        <w:tc>
          <w:tcPr>
            <w:tcW w:w="5017" w:type="dxa"/>
          </w:tcPr>
          <w:p w:rsidR="0061568F" w:rsidRPr="008F3DAB" w:rsidRDefault="0061568F" w:rsidP="00027914">
            <w:pPr>
              <w:pStyle w:val="33"/>
              <w:spacing w:after="0"/>
              <w:ind w:left="0"/>
              <w:rPr>
                <w:b/>
                <w:sz w:val="22"/>
                <w:szCs w:val="22"/>
              </w:rPr>
            </w:pPr>
            <w:r w:rsidRPr="008F3DAB">
              <w:rPr>
                <w:b/>
                <w:sz w:val="22"/>
                <w:szCs w:val="22"/>
              </w:rPr>
              <w:t>Наименование</w:t>
            </w:r>
            <w:r w:rsidR="00177676" w:rsidRPr="008F3DAB">
              <w:rPr>
                <w:b/>
                <w:sz w:val="22"/>
                <w:szCs w:val="22"/>
              </w:rPr>
              <w:t xml:space="preserve"> торгов</w:t>
            </w:r>
          </w:p>
          <w:p w:rsidR="0061568F" w:rsidRPr="008F3DAB" w:rsidRDefault="0061568F" w:rsidP="00027914">
            <w:pPr>
              <w:pStyle w:val="33"/>
              <w:ind w:left="817"/>
              <w:rPr>
                <w:sz w:val="22"/>
                <w:szCs w:val="22"/>
              </w:rPr>
            </w:pPr>
          </w:p>
          <w:p w:rsidR="0061568F" w:rsidRPr="008F3DAB" w:rsidRDefault="0061568F" w:rsidP="00027914">
            <w:pPr>
              <w:pStyle w:val="33"/>
              <w:ind w:left="817"/>
              <w:rPr>
                <w:b/>
                <w:sz w:val="22"/>
                <w:szCs w:val="22"/>
              </w:rPr>
            </w:pPr>
          </w:p>
        </w:tc>
        <w:tc>
          <w:tcPr>
            <w:tcW w:w="4996" w:type="dxa"/>
            <w:gridSpan w:val="3"/>
          </w:tcPr>
          <w:p w:rsidR="0061568F" w:rsidRPr="008F3DAB" w:rsidRDefault="00177676" w:rsidP="007D30A1">
            <w:pPr>
              <w:pStyle w:val="33"/>
              <w:spacing w:after="0"/>
              <w:ind w:left="0"/>
              <w:rPr>
                <w:sz w:val="22"/>
                <w:szCs w:val="22"/>
              </w:rPr>
            </w:pPr>
            <w:r w:rsidRPr="008F3DAB">
              <w:rPr>
                <w:sz w:val="22"/>
                <w:szCs w:val="22"/>
              </w:rPr>
              <w:t>К</w:t>
            </w:r>
            <w:r w:rsidR="0061568F" w:rsidRPr="008F3DAB">
              <w:rPr>
                <w:sz w:val="22"/>
                <w:szCs w:val="22"/>
              </w:rPr>
              <w:t>онкурс на право заключения договора безвозмездного пользования недвижимым имуществом</w:t>
            </w:r>
            <w:r w:rsidR="0000484C" w:rsidRPr="008F3DAB">
              <w:rPr>
                <w:sz w:val="22"/>
                <w:szCs w:val="22"/>
              </w:rPr>
              <w:t>, находящимся в собственности М</w:t>
            </w:r>
            <w:r w:rsidR="00A507C1" w:rsidRPr="008F3DAB">
              <w:rPr>
                <w:sz w:val="22"/>
                <w:szCs w:val="22"/>
              </w:rPr>
              <w:t>униципального образования</w:t>
            </w:r>
            <w:r w:rsidR="007D30A1" w:rsidRPr="008F3DAB">
              <w:rPr>
                <w:sz w:val="22"/>
                <w:szCs w:val="22"/>
              </w:rPr>
              <w:t xml:space="preserve"> город Суздаль</w:t>
            </w:r>
          </w:p>
        </w:tc>
      </w:tr>
      <w:tr w:rsidR="0061568F" w:rsidRPr="008F3DAB" w:rsidTr="00027914">
        <w:trPr>
          <w:trHeight w:val="246"/>
        </w:trPr>
        <w:tc>
          <w:tcPr>
            <w:tcW w:w="10013" w:type="dxa"/>
            <w:gridSpan w:val="4"/>
          </w:tcPr>
          <w:p w:rsidR="0061568F" w:rsidRPr="008F3DAB" w:rsidRDefault="0061568F" w:rsidP="00027914">
            <w:pPr>
              <w:pStyle w:val="33"/>
              <w:spacing w:after="0"/>
              <w:ind w:left="709"/>
              <w:jc w:val="center"/>
              <w:rPr>
                <w:b/>
                <w:sz w:val="22"/>
                <w:szCs w:val="22"/>
              </w:rPr>
            </w:pPr>
            <w:r w:rsidRPr="008F3DAB">
              <w:rPr>
                <w:b/>
                <w:sz w:val="22"/>
                <w:szCs w:val="22"/>
              </w:rPr>
              <w:t>Сведения об организаторе конкурса:</w:t>
            </w:r>
          </w:p>
        </w:tc>
      </w:tr>
      <w:tr w:rsidR="0061568F" w:rsidRPr="008F3DAB" w:rsidTr="00027914">
        <w:tblPrEx>
          <w:tblLook w:val="01E0"/>
        </w:tblPrEx>
        <w:tc>
          <w:tcPr>
            <w:tcW w:w="5027" w:type="dxa"/>
            <w:gridSpan w:val="2"/>
          </w:tcPr>
          <w:p w:rsidR="0061568F" w:rsidRPr="008F3DAB" w:rsidRDefault="0061568F" w:rsidP="00027914">
            <w:pPr>
              <w:pStyle w:val="33"/>
              <w:spacing w:after="0"/>
              <w:ind w:left="0"/>
              <w:rPr>
                <w:b/>
                <w:sz w:val="22"/>
                <w:szCs w:val="22"/>
              </w:rPr>
            </w:pPr>
            <w:r w:rsidRPr="008F3DAB">
              <w:rPr>
                <w:b/>
                <w:sz w:val="22"/>
                <w:szCs w:val="22"/>
              </w:rPr>
              <w:t>Наименование</w:t>
            </w:r>
            <w:r w:rsidR="00177676" w:rsidRPr="008F3DAB">
              <w:rPr>
                <w:b/>
                <w:sz w:val="22"/>
                <w:szCs w:val="22"/>
              </w:rPr>
              <w:t xml:space="preserve"> организатора торгов</w:t>
            </w:r>
          </w:p>
        </w:tc>
        <w:tc>
          <w:tcPr>
            <w:tcW w:w="4986" w:type="dxa"/>
            <w:gridSpan w:val="2"/>
          </w:tcPr>
          <w:p w:rsidR="0061568F" w:rsidRPr="008F3DAB" w:rsidRDefault="0061568F" w:rsidP="007D30A1">
            <w:pPr>
              <w:rPr>
                <w:sz w:val="22"/>
                <w:szCs w:val="22"/>
              </w:rPr>
            </w:pPr>
            <w:r w:rsidRPr="008F3DAB">
              <w:rPr>
                <w:sz w:val="22"/>
                <w:szCs w:val="22"/>
              </w:rPr>
              <w:t>Муниципальное</w:t>
            </w:r>
            <w:r w:rsidR="007D30A1" w:rsidRPr="008F3DAB">
              <w:rPr>
                <w:sz w:val="22"/>
                <w:szCs w:val="22"/>
              </w:rPr>
              <w:t xml:space="preserve"> казенное </w:t>
            </w:r>
            <w:r w:rsidRPr="008F3DAB">
              <w:rPr>
                <w:sz w:val="22"/>
                <w:szCs w:val="22"/>
              </w:rPr>
              <w:t xml:space="preserve"> учреждение «Управление </w:t>
            </w:r>
            <w:r w:rsidR="007D30A1" w:rsidRPr="008F3DAB">
              <w:rPr>
                <w:sz w:val="22"/>
                <w:szCs w:val="22"/>
              </w:rPr>
              <w:t xml:space="preserve">муниципальным имуществом и земельными ресурсами города Суздаля </w:t>
            </w:r>
            <w:r w:rsidRPr="008F3DAB">
              <w:rPr>
                <w:sz w:val="22"/>
                <w:szCs w:val="22"/>
              </w:rPr>
              <w:t>»</w:t>
            </w:r>
          </w:p>
        </w:tc>
      </w:tr>
      <w:tr w:rsidR="00D07F29" w:rsidRPr="008F3DAB" w:rsidTr="00027914">
        <w:tblPrEx>
          <w:tblLook w:val="01E0"/>
        </w:tblPrEx>
        <w:tc>
          <w:tcPr>
            <w:tcW w:w="5027" w:type="dxa"/>
            <w:gridSpan w:val="2"/>
          </w:tcPr>
          <w:p w:rsidR="00D07F29" w:rsidRPr="008F3DAB" w:rsidRDefault="00D07F29" w:rsidP="00027914">
            <w:pPr>
              <w:pStyle w:val="33"/>
              <w:spacing w:after="0"/>
              <w:ind w:left="0"/>
              <w:rPr>
                <w:b/>
                <w:sz w:val="22"/>
                <w:szCs w:val="22"/>
              </w:rPr>
            </w:pPr>
            <w:r>
              <w:rPr>
                <w:b/>
                <w:sz w:val="22"/>
                <w:szCs w:val="22"/>
              </w:rPr>
              <w:t xml:space="preserve">Основание </w:t>
            </w:r>
          </w:p>
        </w:tc>
        <w:tc>
          <w:tcPr>
            <w:tcW w:w="4986" w:type="dxa"/>
            <w:gridSpan w:val="2"/>
          </w:tcPr>
          <w:p w:rsidR="00D07F29" w:rsidRPr="008F3DAB" w:rsidRDefault="00D07F29" w:rsidP="00D07F29">
            <w:pPr>
              <w:rPr>
                <w:sz w:val="22"/>
                <w:szCs w:val="22"/>
              </w:rPr>
            </w:pPr>
            <w:r>
              <w:rPr>
                <w:sz w:val="22"/>
                <w:szCs w:val="22"/>
              </w:rPr>
              <w:t>Постановление администрации муниципального образования город Суздаль от 19.08.2021 № 464</w:t>
            </w:r>
          </w:p>
        </w:tc>
      </w:tr>
      <w:tr w:rsidR="0061568F" w:rsidRPr="008F3DAB" w:rsidTr="00027914">
        <w:tblPrEx>
          <w:tblLook w:val="01E0"/>
        </w:tblPrEx>
        <w:tc>
          <w:tcPr>
            <w:tcW w:w="5027" w:type="dxa"/>
            <w:gridSpan w:val="2"/>
          </w:tcPr>
          <w:p w:rsidR="0061568F" w:rsidRPr="008F3DAB" w:rsidRDefault="0061568F" w:rsidP="00027914">
            <w:pPr>
              <w:pStyle w:val="33"/>
              <w:spacing w:after="0"/>
              <w:ind w:left="0"/>
              <w:rPr>
                <w:b/>
                <w:sz w:val="22"/>
                <w:szCs w:val="22"/>
              </w:rPr>
            </w:pPr>
            <w:r w:rsidRPr="008F3DAB">
              <w:rPr>
                <w:b/>
                <w:sz w:val="22"/>
                <w:szCs w:val="22"/>
              </w:rPr>
              <w:t xml:space="preserve">Место нахождения </w:t>
            </w:r>
          </w:p>
        </w:tc>
        <w:tc>
          <w:tcPr>
            <w:tcW w:w="4986" w:type="dxa"/>
            <w:gridSpan w:val="2"/>
          </w:tcPr>
          <w:p w:rsidR="0061568F" w:rsidRPr="008F3DAB" w:rsidRDefault="007D30A1" w:rsidP="00027914">
            <w:pPr>
              <w:rPr>
                <w:sz w:val="22"/>
                <w:szCs w:val="22"/>
              </w:rPr>
            </w:pPr>
            <w:r w:rsidRPr="008F3DAB">
              <w:rPr>
                <w:sz w:val="22"/>
                <w:szCs w:val="22"/>
              </w:rPr>
              <w:t>601293,  Владимирская область, г. Суздаль, ул. Красная площадь, д. 1, кабинет № 2.</w:t>
            </w:r>
          </w:p>
        </w:tc>
      </w:tr>
      <w:tr w:rsidR="0061568F" w:rsidRPr="008F3DAB" w:rsidTr="00027914">
        <w:tblPrEx>
          <w:tblLook w:val="01E0"/>
        </w:tblPrEx>
        <w:tc>
          <w:tcPr>
            <w:tcW w:w="5027" w:type="dxa"/>
            <w:gridSpan w:val="2"/>
          </w:tcPr>
          <w:p w:rsidR="0061568F" w:rsidRPr="008F3DAB" w:rsidRDefault="0061568F" w:rsidP="00027914">
            <w:pPr>
              <w:pStyle w:val="33"/>
              <w:spacing w:after="0"/>
              <w:ind w:left="0"/>
              <w:rPr>
                <w:b/>
                <w:sz w:val="22"/>
                <w:szCs w:val="22"/>
              </w:rPr>
            </w:pPr>
            <w:r w:rsidRPr="008F3DAB">
              <w:rPr>
                <w:b/>
                <w:sz w:val="22"/>
                <w:szCs w:val="22"/>
              </w:rPr>
              <w:t>Почтовый адрес</w:t>
            </w:r>
          </w:p>
        </w:tc>
        <w:tc>
          <w:tcPr>
            <w:tcW w:w="4986" w:type="dxa"/>
            <w:gridSpan w:val="2"/>
          </w:tcPr>
          <w:p w:rsidR="0061568F" w:rsidRPr="008F3DAB" w:rsidRDefault="007D30A1" w:rsidP="00027914">
            <w:pPr>
              <w:rPr>
                <w:sz w:val="22"/>
                <w:szCs w:val="22"/>
                <w:lang w:val="en-US"/>
              </w:rPr>
            </w:pPr>
            <w:r w:rsidRPr="008F3DAB">
              <w:rPr>
                <w:sz w:val="22"/>
                <w:szCs w:val="22"/>
              </w:rPr>
              <w:t>601293,  Владимирская область, г. Суздаль, ул. Красная площадь, д. 1, кабинет № 2.</w:t>
            </w:r>
          </w:p>
        </w:tc>
      </w:tr>
      <w:tr w:rsidR="0061568F" w:rsidRPr="008F3DAB" w:rsidTr="00027914">
        <w:tblPrEx>
          <w:tblLook w:val="01E0"/>
        </w:tblPrEx>
        <w:tc>
          <w:tcPr>
            <w:tcW w:w="5027" w:type="dxa"/>
            <w:gridSpan w:val="2"/>
          </w:tcPr>
          <w:p w:rsidR="0061568F" w:rsidRPr="008F3DAB" w:rsidRDefault="0061568F" w:rsidP="00027914">
            <w:pPr>
              <w:pStyle w:val="33"/>
              <w:spacing w:after="0"/>
              <w:ind w:left="0"/>
              <w:rPr>
                <w:b/>
                <w:sz w:val="22"/>
                <w:szCs w:val="22"/>
              </w:rPr>
            </w:pPr>
            <w:r w:rsidRPr="008F3DAB">
              <w:rPr>
                <w:b/>
                <w:sz w:val="22"/>
                <w:szCs w:val="22"/>
              </w:rPr>
              <w:t>Адрес электронной почты</w:t>
            </w:r>
          </w:p>
        </w:tc>
        <w:tc>
          <w:tcPr>
            <w:tcW w:w="4986" w:type="dxa"/>
            <w:gridSpan w:val="2"/>
          </w:tcPr>
          <w:p w:rsidR="00321E1C" w:rsidRPr="008F3DAB" w:rsidRDefault="00B75CDD" w:rsidP="00321E1C">
            <w:pPr>
              <w:ind w:firstLine="426"/>
              <w:jc w:val="both"/>
              <w:rPr>
                <w:sz w:val="22"/>
                <w:szCs w:val="22"/>
              </w:rPr>
            </w:pPr>
            <w:r w:rsidRPr="008F3DAB">
              <w:rPr>
                <w:sz w:val="22"/>
                <w:szCs w:val="22"/>
                <w:lang w:val="en-US"/>
              </w:rPr>
              <w:t>suzdal</w:t>
            </w:r>
            <w:r w:rsidRPr="008F3DAB">
              <w:rPr>
                <w:sz w:val="22"/>
                <w:szCs w:val="22"/>
              </w:rPr>
              <w:t>1000@</w:t>
            </w:r>
            <w:r w:rsidRPr="008F3DAB">
              <w:rPr>
                <w:sz w:val="22"/>
                <w:szCs w:val="22"/>
                <w:lang w:val="en-US"/>
              </w:rPr>
              <w:t>mail</w:t>
            </w:r>
            <w:r w:rsidRPr="008F3DAB">
              <w:rPr>
                <w:sz w:val="22"/>
                <w:szCs w:val="22"/>
              </w:rPr>
              <w:t>.</w:t>
            </w:r>
            <w:r w:rsidRPr="008F3DAB">
              <w:rPr>
                <w:sz w:val="22"/>
                <w:szCs w:val="22"/>
                <w:lang w:val="en-US"/>
              </w:rPr>
              <w:t>ru</w:t>
            </w:r>
            <w:r w:rsidR="00321E1C" w:rsidRPr="008F3DAB">
              <w:rPr>
                <w:sz w:val="22"/>
                <w:szCs w:val="22"/>
              </w:rPr>
              <w:t xml:space="preserve"> </w:t>
            </w:r>
          </w:p>
          <w:p w:rsidR="00321E1C" w:rsidRPr="008F3DAB" w:rsidRDefault="00321E1C" w:rsidP="00321E1C">
            <w:pPr>
              <w:ind w:firstLine="426"/>
              <w:jc w:val="both"/>
              <w:rPr>
                <w:sz w:val="22"/>
                <w:szCs w:val="22"/>
              </w:rPr>
            </w:pPr>
            <w:r w:rsidRPr="008F3DAB">
              <w:rPr>
                <w:sz w:val="22"/>
                <w:szCs w:val="22"/>
              </w:rPr>
              <w:t>suz-im@yandex.ru</w:t>
            </w:r>
          </w:p>
          <w:p w:rsidR="0061568F" w:rsidRPr="008F3DAB" w:rsidRDefault="0061568F" w:rsidP="00027914">
            <w:pPr>
              <w:rPr>
                <w:sz w:val="22"/>
                <w:szCs w:val="22"/>
              </w:rPr>
            </w:pPr>
          </w:p>
        </w:tc>
      </w:tr>
      <w:tr w:rsidR="0061568F" w:rsidRPr="008F3DAB" w:rsidTr="00027914">
        <w:tblPrEx>
          <w:tblLook w:val="01E0"/>
        </w:tblPrEx>
        <w:tc>
          <w:tcPr>
            <w:tcW w:w="5027" w:type="dxa"/>
            <w:gridSpan w:val="2"/>
          </w:tcPr>
          <w:p w:rsidR="0061568F" w:rsidRPr="008F3DAB" w:rsidRDefault="0061568F" w:rsidP="00027914">
            <w:pPr>
              <w:pStyle w:val="33"/>
              <w:spacing w:after="0"/>
              <w:ind w:left="0"/>
              <w:rPr>
                <w:b/>
                <w:sz w:val="22"/>
                <w:szCs w:val="22"/>
              </w:rPr>
            </w:pPr>
            <w:r w:rsidRPr="008F3DAB">
              <w:rPr>
                <w:b/>
                <w:sz w:val="22"/>
                <w:szCs w:val="22"/>
              </w:rPr>
              <w:t>Номер контактного телефона</w:t>
            </w:r>
          </w:p>
        </w:tc>
        <w:tc>
          <w:tcPr>
            <w:tcW w:w="4986" w:type="dxa"/>
            <w:gridSpan w:val="2"/>
          </w:tcPr>
          <w:p w:rsidR="0061568F" w:rsidRPr="008F3DAB" w:rsidRDefault="00F80BFC" w:rsidP="00027914">
            <w:pPr>
              <w:rPr>
                <w:sz w:val="22"/>
                <w:szCs w:val="22"/>
              </w:rPr>
            </w:pPr>
            <w:r w:rsidRPr="008F3DAB">
              <w:rPr>
                <w:sz w:val="22"/>
                <w:szCs w:val="22"/>
              </w:rPr>
              <w:t>Тел. (</w:t>
            </w:r>
            <w:r w:rsidR="00B75CDD" w:rsidRPr="008F3DAB">
              <w:rPr>
                <w:sz w:val="22"/>
                <w:szCs w:val="22"/>
              </w:rPr>
              <w:t>849231</w:t>
            </w:r>
            <w:r w:rsidRPr="008F3DAB">
              <w:rPr>
                <w:sz w:val="22"/>
                <w:szCs w:val="22"/>
              </w:rPr>
              <w:t>) 2-</w:t>
            </w:r>
            <w:r w:rsidR="00B75CDD" w:rsidRPr="008F3DAB">
              <w:rPr>
                <w:sz w:val="22"/>
                <w:szCs w:val="22"/>
              </w:rPr>
              <w:t>17</w:t>
            </w:r>
            <w:r w:rsidR="00B75CDD" w:rsidRPr="008F3DAB">
              <w:rPr>
                <w:sz w:val="22"/>
                <w:szCs w:val="22"/>
                <w:lang w:val="en-US"/>
              </w:rPr>
              <w:t>-</w:t>
            </w:r>
            <w:r w:rsidR="00B75CDD" w:rsidRPr="008F3DAB">
              <w:rPr>
                <w:sz w:val="22"/>
                <w:szCs w:val="22"/>
              </w:rPr>
              <w:t>81</w:t>
            </w:r>
          </w:p>
        </w:tc>
      </w:tr>
      <w:tr w:rsidR="0061568F" w:rsidRPr="008F3DAB" w:rsidTr="00027914">
        <w:trPr>
          <w:trHeight w:val="714"/>
        </w:trPr>
        <w:tc>
          <w:tcPr>
            <w:tcW w:w="5017" w:type="dxa"/>
          </w:tcPr>
          <w:p w:rsidR="0061568F" w:rsidRPr="008F3DAB" w:rsidRDefault="0061568F" w:rsidP="00027914">
            <w:pPr>
              <w:rPr>
                <w:b/>
                <w:sz w:val="22"/>
                <w:szCs w:val="22"/>
              </w:rPr>
            </w:pPr>
            <w:r w:rsidRPr="008F3DAB">
              <w:rPr>
                <w:b/>
                <w:sz w:val="22"/>
                <w:szCs w:val="22"/>
              </w:rPr>
              <w:t>Контактное лицо</w:t>
            </w:r>
          </w:p>
          <w:p w:rsidR="0061568F" w:rsidRPr="008F3DAB" w:rsidRDefault="0061568F" w:rsidP="00027914">
            <w:pPr>
              <w:pStyle w:val="ConsPlusNormal0"/>
              <w:ind w:left="108"/>
              <w:jc w:val="both"/>
              <w:rPr>
                <w:rFonts w:ascii="Times New Roman" w:hAnsi="Times New Roman" w:cs="Times New Roman"/>
                <w:b/>
                <w:sz w:val="22"/>
                <w:szCs w:val="22"/>
                <w:u w:val="single"/>
              </w:rPr>
            </w:pPr>
          </w:p>
        </w:tc>
        <w:tc>
          <w:tcPr>
            <w:tcW w:w="4996" w:type="dxa"/>
            <w:gridSpan w:val="3"/>
          </w:tcPr>
          <w:p w:rsidR="009D598D" w:rsidRPr="008F3DAB" w:rsidRDefault="002D39EB" w:rsidP="00B75CDD">
            <w:pPr>
              <w:rPr>
                <w:sz w:val="22"/>
                <w:szCs w:val="22"/>
              </w:rPr>
            </w:pPr>
            <w:r w:rsidRPr="008F3DAB">
              <w:rPr>
                <w:sz w:val="22"/>
                <w:szCs w:val="22"/>
              </w:rPr>
              <w:t xml:space="preserve">Специалист </w:t>
            </w:r>
            <w:r w:rsidR="00B75CDD" w:rsidRPr="008F3DAB">
              <w:rPr>
                <w:sz w:val="22"/>
                <w:szCs w:val="22"/>
              </w:rPr>
              <w:t xml:space="preserve">Муниципального казенного  учреждения «Управление муниципальным имуществом и земельными ресурсами города Суздаля » - Тихонова Жанна Александровна </w:t>
            </w:r>
          </w:p>
        </w:tc>
      </w:tr>
      <w:tr w:rsidR="0061568F" w:rsidRPr="008F3DAB" w:rsidTr="00027914">
        <w:trPr>
          <w:trHeight w:val="363"/>
        </w:trPr>
        <w:tc>
          <w:tcPr>
            <w:tcW w:w="5017" w:type="dxa"/>
          </w:tcPr>
          <w:p w:rsidR="0061568F" w:rsidRPr="008F3DAB" w:rsidRDefault="0061568F"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Официальный сайт</w:t>
            </w:r>
          </w:p>
        </w:tc>
        <w:tc>
          <w:tcPr>
            <w:tcW w:w="4996" w:type="dxa"/>
            <w:gridSpan w:val="3"/>
          </w:tcPr>
          <w:p w:rsidR="0061568F" w:rsidRPr="008F3DAB" w:rsidRDefault="0061568F" w:rsidP="0061568F">
            <w:pPr>
              <w:pStyle w:val="ConsPlusNormal0"/>
              <w:ind w:firstLine="0"/>
              <w:jc w:val="both"/>
              <w:rPr>
                <w:rFonts w:ascii="Times New Roman" w:hAnsi="Times New Roman" w:cs="Times New Roman"/>
                <w:b/>
                <w:sz w:val="22"/>
                <w:szCs w:val="22"/>
                <w:lang w:val="en-US"/>
              </w:rPr>
            </w:pPr>
            <w:r w:rsidRPr="008F3DAB">
              <w:rPr>
                <w:rFonts w:ascii="Times New Roman" w:hAnsi="Times New Roman" w:cs="Times New Roman"/>
                <w:sz w:val="22"/>
                <w:szCs w:val="22"/>
                <w:u w:val="single"/>
              </w:rPr>
              <w:t>www.torgi.gov.ru</w:t>
            </w:r>
          </w:p>
        </w:tc>
      </w:tr>
      <w:tr w:rsidR="0061568F" w:rsidRPr="008F3DAB" w:rsidTr="00027914">
        <w:trPr>
          <w:trHeight w:val="337"/>
        </w:trPr>
        <w:tc>
          <w:tcPr>
            <w:tcW w:w="5017" w:type="dxa"/>
          </w:tcPr>
          <w:p w:rsidR="0061568F" w:rsidRPr="008F3DAB" w:rsidRDefault="0061568F"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Предмет конкурса</w:t>
            </w:r>
          </w:p>
        </w:tc>
        <w:tc>
          <w:tcPr>
            <w:tcW w:w="4996" w:type="dxa"/>
            <w:gridSpan w:val="3"/>
          </w:tcPr>
          <w:p w:rsidR="0061568F" w:rsidRPr="008F3DAB" w:rsidRDefault="0061568F" w:rsidP="0096224C">
            <w:pPr>
              <w:pStyle w:val="ConsPlusNormal0"/>
              <w:ind w:firstLine="0"/>
              <w:jc w:val="both"/>
              <w:rPr>
                <w:rFonts w:ascii="Times New Roman" w:hAnsi="Times New Roman" w:cs="Times New Roman"/>
                <w:sz w:val="22"/>
                <w:szCs w:val="22"/>
              </w:rPr>
            </w:pPr>
            <w:r w:rsidRPr="008F3DAB">
              <w:rPr>
                <w:rFonts w:ascii="Times New Roman" w:hAnsi="Times New Roman" w:cs="Times New Roman"/>
                <w:sz w:val="22"/>
                <w:szCs w:val="22"/>
              </w:rPr>
              <w:t>Право заключения договора безвозмездного пользования недвижимым имуществом</w:t>
            </w:r>
            <w:r w:rsidR="00B75CDD" w:rsidRPr="008F3DAB">
              <w:rPr>
                <w:rFonts w:ascii="Times New Roman" w:hAnsi="Times New Roman" w:cs="Times New Roman"/>
                <w:sz w:val="22"/>
                <w:szCs w:val="22"/>
              </w:rPr>
              <w:t>- общественный  туалет с земельным участком</w:t>
            </w:r>
            <w:r w:rsidR="000058F5" w:rsidRPr="008F3DAB">
              <w:rPr>
                <w:rFonts w:ascii="Times New Roman" w:hAnsi="Times New Roman" w:cs="Times New Roman"/>
                <w:sz w:val="22"/>
                <w:szCs w:val="22"/>
              </w:rPr>
              <w:t>,</w:t>
            </w:r>
            <w:r w:rsidR="00B75CDD" w:rsidRPr="008F3DAB">
              <w:rPr>
                <w:rFonts w:ascii="Times New Roman" w:hAnsi="Times New Roman" w:cs="Times New Roman"/>
                <w:sz w:val="22"/>
                <w:szCs w:val="22"/>
              </w:rPr>
              <w:t xml:space="preserve"> расположенный по адресу: г. Суздаль, </w:t>
            </w:r>
            <w:r w:rsidR="002402A9">
              <w:rPr>
                <w:rFonts w:ascii="Times New Roman" w:hAnsi="Times New Roman" w:cs="Times New Roman"/>
                <w:sz w:val="22"/>
                <w:szCs w:val="22"/>
              </w:rPr>
              <w:t>ул.</w:t>
            </w:r>
            <w:r w:rsidR="0096224C" w:rsidRPr="008F3DAB">
              <w:rPr>
                <w:rFonts w:ascii="Times New Roman" w:hAnsi="Times New Roman" w:cs="Times New Roman"/>
                <w:sz w:val="22"/>
                <w:szCs w:val="22"/>
              </w:rPr>
              <w:t>Пожарского, д. 2 Б, находящегося</w:t>
            </w:r>
            <w:r w:rsidR="000058F5" w:rsidRPr="008F3DAB">
              <w:rPr>
                <w:rFonts w:ascii="Times New Roman" w:hAnsi="Times New Roman" w:cs="Times New Roman"/>
                <w:sz w:val="22"/>
                <w:szCs w:val="22"/>
              </w:rPr>
              <w:t xml:space="preserve"> в собственности</w:t>
            </w:r>
            <w:r w:rsidR="00A507C1" w:rsidRPr="008F3DAB">
              <w:rPr>
                <w:rFonts w:ascii="Times New Roman" w:hAnsi="Times New Roman" w:cs="Times New Roman"/>
                <w:sz w:val="22"/>
                <w:szCs w:val="22"/>
              </w:rPr>
              <w:t xml:space="preserve"> Муниципального образования</w:t>
            </w:r>
            <w:r w:rsidRPr="008F3DAB">
              <w:rPr>
                <w:rFonts w:ascii="Times New Roman" w:hAnsi="Times New Roman" w:cs="Times New Roman"/>
                <w:sz w:val="22"/>
                <w:szCs w:val="22"/>
              </w:rPr>
              <w:t xml:space="preserve"> </w:t>
            </w:r>
            <w:r w:rsidR="00B75CDD" w:rsidRPr="008F3DAB">
              <w:rPr>
                <w:rFonts w:ascii="Times New Roman" w:hAnsi="Times New Roman" w:cs="Times New Roman"/>
                <w:sz w:val="22"/>
                <w:szCs w:val="22"/>
              </w:rPr>
              <w:t>город Суздаль.</w:t>
            </w:r>
          </w:p>
        </w:tc>
      </w:tr>
      <w:tr w:rsidR="0061568F" w:rsidRPr="008F3DAB" w:rsidTr="00027914">
        <w:trPr>
          <w:trHeight w:val="389"/>
        </w:trPr>
        <w:tc>
          <w:tcPr>
            <w:tcW w:w="5017" w:type="dxa"/>
          </w:tcPr>
          <w:p w:rsidR="0061568F" w:rsidRPr="008F3DAB" w:rsidRDefault="0061568F"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Объект конкурса</w:t>
            </w:r>
          </w:p>
        </w:tc>
        <w:tc>
          <w:tcPr>
            <w:tcW w:w="4996" w:type="dxa"/>
            <w:gridSpan w:val="3"/>
          </w:tcPr>
          <w:p w:rsidR="0061568F" w:rsidRPr="008F3DAB" w:rsidRDefault="0061568F" w:rsidP="00B75CDD">
            <w:pPr>
              <w:pStyle w:val="ConsPlusNormal0"/>
              <w:ind w:firstLine="0"/>
              <w:jc w:val="both"/>
              <w:rPr>
                <w:rFonts w:ascii="Times New Roman" w:hAnsi="Times New Roman" w:cs="Times New Roman"/>
                <w:b/>
                <w:sz w:val="22"/>
                <w:szCs w:val="22"/>
                <w:u w:val="single"/>
              </w:rPr>
            </w:pPr>
            <w:r w:rsidRPr="008F3DAB">
              <w:rPr>
                <w:rFonts w:ascii="Times New Roman" w:hAnsi="Times New Roman" w:cs="Times New Roman"/>
                <w:sz w:val="22"/>
                <w:szCs w:val="22"/>
              </w:rPr>
              <w:t>Муниципальное недвижимое имущество</w:t>
            </w:r>
            <w:r w:rsidR="00B75CDD" w:rsidRPr="008F3DAB">
              <w:rPr>
                <w:rFonts w:ascii="Times New Roman" w:hAnsi="Times New Roman" w:cs="Times New Roman"/>
                <w:sz w:val="22"/>
                <w:szCs w:val="22"/>
              </w:rPr>
              <w:t>- общественный туалет с земельным участком,</w:t>
            </w:r>
            <w:r w:rsidRPr="008F3DAB">
              <w:rPr>
                <w:rFonts w:ascii="Times New Roman" w:hAnsi="Times New Roman" w:cs="Times New Roman"/>
                <w:sz w:val="22"/>
                <w:szCs w:val="22"/>
              </w:rPr>
              <w:t xml:space="preserve"> </w:t>
            </w:r>
            <w:r w:rsidR="008462F5" w:rsidRPr="008F3DAB">
              <w:rPr>
                <w:rFonts w:ascii="Times New Roman" w:hAnsi="Times New Roman" w:cs="Times New Roman"/>
                <w:sz w:val="22"/>
                <w:szCs w:val="22"/>
              </w:rPr>
              <w:t>расположенный</w:t>
            </w:r>
            <w:r w:rsidR="00B75CDD" w:rsidRPr="008F3DAB">
              <w:rPr>
                <w:rFonts w:ascii="Times New Roman" w:hAnsi="Times New Roman" w:cs="Times New Roman"/>
                <w:sz w:val="22"/>
                <w:szCs w:val="22"/>
              </w:rPr>
              <w:t xml:space="preserve"> по адресу: г. Суздаль, ул. Пожарского, д. 2 Б.</w:t>
            </w:r>
          </w:p>
        </w:tc>
      </w:tr>
      <w:tr w:rsidR="0061568F" w:rsidRPr="008F3DAB" w:rsidTr="00027914">
        <w:trPr>
          <w:trHeight w:val="285"/>
        </w:trPr>
        <w:tc>
          <w:tcPr>
            <w:tcW w:w="10013" w:type="dxa"/>
            <w:gridSpan w:val="4"/>
          </w:tcPr>
          <w:p w:rsidR="0061568F" w:rsidRPr="008F3DAB" w:rsidRDefault="0061568F" w:rsidP="00027914">
            <w:pPr>
              <w:pStyle w:val="ConsPlusNormal0"/>
              <w:ind w:left="108" w:firstLine="708"/>
              <w:jc w:val="center"/>
              <w:rPr>
                <w:rFonts w:ascii="Times New Roman" w:hAnsi="Times New Roman" w:cs="Times New Roman"/>
                <w:sz w:val="22"/>
                <w:szCs w:val="22"/>
              </w:rPr>
            </w:pPr>
            <w:r w:rsidRPr="008F3DAB">
              <w:rPr>
                <w:rFonts w:ascii="Times New Roman" w:hAnsi="Times New Roman" w:cs="Times New Roman"/>
                <w:sz w:val="22"/>
                <w:szCs w:val="22"/>
              </w:rPr>
              <w:t>Сведения о муниципальном имуществе</w:t>
            </w:r>
          </w:p>
        </w:tc>
      </w:tr>
      <w:tr w:rsidR="0061568F" w:rsidRPr="008F3DAB" w:rsidTr="00027914">
        <w:tblPrEx>
          <w:tblLook w:val="01E0"/>
        </w:tblPrEx>
        <w:tc>
          <w:tcPr>
            <w:tcW w:w="5017" w:type="dxa"/>
          </w:tcPr>
          <w:p w:rsidR="0061568F" w:rsidRPr="008F3DAB" w:rsidRDefault="0061568F" w:rsidP="00027914">
            <w:pPr>
              <w:rPr>
                <w:b/>
                <w:sz w:val="22"/>
                <w:szCs w:val="22"/>
              </w:rPr>
            </w:pPr>
            <w:r w:rsidRPr="008F3DAB">
              <w:rPr>
                <w:b/>
                <w:sz w:val="22"/>
                <w:szCs w:val="22"/>
              </w:rPr>
              <w:t>Место расположение:</w:t>
            </w:r>
          </w:p>
          <w:p w:rsidR="0061568F" w:rsidRPr="008F3DAB" w:rsidRDefault="0061568F" w:rsidP="00027914">
            <w:pPr>
              <w:rPr>
                <w:b/>
                <w:sz w:val="22"/>
                <w:szCs w:val="22"/>
              </w:rPr>
            </w:pPr>
          </w:p>
        </w:tc>
        <w:tc>
          <w:tcPr>
            <w:tcW w:w="4996" w:type="dxa"/>
            <w:gridSpan w:val="3"/>
          </w:tcPr>
          <w:p w:rsidR="0061568F" w:rsidRPr="008F3DAB" w:rsidRDefault="008462F5" w:rsidP="0061568F">
            <w:pPr>
              <w:rPr>
                <w:b/>
                <w:sz w:val="22"/>
                <w:szCs w:val="22"/>
              </w:rPr>
            </w:pPr>
            <w:r w:rsidRPr="008F3DAB">
              <w:rPr>
                <w:sz w:val="22"/>
                <w:szCs w:val="22"/>
              </w:rPr>
              <w:t>Владим</w:t>
            </w:r>
            <w:r w:rsidR="00321E1C" w:rsidRPr="008F3DAB">
              <w:rPr>
                <w:sz w:val="22"/>
                <w:szCs w:val="22"/>
              </w:rPr>
              <w:t>ирская область, г. Суздаль, ул.</w:t>
            </w:r>
            <w:r w:rsidRPr="008F3DAB">
              <w:rPr>
                <w:sz w:val="22"/>
                <w:szCs w:val="22"/>
              </w:rPr>
              <w:t>Пожарского, д. 2 Б.</w:t>
            </w:r>
          </w:p>
        </w:tc>
      </w:tr>
      <w:tr w:rsidR="0061568F" w:rsidRPr="008F3DAB" w:rsidTr="00027914">
        <w:tblPrEx>
          <w:tblLook w:val="01E0"/>
        </w:tblPrEx>
        <w:tc>
          <w:tcPr>
            <w:tcW w:w="10013" w:type="dxa"/>
            <w:gridSpan w:val="4"/>
          </w:tcPr>
          <w:p w:rsidR="0061568F" w:rsidRPr="008F3DAB" w:rsidRDefault="0061568F" w:rsidP="00027914">
            <w:pPr>
              <w:pStyle w:val="ConsPlusNormal0"/>
              <w:ind w:firstLine="0"/>
              <w:jc w:val="center"/>
              <w:rPr>
                <w:rFonts w:ascii="Times New Roman" w:hAnsi="Times New Roman" w:cs="Times New Roman"/>
                <w:b/>
                <w:sz w:val="22"/>
                <w:szCs w:val="22"/>
              </w:rPr>
            </w:pPr>
            <w:r w:rsidRPr="008F3DAB">
              <w:rPr>
                <w:rFonts w:ascii="Times New Roman" w:hAnsi="Times New Roman" w:cs="Times New Roman"/>
                <w:b/>
                <w:sz w:val="22"/>
                <w:szCs w:val="22"/>
              </w:rPr>
              <w:t>Описание и технические характеристики муниципального имущества, права на которое передаются по договору</w:t>
            </w:r>
          </w:p>
          <w:tbl>
            <w:tblPr>
              <w:tblW w:w="9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8"/>
              <w:gridCol w:w="6499"/>
            </w:tblGrid>
            <w:tr w:rsidR="000506B1" w:rsidRPr="008F3DAB" w:rsidTr="00F80BFC">
              <w:tc>
                <w:tcPr>
                  <w:tcW w:w="3288" w:type="dxa"/>
                </w:tcPr>
                <w:p w:rsidR="000506B1" w:rsidRPr="008F3DAB" w:rsidRDefault="000506B1"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Наименование</w:t>
                  </w:r>
                </w:p>
              </w:tc>
              <w:tc>
                <w:tcPr>
                  <w:tcW w:w="6499" w:type="dxa"/>
                </w:tcPr>
                <w:p w:rsidR="000506B1" w:rsidRPr="008F3DAB" w:rsidRDefault="00F73929"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Здание</w:t>
                  </w:r>
                  <w:r w:rsidR="003D21B3" w:rsidRPr="008F3DAB">
                    <w:rPr>
                      <w:rFonts w:ascii="Times New Roman" w:hAnsi="Times New Roman" w:cs="Times New Roman"/>
                      <w:sz w:val="22"/>
                      <w:szCs w:val="22"/>
                    </w:rPr>
                    <w:t>, назначение: нежилое</w:t>
                  </w:r>
                  <w:r w:rsidRPr="008F3DAB">
                    <w:rPr>
                      <w:rFonts w:ascii="Times New Roman" w:hAnsi="Times New Roman" w:cs="Times New Roman"/>
                      <w:sz w:val="22"/>
                      <w:szCs w:val="22"/>
                    </w:rPr>
                    <w:t xml:space="preserve"> с земельным участком </w:t>
                  </w:r>
                </w:p>
              </w:tc>
            </w:tr>
            <w:tr w:rsidR="000506B1" w:rsidRPr="008F3DAB" w:rsidTr="00F80BFC">
              <w:tc>
                <w:tcPr>
                  <w:tcW w:w="3288" w:type="dxa"/>
                </w:tcPr>
                <w:p w:rsidR="000506B1" w:rsidRPr="008F3DAB" w:rsidRDefault="000506B1"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 xml:space="preserve">Вид права </w:t>
                  </w:r>
                </w:p>
              </w:tc>
              <w:tc>
                <w:tcPr>
                  <w:tcW w:w="6499" w:type="dxa"/>
                </w:tcPr>
                <w:p w:rsidR="000506B1" w:rsidRPr="008F3DAB" w:rsidRDefault="009E5F01"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Муниципальная собственность</w:t>
                  </w:r>
                </w:p>
              </w:tc>
            </w:tr>
            <w:tr w:rsidR="000506B1" w:rsidRPr="008F3DAB" w:rsidTr="00F80BFC">
              <w:tc>
                <w:tcPr>
                  <w:tcW w:w="3288" w:type="dxa"/>
                </w:tcPr>
                <w:p w:rsidR="000506B1" w:rsidRPr="008F3DAB" w:rsidRDefault="000506B1"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Этаж</w:t>
                  </w:r>
                </w:p>
              </w:tc>
              <w:tc>
                <w:tcPr>
                  <w:tcW w:w="6499" w:type="dxa"/>
                </w:tcPr>
                <w:p w:rsidR="000506B1" w:rsidRPr="008F3DAB" w:rsidRDefault="003D21B3"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1</w:t>
                  </w:r>
                </w:p>
              </w:tc>
            </w:tr>
            <w:tr w:rsidR="00D23712" w:rsidRPr="008F3DAB" w:rsidTr="00F80BFC">
              <w:tc>
                <w:tcPr>
                  <w:tcW w:w="3288" w:type="dxa"/>
                </w:tcPr>
                <w:p w:rsidR="00D23712" w:rsidRPr="008F3DAB" w:rsidRDefault="00F73929"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lastRenderedPageBreak/>
                    <w:t>С</w:t>
                  </w:r>
                  <w:r w:rsidR="00D23712" w:rsidRPr="008F3DAB">
                    <w:rPr>
                      <w:rFonts w:ascii="Times New Roman" w:hAnsi="Times New Roman" w:cs="Times New Roman"/>
                      <w:sz w:val="22"/>
                      <w:szCs w:val="22"/>
                    </w:rPr>
                    <w:t>остояние</w:t>
                  </w:r>
                </w:p>
              </w:tc>
              <w:tc>
                <w:tcPr>
                  <w:tcW w:w="6499" w:type="dxa"/>
                </w:tcPr>
                <w:p w:rsidR="00D23712" w:rsidRPr="008F3DAB" w:rsidRDefault="00F73929"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Удовлетворительное</w:t>
                  </w:r>
                </w:p>
              </w:tc>
            </w:tr>
            <w:tr w:rsidR="000506B1" w:rsidRPr="008F3DAB" w:rsidTr="00F80BFC">
              <w:tc>
                <w:tcPr>
                  <w:tcW w:w="3288" w:type="dxa"/>
                </w:tcPr>
                <w:p w:rsidR="000506B1" w:rsidRPr="008F3DAB" w:rsidRDefault="00423D47"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Фундамент</w:t>
                  </w:r>
                </w:p>
              </w:tc>
              <w:tc>
                <w:tcPr>
                  <w:tcW w:w="6499" w:type="dxa"/>
                </w:tcPr>
                <w:p w:rsidR="000506B1" w:rsidRPr="008F3DAB" w:rsidRDefault="00F73929" w:rsidP="00F80BFC">
                  <w:pPr>
                    <w:pStyle w:val="ConsPlusNormal0"/>
                    <w:ind w:firstLine="0"/>
                    <w:jc w:val="both"/>
                    <w:rPr>
                      <w:rFonts w:ascii="Times New Roman" w:hAnsi="Times New Roman" w:cs="Times New Roman"/>
                      <w:sz w:val="22"/>
                      <w:szCs w:val="22"/>
                    </w:rPr>
                  </w:pPr>
                  <w:r w:rsidRPr="008F3DAB">
                    <w:rPr>
                      <w:rFonts w:ascii="Times New Roman" w:hAnsi="Times New Roman" w:cs="Times New Roman"/>
                      <w:sz w:val="22"/>
                      <w:szCs w:val="22"/>
                    </w:rPr>
                    <w:t>кирпичный</w:t>
                  </w:r>
                </w:p>
              </w:tc>
            </w:tr>
            <w:tr w:rsidR="000506B1" w:rsidRPr="008F3DAB" w:rsidTr="00F80BFC">
              <w:tc>
                <w:tcPr>
                  <w:tcW w:w="3288" w:type="dxa"/>
                </w:tcPr>
                <w:p w:rsidR="000506B1" w:rsidRPr="008F3DAB" w:rsidRDefault="000506B1"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Стены</w:t>
                  </w:r>
                  <w:r w:rsidR="00D23712" w:rsidRPr="008F3DAB">
                    <w:rPr>
                      <w:rFonts w:ascii="Times New Roman" w:hAnsi="Times New Roman" w:cs="Times New Roman"/>
                      <w:sz w:val="22"/>
                      <w:szCs w:val="22"/>
                    </w:rPr>
                    <w:t xml:space="preserve"> и перегородки</w:t>
                  </w:r>
                </w:p>
              </w:tc>
              <w:tc>
                <w:tcPr>
                  <w:tcW w:w="6499" w:type="dxa"/>
                </w:tcPr>
                <w:p w:rsidR="000506B1" w:rsidRPr="008F3DAB" w:rsidRDefault="00F73929" w:rsidP="00F80BFC">
                  <w:pPr>
                    <w:pStyle w:val="ConsPlusNormal0"/>
                    <w:ind w:firstLine="0"/>
                    <w:jc w:val="both"/>
                    <w:rPr>
                      <w:rFonts w:ascii="Times New Roman" w:hAnsi="Times New Roman" w:cs="Times New Roman"/>
                      <w:sz w:val="22"/>
                      <w:szCs w:val="22"/>
                    </w:rPr>
                  </w:pPr>
                  <w:r w:rsidRPr="008F3DAB">
                    <w:rPr>
                      <w:rFonts w:ascii="Times New Roman" w:hAnsi="Times New Roman" w:cs="Times New Roman"/>
                      <w:sz w:val="22"/>
                      <w:szCs w:val="22"/>
                    </w:rPr>
                    <w:t xml:space="preserve">Деревянные </w:t>
                  </w:r>
                </w:p>
              </w:tc>
            </w:tr>
            <w:tr w:rsidR="000506B1" w:rsidRPr="008F3DAB" w:rsidTr="00F80BFC">
              <w:tc>
                <w:tcPr>
                  <w:tcW w:w="3288" w:type="dxa"/>
                </w:tcPr>
                <w:p w:rsidR="000506B1" w:rsidRPr="008F3DAB" w:rsidRDefault="000506B1"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Перекрытия</w:t>
                  </w:r>
                </w:p>
              </w:tc>
              <w:tc>
                <w:tcPr>
                  <w:tcW w:w="6499" w:type="dxa"/>
                </w:tcPr>
                <w:p w:rsidR="000506B1" w:rsidRPr="008F3DAB" w:rsidRDefault="00F73929" w:rsidP="00F80BFC">
                  <w:pPr>
                    <w:pStyle w:val="ConsPlusNormal0"/>
                    <w:ind w:firstLine="0"/>
                    <w:jc w:val="both"/>
                    <w:rPr>
                      <w:rFonts w:ascii="Times New Roman" w:hAnsi="Times New Roman" w:cs="Times New Roman"/>
                      <w:sz w:val="22"/>
                      <w:szCs w:val="22"/>
                    </w:rPr>
                  </w:pPr>
                  <w:r w:rsidRPr="008F3DAB">
                    <w:rPr>
                      <w:rFonts w:ascii="Times New Roman" w:hAnsi="Times New Roman" w:cs="Times New Roman"/>
                      <w:sz w:val="22"/>
                      <w:szCs w:val="22"/>
                    </w:rPr>
                    <w:t xml:space="preserve">Деревянные </w:t>
                  </w:r>
                </w:p>
              </w:tc>
            </w:tr>
            <w:tr w:rsidR="000506B1" w:rsidRPr="008F3DAB" w:rsidTr="00F80BFC">
              <w:tc>
                <w:tcPr>
                  <w:tcW w:w="3288" w:type="dxa"/>
                </w:tcPr>
                <w:p w:rsidR="000506B1" w:rsidRPr="008F3DAB" w:rsidRDefault="000506B1"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Полы</w:t>
                  </w:r>
                </w:p>
              </w:tc>
              <w:tc>
                <w:tcPr>
                  <w:tcW w:w="6499" w:type="dxa"/>
                </w:tcPr>
                <w:p w:rsidR="000506B1" w:rsidRPr="008F3DAB" w:rsidRDefault="00F73929" w:rsidP="00F80BFC">
                  <w:pPr>
                    <w:pStyle w:val="ConsPlusNormal0"/>
                    <w:ind w:firstLine="0"/>
                    <w:jc w:val="both"/>
                    <w:rPr>
                      <w:rFonts w:ascii="Times New Roman" w:hAnsi="Times New Roman" w:cs="Times New Roman"/>
                      <w:sz w:val="22"/>
                      <w:szCs w:val="22"/>
                    </w:rPr>
                  </w:pPr>
                  <w:r w:rsidRPr="008F3DAB">
                    <w:rPr>
                      <w:rFonts w:ascii="Times New Roman" w:hAnsi="Times New Roman" w:cs="Times New Roman"/>
                      <w:sz w:val="22"/>
                      <w:szCs w:val="22"/>
                    </w:rPr>
                    <w:t xml:space="preserve">Деревянные </w:t>
                  </w:r>
                </w:p>
              </w:tc>
            </w:tr>
            <w:tr w:rsidR="000506B1" w:rsidRPr="008F3DAB" w:rsidTr="00F80BFC">
              <w:tc>
                <w:tcPr>
                  <w:tcW w:w="3288" w:type="dxa"/>
                </w:tcPr>
                <w:p w:rsidR="000506B1" w:rsidRPr="008F3DAB" w:rsidRDefault="000506B1"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Проемы</w:t>
                  </w:r>
                  <w:r w:rsidR="00352C62" w:rsidRPr="008F3DAB">
                    <w:rPr>
                      <w:rFonts w:ascii="Times New Roman" w:hAnsi="Times New Roman" w:cs="Times New Roman"/>
                      <w:sz w:val="22"/>
                      <w:szCs w:val="22"/>
                    </w:rPr>
                    <w:t xml:space="preserve"> (оконные)</w:t>
                  </w:r>
                </w:p>
              </w:tc>
              <w:tc>
                <w:tcPr>
                  <w:tcW w:w="6499" w:type="dxa"/>
                </w:tcPr>
                <w:p w:rsidR="000506B1" w:rsidRPr="008F3DAB" w:rsidRDefault="00F73929" w:rsidP="00F80BFC">
                  <w:pPr>
                    <w:pStyle w:val="ConsPlusNormal0"/>
                    <w:ind w:firstLine="0"/>
                    <w:jc w:val="both"/>
                    <w:rPr>
                      <w:rFonts w:ascii="Times New Roman" w:hAnsi="Times New Roman" w:cs="Times New Roman"/>
                      <w:sz w:val="22"/>
                      <w:szCs w:val="22"/>
                    </w:rPr>
                  </w:pPr>
                  <w:r w:rsidRPr="008F3DAB">
                    <w:rPr>
                      <w:rFonts w:ascii="Times New Roman" w:hAnsi="Times New Roman" w:cs="Times New Roman"/>
                      <w:sz w:val="22"/>
                      <w:szCs w:val="22"/>
                    </w:rPr>
                    <w:t xml:space="preserve">Створные </w:t>
                  </w:r>
                </w:p>
              </w:tc>
            </w:tr>
            <w:tr w:rsidR="00EF215A" w:rsidRPr="008F3DAB" w:rsidTr="00F80BFC">
              <w:tc>
                <w:tcPr>
                  <w:tcW w:w="3288" w:type="dxa"/>
                </w:tcPr>
                <w:p w:rsidR="00EF215A" w:rsidRPr="008F3DAB" w:rsidRDefault="00EF215A"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Проемы (дверные)</w:t>
                  </w:r>
                </w:p>
              </w:tc>
              <w:tc>
                <w:tcPr>
                  <w:tcW w:w="6499" w:type="dxa"/>
                </w:tcPr>
                <w:p w:rsidR="00EF215A" w:rsidRPr="008F3DAB" w:rsidRDefault="00EF215A" w:rsidP="00F80BFC">
                  <w:pPr>
                    <w:pStyle w:val="ConsPlusNormal0"/>
                    <w:ind w:firstLine="0"/>
                    <w:jc w:val="both"/>
                    <w:rPr>
                      <w:rFonts w:ascii="Times New Roman" w:hAnsi="Times New Roman" w:cs="Times New Roman"/>
                      <w:sz w:val="22"/>
                      <w:szCs w:val="22"/>
                    </w:rPr>
                  </w:pPr>
                  <w:r w:rsidRPr="008F3DAB">
                    <w:rPr>
                      <w:rFonts w:ascii="Times New Roman" w:hAnsi="Times New Roman" w:cs="Times New Roman"/>
                      <w:sz w:val="22"/>
                      <w:szCs w:val="22"/>
                    </w:rPr>
                    <w:t>Двери деревянные распашные</w:t>
                  </w:r>
                </w:p>
              </w:tc>
            </w:tr>
            <w:tr w:rsidR="00D23712" w:rsidRPr="008F3DAB" w:rsidTr="00F80BFC">
              <w:tc>
                <w:tcPr>
                  <w:tcW w:w="3288" w:type="dxa"/>
                </w:tcPr>
                <w:p w:rsidR="00D23712" w:rsidRPr="008F3DAB" w:rsidRDefault="00D23712"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Отделка</w:t>
                  </w:r>
                </w:p>
              </w:tc>
              <w:tc>
                <w:tcPr>
                  <w:tcW w:w="6499" w:type="dxa"/>
                </w:tcPr>
                <w:p w:rsidR="00D23712" w:rsidRPr="008F3DAB" w:rsidRDefault="00C1566E" w:rsidP="00F80BFC">
                  <w:pPr>
                    <w:pStyle w:val="ConsPlusNormal0"/>
                    <w:ind w:firstLine="0"/>
                    <w:jc w:val="both"/>
                    <w:rPr>
                      <w:rFonts w:ascii="Times New Roman" w:hAnsi="Times New Roman" w:cs="Times New Roman"/>
                      <w:sz w:val="22"/>
                      <w:szCs w:val="22"/>
                    </w:rPr>
                  </w:pPr>
                  <w:r w:rsidRPr="008F3DAB">
                    <w:rPr>
                      <w:rFonts w:ascii="Times New Roman" w:hAnsi="Times New Roman" w:cs="Times New Roman"/>
                      <w:sz w:val="22"/>
                      <w:szCs w:val="22"/>
                    </w:rPr>
                    <w:t>Простая</w:t>
                  </w:r>
                  <w:r w:rsidR="00F73929" w:rsidRPr="008F3DAB">
                    <w:rPr>
                      <w:rFonts w:ascii="Times New Roman" w:hAnsi="Times New Roman" w:cs="Times New Roman"/>
                      <w:sz w:val="22"/>
                      <w:szCs w:val="22"/>
                    </w:rPr>
                    <w:t xml:space="preserve"> (обшита рейкой)</w:t>
                  </w:r>
                </w:p>
              </w:tc>
            </w:tr>
            <w:tr w:rsidR="000506B1" w:rsidRPr="008F3DAB" w:rsidTr="00F80BFC">
              <w:trPr>
                <w:trHeight w:val="915"/>
              </w:trPr>
              <w:tc>
                <w:tcPr>
                  <w:tcW w:w="3288" w:type="dxa"/>
                </w:tcPr>
                <w:p w:rsidR="000506B1" w:rsidRPr="008F3DAB" w:rsidRDefault="000506B1" w:rsidP="00F80BFC">
                  <w:pPr>
                    <w:pStyle w:val="ConsPlusNormal0"/>
                    <w:spacing w:after="60"/>
                    <w:ind w:firstLine="0"/>
                    <w:jc w:val="both"/>
                    <w:rPr>
                      <w:rFonts w:ascii="Times New Roman" w:hAnsi="Times New Roman" w:cs="Times New Roman"/>
                      <w:sz w:val="22"/>
                      <w:szCs w:val="22"/>
                    </w:rPr>
                  </w:pPr>
                  <w:r w:rsidRPr="008F3DAB">
                    <w:rPr>
                      <w:rFonts w:ascii="Times New Roman" w:hAnsi="Times New Roman" w:cs="Times New Roman"/>
                      <w:sz w:val="22"/>
                      <w:szCs w:val="22"/>
                    </w:rPr>
                    <w:t>Коммуникации</w:t>
                  </w:r>
                </w:p>
              </w:tc>
              <w:tc>
                <w:tcPr>
                  <w:tcW w:w="6499" w:type="dxa"/>
                </w:tcPr>
                <w:p w:rsidR="000506B1" w:rsidRPr="008F3DAB" w:rsidRDefault="000506B1" w:rsidP="00F73929">
                  <w:pPr>
                    <w:pStyle w:val="ConsPlusNormal0"/>
                    <w:ind w:firstLine="0"/>
                    <w:jc w:val="both"/>
                    <w:rPr>
                      <w:rFonts w:ascii="Times New Roman" w:hAnsi="Times New Roman" w:cs="Times New Roman"/>
                      <w:sz w:val="22"/>
                      <w:szCs w:val="22"/>
                    </w:rPr>
                  </w:pPr>
                  <w:r w:rsidRPr="008F3DAB">
                    <w:rPr>
                      <w:rFonts w:ascii="Times New Roman" w:hAnsi="Times New Roman" w:cs="Times New Roman"/>
                      <w:sz w:val="22"/>
                      <w:szCs w:val="22"/>
                    </w:rPr>
                    <w:t>Электроснабжение</w:t>
                  </w:r>
                  <w:r w:rsidR="00B625E3" w:rsidRPr="008F3DAB">
                    <w:rPr>
                      <w:rFonts w:ascii="Times New Roman" w:hAnsi="Times New Roman" w:cs="Times New Roman"/>
                      <w:sz w:val="22"/>
                      <w:szCs w:val="22"/>
                    </w:rPr>
                    <w:t xml:space="preserve">, </w:t>
                  </w:r>
                  <w:r w:rsidR="00C1566E" w:rsidRPr="008F3DAB">
                    <w:rPr>
                      <w:rFonts w:ascii="Times New Roman" w:hAnsi="Times New Roman" w:cs="Times New Roman"/>
                      <w:sz w:val="22"/>
                      <w:szCs w:val="22"/>
                    </w:rPr>
                    <w:t>о</w:t>
                  </w:r>
                  <w:r w:rsidR="00F73929" w:rsidRPr="008F3DAB">
                    <w:rPr>
                      <w:rFonts w:ascii="Times New Roman" w:hAnsi="Times New Roman" w:cs="Times New Roman"/>
                      <w:sz w:val="22"/>
                      <w:szCs w:val="22"/>
                    </w:rPr>
                    <w:t>то</w:t>
                  </w:r>
                  <w:r w:rsidR="00C1566E" w:rsidRPr="008F3DAB">
                    <w:rPr>
                      <w:rFonts w:ascii="Times New Roman" w:hAnsi="Times New Roman" w:cs="Times New Roman"/>
                      <w:sz w:val="22"/>
                      <w:szCs w:val="22"/>
                    </w:rPr>
                    <w:t>пление</w:t>
                  </w:r>
                  <w:r w:rsidR="00736354" w:rsidRPr="008F3DAB">
                    <w:rPr>
                      <w:rFonts w:ascii="Times New Roman" w:hAnsi="Times New Roman" w:cs="Times New Roman"/>
                      <w:sz w:val="22"/>
                      <w:szCs w:val="22"/>
                    </w:rPr>
                    <w:t>, центральный водопровод</w:t>
                  </w:r>
                  <w:r w:rsidR="00FE6F7E" w:rsidRPr="008F3DAB">
                    <w:rPr>
                      <w:rFonts w:ascii="Times New Roman" w:hAnsi="Times New Roman" w:cs="Times New Roman"/>
                      <w:sz w:val="22"/>
                      <w:szCs w:val="22"/>
                    </w:rPr>
                    <w:t>, канализация</w:t>
                  </w:r>
                </w:p>
              </w:tc>
            </w:tr>
          </w:tbl>
          <w:p w:rsidR="0061568F" w:rsidRPr="008F3DAB" w:rsidRDefault="0061568F" w:rsidP="00027914">
            <w:pPr>
              <w:pStyle w:val="ConsPlusNormal0"/>
              <w:ind w:firstLine="540"/>
              <w:jc w:val="both"/>
              <w:rPr>
                <w:rFonts w:ascii="Times New Roman" w:hAnsi="Times New Roman" w:cs="Times New Roman"/>
                <w:b/>
                <w:sz w:val="22"/>
                <w:szCs w:val="22"/>
              </w:rPr>
            </w:pPr>
          </w:p>
        </w:tc>
      </w:tr>
      <w:tr w:rsidR="0061568F" w:rsidRPr="008F3DAB" w:rsidTr="00A507C1">
        <w:tblPrEx>
          <w:tblLook w:val="01E0"/>
        </w:tblPrEx>
        <w:tc>
          <w:tcPr>
            <w:tcW w:w="5283" w:type="dxa"/>
            <w:gridSpan w:val="3"/>
          </w:tcPr>
          <w:p w:rsidR="0061568F" w:rsidRPr="008F3DAB" w:rsidRDefault="0061568F" w:rsidP="00027914">
            <w:pPr>
              <w:pStyle w:val="ConsPlusNormal0"/>
              <w:ind w:firstLine="0"/>
              <w:jc w:val="both"/>
              <w:rPr>
                <w:rFonts w:ascii="Times New Roman" w:hAnsi="Times New Roman" w:cs="Times New Roman"/>
                <w:b/>
                <w:i/>
                <w:sz w:val="22"/>
                <w:szCs w:val="22"/>
              </w:rPr>
            </w:pPr>
            <w:r w:rsidRPr="008F3DAB">
              <w:rPr>
                <w:rFonts w:ascii="Times New Roman" w:hAnsi="Times New Roman" w:cs="Times New Roman"/>
                <w:b/>
                <w:sz w:val="22"/>
                <w:szCs w:val="22"/>
              </w:rPr>
              <w:lastRenderedPageBreak/>
              <w:t xml:space="preserve">Площадь помещения: </w:t>
            </w:r>
          </w:p>
          <w:p w:rsidR="0061568F" w:rsidRPr="008F3DAB" w:rsidRDefault="0061568F" w:rsidP="00027914">
            <w:pPr>
              <w:pStyle w:val="33"/>
              <w:spacing w:after="0"/>
              <w:ind w:left="0" w:firstLine="709"/>
              <w:rPr>
                <w:b/>
                <w:sz w:val="22"/>
                <w:szCs w:val="22"/>
              </w:rPr>
            </w:pPr>
          </w:p>
        </w:tc>
        <w:tc>
          <w:tcPr>
            <w:tcW w:w="4730" w:type="dxa"/>
          </w:tcPr>
          <w:p w:rsidR="0061568F" w:rsidRPr="008F3DAB" w:rsidRDefault="00FC76A9"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sz w:val="22"/>
                <w:szCs w:val="22"/>
              </w:rPr>
              <w:t>Общая площадь –</w:t>
            </w:r>
            <w:r w:rsidR="00F73929" w:rsidRPr="008F3DAB">
              <w:rPr>
                <w:rFonts w:ascii="Times New Roman" w:hAnsi="Times New Roman" w:cs="Times New Roman"/>
                <w:sz w:val="22"/>
                <w:szCs w:val="22"/>
              </w:rPr>
              <w:t>40,7</w:t>
            </w:r>
            <w:r w:rsidR="00B625E3" w:rsidRPr="008F3DAB">
              <w:rPr>
                <w:rFonts w:ascii="Times New Roman" w:hAnsi="Times New Roman" w:cs="Times New Roman"/>
                <w:sz w:val="22"/>
                <w:szCs w:val="22"/>
              </w:rPr>
              <w:t xml:space="preserve"> кв.м.</w:t>
            </w:r>
          </w:p>
          <w:p w:rsidR="0061568F" w:rsidRPr="008F3DAB" w:rsidRDefault="0061568F" w:rsidP="00027914">
            <w:pPr>
              <w:pStyle w:val="33"/>
              <w:spacing w:after="0"/>
              <w:ind w:left="0"/>
              <w:rPr>
                <w:b/>
                <w:sz w:val="22"/>
                <w:szCs w:val="22"/>
              </w:rPr>
            </w:pPr>
          </w:p>
        </w:tc>
      </w:tr>
      <w:tr w:rsidR="00006B38" w:rsidRPr="008F3DAB" w:rsidTr="00A507C1">
        <w:tblPrEx>
          <w:tblLook w:val="01E0"/>
        </w:tblPrEx>
        <w:tc>
          <w:tcPr>
            <w:tcW w:w="5283" w:type="dxa"/>
            <w:gridSpan w:val="3"/>
          </w:tcPr>
          <w:p w:rsidR="00006B38" w:rsidRPr="008F3DAB" w:rsidRDefault="00006B38"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 xml:space="preserve">Площадь земельного участка </w:t>
            </w:r>
          </w:p>
        </w:tc>
        <w:tc>
          <w:tcPr>
            <w:tcW w:w="4730" w:type="dxa"/>
          </w:tcPr>
          <w:p w:rsidR="00006B38" w:rsidRPr="008F3DAB" w:rsidRDefault="00006B38" w:rsidP="00006B38">
            <w:pPr>
              <w:pStyle w:val="ConsPlusNormal0"/>
              <w:ind w:firstLine="0"/>
              <w:jc w:val="both"/>
              <w:rPr>
                <w:rFonts w:ascii="Times New Roman" w:hAnsi="Times New Roman" w:cs="Times New Roman"/>
                <w:b/>
                <w:sz w:val="22"/>
                <w:szCs w:val="22"/>
              </w:rPr>
            </w:pPr>
            <w:r w:rsidRPr="008F3DAB">
              <w:rPr>
                <w:rFonts w:ascii="Times New Roman" w:hAnsi="Times New Roman" w:cs="Times New Roman"/>
                <w:sz w:val="22"/>
                <w:szCs w:val="22"/>
              </w:rPr>
              <w:t>Общая площадь –  168,0 кв.м.</w:t>
            </w:r>
          </w:p>
          <w:p w:rsidR="00006B38" w:rsidRPr="008F3DAB" w:rsidRDefault="00006B38" w:rsidP="00027914">
            <w:pPr>
              <w:pStyle w:val="ConsPlusNormal0"/>
              <w:ind w:firstLine="0"/>
              <w:jc w:val="both"/>
              <w:rPr>
                <w:rFonts w:ascii="Times New Roman" w:hAnsi="Times New Roman" w:cs="Times New Roman"/>
                <w:sz w:val="22"/>
                <w:szCs w:val="22"/>
              </w:rPr>
            </w:pPr>
          </w:p>
        </w:tc>
      </w:tr>
      <w:tr w:rsidR="00006B38" w:rsidRPr="008F3DAB" w:rsidTr="00A507C1">
        <w:tblPrEx>
          <w:tblLook w:val="01E0"/>
        </w:tblPrEx>
        <w:tc>
          <w:tcPr>
            <w:tcW w:w="5283" w:type="dxa"/>
            <w:gridSpan w:val="3"/>
          </w:tcPr>
          <w:p w:rsidR="00006B38" w:rsidRPr="008F3DAB" w:rsidRDefault="00006B38"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Кадастровый номер земельного участка</w:t>
            </w:r>
          </w:p>
        </w:tc>
        <w:tc>
          <w:tcPr>
            <w:tcW w:w="4730" w:type="dxa"/>
          </w:tcPr>
          <w:p w:rsidR="00006B38" w:rsidRPr="008F3DAB" w:rsidRDefault="00006B38" w:rsidP="00006B38">
            <w:pPr>
              <w:pStyle w:val="ConsPlusNormal0"/>
              <w:ind w:firstLine="0"/>
              <w:jc w:val="both"/>
              <w:rPr>
                <w:rFonts w:ascii="Times New Roman" w:hAnsi="Times New Roman" w:cs="Times New Roman"/>
                <w:sz w:val="22"/>
                <w:szCs w:val="22"/>
              </w:rPr>
            </w:pPr>
            <w:r w:rsidRPr="008F3DAB">
              <w:rPr>
                <w:rFonts w:ascii="Times New Roman" w:hAnsi="Times New Roman" w:cs="Times New Roman"/>
                <w:sz w:val="22"/>
                <w:szCs w:val="22"/>
              </w:rPr>
              <w:t>33:19:020205:167</w:t>
            </w:r>
          </w:p>
        </w:tc>
      </w:tr>
      <w:tr w:rsidR="00632E69" w:rsidRPr="008F3DAB" w:rsidTr="00A507C1">
        <w:tblPrEx>
          <w:tblLook w:val="01E0"/>
        </w:tblPrEx>
        <w:tc>
          <w:tcPr>
            <w:tcW w:w="5283" w:type="dxa"/>
            <w:gridSpan w:val="3"/>
          </w:tcPr>
          <w:p w:rsidR="00632E69" w:rsidRPr="008F3DAB" w:rsidRDefault="00632E69" w:rsidP="00027914">
            <w:pPr>
              <w:pStyle w:val="ConsPlusNormal0"/>
              <w:ind w:firstLine="0"/>
              <w:jc w:val="both"/>
              <w:rPr>
                <w:rFonts w:ascii="Times New Roman" w:hAnsi="Times New Roman" w:cs="Times New Roman"/>
                <w:b/>
                <w:sz w:val="22"/>
                <w:szCs w:val="22"/>
              </w:rPr>
            </w:pPr>
            <w:r>
              <w:rPr>
                <w:rFonts w:ascii="Times New Roman" w:hAnsi="Times New Roman" w:cs="Times New Roman"/>
                <w:b/>
                <w:sz w:val="22"/>
                <w:szCs w:val="22"/>
              </w:rPr>
              <w:t xml:space="preserve">Кадастровый номер здания общественного туалета </w:t>
            </w:r>
          </w:p>
        </w:tc>
        <w:tc>
          <w:tcPr>
            <w:tcW w:w="4730" w:type="dxa"/>
          </w:tcPr>
          <w:p w:rsidR="00632E69" w:rsidRPr="008F3DAB" w:rsidRDefault="00632E69" w:rsidP="00006B38">
            <w:pPr>
              <w:pStyle w:val="ConsPlusNormal0"/>
              <w:ind w:firstLine="0"/>
              <w:jc w:val="both"/>
              <w:rPr>
                <w:rFonts w:ascii="Times New Roman" w:hAnsi="Times New Roman" w:cs="Times New Roman"/>
                <w:sz w:val="22"/>
                <w:szCs w:val="22"/>
              </w:rPr>
            </w:pPr>
            <w:r>
              <w:rPr>
                <w:rFonts w:ascii="Times New Roman" w:hAnsi="Times New Roman" w:cs="Times New Roman"/>
                <w:sz w:val="22"/>
                <w:szCs w:val="22"/>
              </w:rPr>
              <w:t>33:19:020205:321</w:t>
            </w:r>
          </w:p>
        </w:tc>
      </w:tr>
      <w:tr w:rsidR="0061568F" w:rsidRPr="008F3DAB" w:rsidTr="00A507C1">
        <w:tblPrEx>
          <w:tblLook w:val="01E0"/>
        </w:tblPrEx>
        <w:tc>
          <w:tcPr>
            <w:tcW w:w="5283" w:type="dxa"/>
            <w:gridSpan w:val="3"/>
          </w:tcPr>
          <w:p w:rsidR="0061568F" w:rsidRPr="008F3DAB" w:rsidRDefault="0061568F"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Целевое назначение муниципального</w:t>
            </w:r>
          </w:p>
          <w:p w:rsidR="0061568F" w:rsidRPr="008F3DAB" w:rsidRDefault="0061568F"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имущества:</w:t>
            </w:r>
          </w:p>
          <w:p w:rsidR="0061568F" w:rsidRPr="008F3DAB" w:rsidRDefault="0061568F" w:rsidP="00027914">
            <w:pPr>
              <w:pStyle w:val="ConsPlusNormal0"/>
              <w:ind w:firstLine="0"/>
              <w:jc w:val="both"/>
              <w:rPr>
                <w:rFonts w:ascii="Times New Roman" w:hAnsi="Times New Roman" w:cs="Times New Roman"/>
                <w:b/>
                <w:i/>
                <w:sz w:val="22"/>
                <w:szCs w:val="22"/>
              </w:rPr>
            </w:pPr>
          </w:p>
        </w:tc>
        <w:tc>
          <w:tcPr>
            <w:tcW w:w="4730" w:type="dxa"/>
          </w:tcPr>
          <w:p w:rsidR="0061568F" w:rsidRDefault="00F73929" w:rsidP="00DC6F26">
            <w:pPr>
              <w:jc w:val="both"/>
              <w:rPr>
                <w:sz w:val="22"/>
                <w:szCs w:val="22"/>
              </w:rPr>
            </w:pPr>
            <w:r w:rsidRPr="008F3DAB">
              <w:rPr>
                <w:sz w:val="22"/>
                <w:szCs w:val="22"/>
              </w:rPr>
              <w:t>Общественный туалет</w:t>
            </w:r>
          </w:p>
          <w:p w:rsidR="008F3DAB" w:rsidRPr="008F3DAB" w:rsidRDefault="008F3DAB" w:rsidP="00DC6F26">
            <w:pPr>
              <w:jc w:val="both"/>
              <w:rPr>
                <w:sz w:val="20"/>
                <w:szCs w:val="20"/>
              </w:rPr>
            </w:pPr>
            <w:r>
              <w:rPr>
                <w:bCs/>
                <w:sz w:val="20"/>
                <w:szCs w:val="20"/>
              </w:rPr>
              <w:t>(</w:t>
            </w:r>
            <w:r w:rsidRPr="008F3DAB">
              <w:rPr>
                <w:bCs/>
                <w:sz w:val="20"/>
                <w:szCs w:val="20"/>
              </w:rPr>
              <w:t>Целевое использование (профиль)</w:t>
            </w:r>
            <w:r>
              <w:rPr>
                <w:bCs/>
                <w:sz w:val="20"/>
                <w:szCs w:val="20"/>
              </w:rPr>
              <w:t xml:space="preserve"> осуществляется на весь срок действия договора безвозмездного пользования и изменению не подлежит)</w:t>
            </w:r>
          </w:p>
        </w:tc>
      </w:tr>
      <w:tr w:rsidR="0061568F" w:rsidRPr="008F3DAB" w:rsidTr="00A507C1">
        <w:tblPrEx>
          <w:tblLook w:val="01E0"/>
        </w:tblPrEx>
        <w:tc>
          <w:tcPr>
            <w:tcW w:w="5283" w:type="dxa"/>
            <w:gridSpan w:val="3"/>
            <w:tcBorders>
              <w:top w:val="single" w:sz="4" w:space="0" w:color="auto"/>
              <w:left w:val="single" w:sz="4" w:space="0" w:color="auto"/>
              <w:bottom w:val="single" w:sz="4" w:space="0" w:color="auto"/>
              <w:right w:val="single" w:sz="4" w:space="0" w:color="auto"/>
            </w:tcBorders>
          </w:tcPr>
          <w:p w:rsidR="0061568F" w:rsidRPr="008F3DAB" w:rsidRDefault="0061568F" w:rsidP="00FC76A9">
            <w:pPr>
              <w:pStyle w:val="ConsPlusNormal0"/>
              <w:ind w:firstLine="0"/>
              <w:rPr>
                <w:rFonts w:ascii="Times New Roman" w:hAnsi="Times New Roman" w:cs="Times New Roman"/>
                <w:b/>
                <w:sz w:val="22"/>
                <w:szCs w:val="22"/>
              </w:rPr>
            </w:pPr>
            <w:r w:rsidRPr="008F3DAB">
              <w:rPr>
                <w:rFonts w:ascii="Times New Roman" w:hAnsi="Times New Roman" w:cs="Times New Roman"/>
                <w:b/>
                <w:sz w:val="22"/>
                <w:szCs w:val="22"/>
              </w:rPr>
              <w:t>Срок действия договора</w:t>
            </w:r>
            <w:r w:rsidR="00FE3721" w:rsidRPr="008F3DAB">
              <w:rPr>
                <w:rFonts w:ascii="Times New Roman" w:hAnsi="Times New Roman" w:cs="Times New Roman"/>
                <w:b/>
                <w:sz w:val="22"/>
                <w:szCs w:val="22"/>
              </w:rPr>
              <w:t xml:space="preserve"> </w:t>
            </w:r>
            <w:r w:rsidR="00FC76A9" w:rsidRPr="008F3DAB">
              <w:rPr>
                <w:rFonts w:ascii="Times New Roman" w:hAnsi="Times New Roman" w:cs="Times New Roman"/>
                <w:b/>
                <w:sz w:val="22"/>
                <w:szCs w:val="22"/>
              </w:rPr>
              <w:t>безвозмездного пользования</w:t>
            </w:r>
            <w:r w:rsidRPr="008F3DAB">
              <w:rPr>
                <w:rFonts w:ascii="Times New Roman" w:hAnsi="Times New Roman" w:cs="Times New Roman"/>
                <w:b/>
                <w:sz w:val="22"/>
                <w:szCs w:val="22"/>
              </w:rPr>
              <w:t>:</w:t>
            </w:r>
          </w:p>
        </w:tc>
        <w:tc>
          <w:tcPr>
            <w:tcW w:w="4730" w:type="dxa"/>
            <w:tcBorders>
              <w:top w:val="single" w:sz="4" w:space="0" w:color="auto"/>
              <w:left w:val="single" w:sz="4" w:space="0" w:color="auto"/>
              <w:bottom w:val="single" w:sz="4" w:space="0" w:color="auto"/>
              <w:right w:val="single" w:sz="4" w:space="0" w:color="auto"/>
            </w:tcBorders>
          </w:tcPr>
          <w:p w:rsidR="0061568F" w:rsidRPr="008F3DAB" w:rsidRDefault="0061568F" w:rsidP="00FC76A9">
            <w:pPr>
              <w:rPr>
                <w:sz w:val="22"/>
                <w:szCs w:val="22"/>
              </w:rPr>
            </w:pPr>
            <w:r w:rsidRPr="008F3DAB">
              <w:rPr>
                <w:sz w:val="22"/>
                <w:szCs w:val="22"/>
              </w:rPr>
              <w:t xml:space="preserve">Договор </w:t>
            </w:r>
            <w:r w:rsidR="00FC76A9" w:rsidRPr="008F3DAB">
              <w:rPr>
                <w:sz w:val="22"/>
                <w:szCs w:val="22"/>
              </w:rPr>
              <w:t>безвозмездного пользования</w:t>
            </w:r>
            <w:r w:rsidR="00FE3721" w:rsidRPr="008F3DAB">
              <w:rPr>
                <w:sz w:val="22"/>
                <w:szCs w:val="22"/>
              </w:rPr>
              <w:t xml:space="preserve"> </w:t>
            </w:r>
            <w:r w:rsidRPr="008F3DAB">
              <w:rPr>
                <w:sz w:val="22"/>
                <w:szCs w:val="22"/>
              </w:rPr>
              <w:t xml:space="preserve">заключается сроком на 5 (пять) лет. </w:t>
            </w:r>
          </w:p>
        </w:tc>
      </w:tr>
      <w:tr w:rsidR="0061568F" w:rsidRPr="008F3DAB" w:rsidTr="00A507C1">
        <w:tblPrEx>
          <w:tblLook w:val="01E0"/>
        </w:tblPrEx>
        <w:tc>
          <w:tcPr>
            <w:tcW w:w="5283" w:type="dxa"/>
            <w:gridSpan w:val="3"/>
            <w:tcBorders>
              <w:top w:val="single" w:sz="4" w:space="0" w:color="auto"/>
              <w:left w:val="single" w:sz="4" w:space="0" w:color="auto"/>
              <w:bottom w:val="single" w:sz="4" w:space="0" w:color="auto"/>
              <w:right w:val="single" w:sz="4" w:space="0" w:color="auto"/>
            </w:tcBorders>
          </w:tcPr>
          <w:p w:rsidR="0061568F" w:rsidRPr="008F3DAB" w:rsidRDefault="00CB1B45" w:rsidP="00CB1B45">
            <w:pPr>
              <w:autoSpaceDE w:val="0"/>
              <w:autoSpaceDN w:val="0"/>
              <w:adjustRightInd w:val="0"/>
              <w:jc w:val="both"/>
              <w:outlineLvl w:val="1"/>
              <w:rPr>
                <w:b/>
                <w:sz w:val="22"/>
                <w:szCs w:val="22"/>
              </w:rPr>
            </w:pPr>
            <w:r w:rsidRPr="008F3DAB">
              <w:rPr>
                <w:b/>
                <w:sz w:val="22"/>
                <w:szCs w:val="22"/>
              </w:rPr>
              <w:t>Начальная минимальная плата за право заключения договора безвозмездного пользования</w:t>
            </w:r>
            <w:r w:rsidR="00FE3721" w:rsidRPr="008F3DAB">
              <w:rPr>
                <w:b/>
                <w:bCs/>
                <w:sz w:val="22"/>
                <w:szCs w:val="22"/>
              </w:rPr>
              <w:t xml:space="preserve"> </w:t>
            </w:r>
          </w:p>
        </w:tc>
        <w:tc>
          <w:tcPr>
            <w:tcW w:w="4730" w:type="dxa"/>
            <w:tcBorders>
              <w:top w:val="single" w:sz="4" w:space="0" w:color="auto"/>
              <w:left w:val="single" w:sz="4" w:space="0" w:color="auto"/>
              <w:bottom w:val="single" w:sz="4" w:space="0" w:color="auto"/>
              <w:right w:val="single" w:sz="4" w:space="0" w:color="auto"/>
            </w:tcBorders>
          </w:tcPr>
          <w:p w:rsidR="00FC76A9" w:rsidRPr="008F3DAB" w:rsidRDefault="00BB2B0E" w:rsidP="00027914">
            <w:pPr>
              <w:rPr>
                <w:sz w:val="22"/>
                <w:szCs w:val="22"/>
              </w:rPr>
            </w:pPr>
            <w:r w:rsidRPr="008F3DAB">
              <w:rPr>
                <w:sz w:val="22"/>
                <w:szCs w:val="22"/>
              </w:rPr>
              <w:t>10</w:t>
            </w:r>
            <w:r w:rsidR="00FE3721" w:rsidRPr="008F3DAB">
              <w:rPr>
                <w:sz w:val="22"/>
                <w:szCs w:val="22"/>
              </w:rPr>
              <w:t xml:space="preserve"> 000 </w:t>
            </w:r>
            <w:r w:rsidR="00FC76A9" w:rsidRPr="008F3DAB">
              <w:rPr>
                <w:sz w:val="22"/>
                <w:szCs w:val="22"/>
              </w:rPr>
              <w:t>(</w:t>
            </w:r>
            <w:r w:rsidR="00FE3721" w:rsidRPr="008F3DAB">
              <w:rPr>
                <w:sz w:val="22"/>
                <w:szCs w:val="22"/>
              </w:rPr>
              <w:t>д</w:t>
            </w:r>
            <w:r w:rsidRPr="008F3DAB">
              <w:rPr>
                <w:sz w:val="22"/>
                <w:szCs w:val="22"/>
              </w:rPr>
              <w:t>есять</w:t>
            </w:r>
            <w:r w:rsidR="00FE3721" w:rsidRPr="008F3DAB">
              <w:rPr>
                <w:sz w:val="22"/>
                <w:szCs w:val="22"/>
              </w:rPr>
              <w:t xml:space="preserve"> тысяч </w:t>
            </w:r>
            <w:r w:rsidR="00FC76A9" w:rsidRPr="008F3DAB">
              <w:rPr>
                <w:sz w:val="22"/>
                <w:szCs w:val="22"/>
              </w:rPr>
              <w:t>)</w:t>
            </w:r>
            <w:r w:rsidR="00321E1C" w:rsidRPr="008F3DAB">
              <w:rPr>
                <w:sz w:val="22"/>
                <w:szCs w:val="22"/>
              </w:rPr>
              <w:t xml:space="preserve"> </w:t>
            </w:r>
            <w:r w:rsidR="006B0F5F" w:rsidRPr="008F3DAB">
              <w:rPr>
                <w:sz w:val="22"/>
                <w:szCs w:val="22"/>
              </w:rPr>
              <w:t xml:space="preserve">рублей </w:t>
            </w:r>
            <w:r w:rsidR="001756CF" w:rsidRPr="008F3DAB">
              <w:rPr>
                <w:sz w:val="22"/>
                <w:szCs w:val="22"/>
              </w:rPr>
              <w:t xml:space="preserve"> 00 копеек</w:t>
            </w:r>
            <w:r w:rsidR="006B0F5F" w:rsidRPr="008F3DAB">
              <w:rPr>
                <w:sz w:val="22"/>
                <w:szCs w:val="22"/>
              </w:rPr>
              <w:t xml:space="preserve"> (</w:t>
            </w:r>
            <w:r w:rsidR="00FE3721" w:rsidRPr="008F3DAB">
              <w:rPr>
                <w:sz w:val="22"/>
                <w:szCs w:val="22"/>
              </w:rPr>
              <w:t>без</w:t>
            </w:r>
            <w:r w:rsidR="006B0F5F" w:rsidRPr="008F3DAB">
              <w:rPr>
                <w:sz w:val="22"/>
                <w:szCs w:val="22"/>
              </w:rPr>
              <w:t xml:space="preserve"> учет</w:t>
            </w:r>
            <w:r w:rsidR="00FE3721" w:rsidRPr="008F3DAB">
              <w:rPr>
                <w:sz w:val="22"/>
                <w:szCs w:val="22"/>
              </w:rPr>
              <w:t>а</w:t>
            </w:r>
            <w:r w:rsidR="006B0F5F" w:rsidRPr="008F3DAB">
              <w:rPr>
                <w:sz w:val="22"/>
                <w:szCs w:val="22"/>
              </w:rPr>
              <w:t xml:space="preserve"> НДС 18%)</w:t>
            </w:r>
            <w:r w:rsidR="00FC76A9" w:rsidRPr="008F3DAB">
              <w:rPr>
                <w:sz w:val="22"/>
                <w:szCs w:val="22"/>
              </w:rPr>
              <w:t>.</w:t>
            </w:r>
          </w:p>
          <w:p w:rsidR="00321E1C" w:rsidRPr="008F3DAB" w:rsidRDefault="00A507C1" w:rsidP="00321E1C">
            <w:pPr>
              <w:rPr>
                <w:sz w:val="22"/>
                <w:szCs w:val="22"/>
              </w:rPr>
            </w:pPr>
            <w:r w:rsidRPr="008F3DAB">
              <w:rPr>
                <w:sz w:val="22"/>
                <w:szCs w:val="22"/>
              </w:rPr>
              <w:t xml:space="preserve">Оплата производится  в безналичной форме </w:t>
            </w:r>
            <w:r w:rsidR="0096224C" w:rsidRPr="008F3DAB">
              <w:rPr>
                <w:sz w:val="22"/>
                <w:szCs w:val="22"/>
              </w:rPr>
              <w:t xml:space="preserve">в течение 10 календарных дней с даты подписания протокола оценки сопоставления заявок на участие в конкурсе </w:t>
            </w:r>
            <w:r w:rsidRPr="008F3DAB">
              <w:rPr>
                <w:sz w:val="22"/>
                <w:szCs w:val="22"/>
              </w:rPr>
              <w:t xml:space="preserve">на </w:t>
            </w:r>
            <w:r w:rsidR="0096224C" w:rsidRPr="008F3DAB">
              <w:rPr>
                <w:sz w:val="22"/>
                <w:szCs w:val="22"/>
              </w:rPr>
              <w:t>следующие реквизиты:</w:t>
            </w:r>
            <w:r w:rsidR="00CB1B45" w:rsidRPr="008F3DAB">
              <w:rPr>
                <w:sz w:val="22"/>
                <w:szCs w:val="22"/>
              </w:rPr>
              <w:t xml:space="preserve"> </w:t>
            </w:r>
            <w:r w:rsidR="00321E1C" w:rsidRPr="008F3DAB">
              <w:rPr>
                <w:sz w:val="22"/>
                <w:szCs w:val="22"/>
              </w:rPr>
              <w:t>Получатель: УФК по Владимирской области (Муниципальное казенное учреждение «Управление муниципальным имуществом и земельными ресурсами города Суздаля» л/с –</w:t>
            </w:r>
            <w:r w:rsidR="00321E1C" w:rsidRPr="008F3DAB">
              <w:rPr>
                <w:b/>
                <w:sz w:val="22"/>
                <w:szCs w:val="22"/>
              </w:rPr>
              <w:t>04283</w:t>
            </w:r>
            <w:r w:rsidR="00321E1C" w:rsidRPr="008F3DAB">
              <w:rPr>
                <w:b/>
                <w:sz w:val="22"/>
                <w:szCs w:val="22"/>
                <w:lang w:val="en-US"/>
              </w:rPr>
              <w:t>J</w:t>
            </w:r>
            <w:r w:rsidR="00321E1C" w:rsidRPr="008F3DAB">
              <w:rPr>
                <w:b/>
                <w:sz w:val="22"/>
                <w:szCs w:val="22"/>
              </w:rPr>
              <w:t>40890</w:t>
            </w:r>
            <w:r w:rsidR="00321E1C" w:rsidRPr="008F3DAB">
              <w:rPr>
                <w:sz w:val="22"/>
                <w:szCs w:val="22"/>
              </w:rPr>
              <w:t>)</w:t>
            </w:r>
          </w:p>
          <w:p w:rsidR="00321E1C" w:rsidRPr="008F3DAB" w:rsidRDefault="00321E1C" w:rsidP="00321E1C">
            <w:pPr>
              <w:rPr>
                <w:sz w:val="22"/>
                <w:szCs w:val="22"/>
              </w:rPr>
            </w:pPr>
            <w:r w:rsidRPr="008F3DAB">
              <w:rPr>
                <w:sz w:val="22"/>
                <w:szCs w:val="22"/>
              </w:rPr>
              <w:t xml:space="preserve">ИНН – 3310006833      КПП – 331001001   </w:t>
            </w:r>
          </w:p>
          <w:p w:rsidR="00321E1C" w:rsidRPr="008F3DAB" w:rsidRDefault="00321E1C" w:rsidP="00321E1C">
            <w:pPr>
              <w:rPr>
                <w:sz w:val="22"/>
                <w:szCs w:val="22"/>
              </w:rPr>
            </w:pPr>
            <w:r w:rsidRPr="008F3DAB">
              <w:rPr>
                <w:sz w:val="22"/>
                <w:szCs w:val="22"/>
              </w:rPr>
              <w:t>ОКТМО 17654101 ОГРН – 1133340005380</w:t>
            </w:r>
          </w:p>
          <w:p w:rsidR="00321E1C" w:rsidRPr="008F3DAB" w:rsidRDefault="00321E1C" w:rsidP="00321E1C">
            <w:pPr>
              <w:rPr>
                <w:sz w:val="22"/>
                <w:szCs w:val="22"/>
              </w:rPr>
            </w:pPr>
            <w:r w:rsidRPr="008F3DAB">
              <w:rPr>
                <w:sz w:val="22"/>
                <w:szCs w:val="22"/>
              </w:rPr>
              <w:t>Наименование банка получателя: ОТДЕЛЕНИЕ ВЛАДИМИР БАНКА РОССИИ//УФК по Владимирской области г. Владимир</w:t>
            </w:r>
          </w:p>
          <w:p w:rsidR="00321E1C" w:rsidRPr="008F3DAB" w:rsidRDefault="00321E1C" w:rsidP="00321E1C">
            <w:pPr>
              <w:rPr>
                <w:sz w:val="22"/>
                <w:szCs w:val="22"/>
              </w:rPr>
            </w:pPr>
            <w:r w:rsidRPr="008F3DAB">
              <w:rPr>
                <w:sz w:val="22"/>
                <w:szCs w:val="22"/>
              </w:rPr>
              <w:t>БИК 011708377</w:t>
            </w:r>
          </w:p>
          <w:p w:rsidR="00321E1C" w:rsidRPr="008F3DAB" w:rsidRDefault="00321E1C" w:rsidP="00321E1C">
            <w:pPr>
              <w:tabs>
                <w:tab w:val="left" w:pos="3420"/>
              </w:tabs>
              <w:rPr>
                <w:sz w:val="22"/>
                <w:szCs w:val="22"/>
              </w:rPr>
            </w:pPr>
            <w:r w:rsidRPr="008F3DAB">
              <w:rPr>
                <w:sz w:val="22"/>
                <w:szCs w:val="22"/>
              </w:rPr>
              <w:t>Кор.счет</w:t>
            </w:r>
          </w:p>
          <w:p w:rsidR="00321E1C" w:rsidRPr="008F3DAB" w:rsidRDefault="00321E1C" w:rsidP="00321E1C">
            <w:pPr>
              <w:rPr>
                <w:sz w:val="22"/>
                <w:szCs w:val="22"/>
              </w:rPr>
            </w:pPr>
            <w:r w:rsidRPr="008F3DAB">
              <w:rPr>
                <w:sz w:val="22"/>
                <w:szCs w:val="22"/>
              </w:rPr>
              <w:t>Номер счета банка получателя средств (номер банковского счета, входящего в состав единого казначейского счета (ЕКС) -               40102810945370000020</w:t>
            </w:r>
          </w:p>
          <w:p w:rsidR="00321E1C" w:rsidRPr="008F3DAB" w:rsidRDefault="00321E1C" w:rsidP="00321E1C">
            <w:pPr>
              <w:tabs>
                <w:tab w:val="left" w:pos="3540"/>
              </w:tabs>
              <w:rPr>
                <w:sz w:val="22"/>
                <w:szCs w:val="22"/>
              </w:rPr>
            </w:pPr>
            <w:r w:rsidRPr="008F3DAB">
              <w:rPr>
                <w:sz w:val="22"/>
                <w:szCs w:val="22"/>
              </w:rPr>
              <w:t>Расч.счет</w:t>
            </w:r>
          </w:p>
          <w:p w:rsidR="00321E1C" w:rsidRPr="008F3DAB" w:rsidRDefault="00321E1C" w:rsidP="00321E1C">
            <w:pPr>
              <w:rPr>
                <w:sz w:val="22"/>
                <w:szCs w:val="22"/>
              </w:rPr>
            </w:pPr>
            <w:r w:rsidRPr="008F3DAB">
              <w:rPr>
                <w:sz w:val="22"/>
                <w:szCs w:val="22"/>
              </w:rPr>
              <w:t>Номер счета получателя (номер казначейского счета)- 03100643000000012800</w:t>
            </w:r>
          </w:p>
          <w:p w:rsidR="00CB1B45" w:rsidRPr="008F3DAB" w:rsidRDefault="00321E1C" w:rsidP="00321E1C">
            <w:pPr>
              <w:jc w:val="both"/>
              <w:rPr>
                <w:sz w:val="22"/>
                <w:szCs w:val="22"/>
              </w:rPr>
            </w:pPr>
            <w:r w:rsidRPr="008F3DAB">
              <w:rPr>
                <w:sz w:val="22"/>
                <w:szCs w:val="22"/>
              </w:rPr>
              <w:t xml:space="preserve">КБК </w:t>
            </w:r>
            <w:r w:rsidR="00AE103E">
              <w:rPr>
                <w:sz w:val="22"/>
                <w:szCs w:val="22"/>
              </w:rPr>
              <w:t>–</w:t>
            </w:r>
            <w:r w:rsidRPr="008F3DAB">
              <w:rPr>
                <w:sz w:val="22"/>
                <w:szCs w:val="22"/>
              </w:rPr>
              <w:t xml:space="preserve"> </w:t>
            </w:r>
            <w:r w:rsidRPr="008F3DAB">
              <w:rPr>
                <w:b/>
                <w:sz w:val="22"/>
                <w:szCs w:val="22"/>
              </w:rPr>
              <w:t>803 111 05075 13 0000 120</w:t>
            </w:r>
          </w:p>
          <w:p w:rsidR="0096224C" w:rsidRPr="008F3DAB" w:rsidRDefault="00CB1B45" w:rsidP="00CB1B45">
            <w:pPr>
              <w:jc w:val="both"/>
              <w:rPr>
                <w:sz w:val="22"/>
                <w:szCs w:val="22"/>
              </w:rPr>
            </w:pPr>
            <w:r w:rsidRPr="008F3DAB">
              <w:rPr>
                <w:sz w:val="22"/>
                <w:szCs w:val="22"/>
              </w:rPr>
              <w:t>форма платежа единовременная.</w:t>
            </w:r>
          </w:p>
        </w:tc>
      </w:tr>
      <w:tr w:rsidR="00AE103E" w:rsidRPr="008F3DAB" w:rsidTr="00A507C1">
        <w:tblPrEx>
          <w:tblLook w:val="01E0"/>
        </w:tblPrEx>
        <w:tc>
          <w:tcPr>
            <w:tcW w:w="5283" w:type="dxa"/>
            <w:gridSpan w:val="3"/>
            <w:tcBorders>
              <w:top w:val="single" w:sz="4" w:space="0" w:color="auto"/>
              <w:left w:val="single" w:sz="4" w:space="0" w:color="auto"/>
              <w:bottom w:val="single" w:sz="4" w:space="0" w:color="auto"/>
              <w:right w:val="single" w:sz="4" w:space="0" w:color="auto"/>
            </w:tcBorders>
          </w:tcPr>
          <w:p w:rsidR="00AE103E" w:rsidRPr="00AE103E" w:rsidRDefault="00AE103E" w:rsidP="00AE103E">
            <w:pPr>
              <w:autoSpaceDE w:val="0"/>
              <w:autoSpaceDN w:val="0"/>
              <w:adjustRightInd w:val="0"/>
              <w:jc w:val="both"/>
              <w:outlineLvl w:val="1"/>
              <w:rPr>
                <w:b/>
                <w:sz w:val="22"/>
                <w:szCs w:val="22"/>
              </w:rPr>
            </w:pPr>
            <w:r w:rsidRPr="00AE103E">
              <w:rPr>
                <w:b/>
                <w:bCs/>
                <w:sz w:val="22"/>
                <w:szCs w:val="22"/>
              </w:rPr>
              <w:t>Размер задатка 20% от стартовой минимальной цены</w:t>
            </w:r>
          </w:p>
        </w:tc>
        <w:tc>
          <w:tcPr>
            <w:tcW w:w="4730" w:type="dxa"/>
            <w:tcBorders>
              <w:top w:val="single" w:sz="4" w:space="0" w:color="auto"/>
              <w:left w:val="single" w:sz="4" w:space="0" w:color="auto"/>
              <w:bottom w:val="single" w:sz="4" w:space="0" w:color="auto"/>
              <w:right w:val="single" w:sz="4" w:space="0" w:color="auto"/>
            </w:tcBorders>
          </w:tcPr>
          <w:p w:rsidR="00AE103E" w:rsidRPr="008F3DAB" w:rsidRDefault="002402A9" w:rsidP="00027914">
            <w:pPr>
              <w:rPr>
                <w:sz w:val="22"/>
                <w:szCs w:val="22"/>
              </w:rPr>
            </w:pPr>
            <w:r>
              <w:rPr>
                <w:sz w:val="22"/>
                <w:szCs w:val="22"/>
              </w:rPr>
              <w:t>2 000 (две тысячи) рублей.</w:t>
            </w:r>
          </w:p>
        </w:tc>
      </w:tr>
      <w:tr w:rsidR="002402A9" w:rsidRPr="008F3DAB" w:rsidTr="00A507C1">
        <w:tblPrEx>
          <w:tblLook w:val="01E0"/>
        </w:tblPrEx>
        <w:tc>
          <w:tcPr>
            <w:tcW w:w="5283" w:type="dxa"/>
            <w:gridSpan w:val="3"/>
            <w:tcBorders>
              <w:top w:val="single" w:sz="4" w:space="0" w:color="auto"/>
              <w:left w:val="single" w:sz="4" w:space="0" w:color="auto"/>
              <w:bottom w:val="single" w:sz="4" w:space="0" w:color="auto"/>
              <w:right w:val="single" w:sz="4" w:space="0" w:color="auto"/>
            </w:tcBorders>
          </w:tcPr>
          <w:p w:rsidR="002402A9" w:rsidRPr="00AE103E" w:rsidRDefault="002402A9" w:rsidP="00AE103E">
            <w:pPr>
              <w:autoSpaceDE w:val="0"/>
              <w:autoSpaceDN w:val="0"/>
              <w:adjustRightInd w:val="0"/>
              <w:jc w:val="both"/>
              <w:outlineLvl w:val="1"/>
              <w:rPr>
                <w:b/>
                <w:bCs/>
                <w:sz w:val="22"/>
                <w:szCs w:val="22"/>
              </w:rPr>
            </w:pPr>
            <w:r>
              <w:rPr>
                <w:b/>
                <w:bCs/>
                <w:sz w:val="22"/>
                <w:szCs w:val="22"/>
              </w:rPr>
              <w:t>Реквизиты для перечисления задатка</w:t>
            </w:r>
          </w:p>
        </w:tc>
        <w:tc>
          <w:tcPr>
            <w:tcW w:w="4730" w:type="dxa"/>
            <w:tcBorders>
              <w:top w:val="single" w:sz="4" w:space="0" w:color="auto"/>
              <w:left w:val="single" w:sz="4" w:space="0" w:color="auto"/>
              <w:bottom w:val="single" w:sz="4" w:space="0" w:color="auto"/>
              <w:right w:val="single" w:sz="4" w:space="0" w:color="auto"/>
            </w:tcBorders>
          </w:tcPr>
          <w:p w:rsidR="002402A9" w:rsidRPr="00077491" w:rsidRDefault="002402A9" w:rsidP="002402A9">
            <w:pPr>
              <w:rPr>
                <w:sz w:val="22"/>
                <w:szCs w:val="22"/>
              </w:rPr>
            </w:pPr>
            <w:r w:rsidRPr="00077491">
              <w:rPr>
                <w:bCs/>
                <w:sz w:val="22"/>
                <w:szCs w:val="22"/>
              </w:rPr>
              <w:t xml:space="preserve">заявки принимаются только при условии поступления задатка </w:t>
            </w:r>
            <w:r w:rsidRPr="00077491">
              <w:rPr>
                <w:sz w:val="22"/>
                <w:szCs w:val="22"/>
              </w:rPr>
              <w:t xml:space="preserve">Получатель: Финансовый отдел администрации города Суздаля (Муниципальное казенное учреждение «Управление муниципальным имуществом и </w:t>
            </w:r>
            <w:r w:rsidRPr="00077491">
              <w:rPr>
                <w:sz w:val="22"/>
                <w:szCs w:val="22"/>
              </w:rPr>
              <w:lastRenderedPageBreak/>
              <w:t>земельными ресурсами города Суздаля» л/с –</w:t>
            </w:r>
            <w:r w:rsidRPr="00077491">
              <w:rPr>
                <w:b/>
                <w:sz w:val="22"/>
                <w:szCs w:val="22"/>
              </w:rPr>
              <w:t>05283</w:t>
            </w:r>
            <w:r w:rsidRPr="00077491">
              <w:rPr>
                <w:b/>
                <w:sz w:val="22"/>
                <w:szCs w:val="22"/>
                <w:lang w:val="en-US"/>
              </w:rPr>
              <w:t>J</w:t>
            </w:r>
            <w:r w:rsidRPr="00077491">
              <w:rPr>
                <w:b/>
                <w:sz w:val="22"/>
                <w:szCs w:val="22"/>
              </w:rPr>
              <w:t>40890</w:t>
            </w:r>
            <w:r w:rsidRPr="00077491">
              <w:rPr>
                <w:sz w:val="22"/>
                <w:szCs w:val="22"/>
              </w:rPr>
              <w:t xml:space="preserve">), ИНН – 3310006833,  КПП – 331001001, ОКТМО-17654101, ОГРН – 1133340005380, Наименование банка получателя: ОТДЕЛЕНИЕ ВЛАДИМИР БАНКА РОССИИ//УФК по Владимирской области г. Владимир, БИК 011708377, Кор.счет номер счета банка получателя средств (номер банковского счета, входящего в состав единого казначейского счета (ЕКС)  - 40102810945370000020, Расч.счет номер счета получателя (номер казначейского счета) 03232643176541012800, назначение платежа участие в конкурсе  на право заключения договора безвозмездного пользования общественного туалета с земельным участком,  по адресу: г. Суздаль, ул. Пожарского, д. 2 Б .  </w:t>
            </w:r>
            <w:r w:rsidRPr="00077491">
              <w:rPr>
                <w:bCs/>
                <w:sz w:val="22"/>
                <w:szCs w:val="22"/>
              </w:rPr>
              <w:t>Задаток перечисляется единовременным платежом Продавцу в соответствии с условиями заключенного договора о задатке.  Подтверждением поступления задатка является выписка с лицевого счета Продавца</w:t>
            </w:r>
          </w:p>
        </w:tc>
      </w:tr>
      <w:tr w:rsidR="0061568F" w:rsidRPr="008F3DAB" w:rsidTr="00A507C1">
        <w:tblPrEx>
          <w:tblLook w:val="01E0"/>
        </w:tblPrEx>
        <w:tc>
          <w:tcPr>
            <w:tcW w:w="5283" w:type="dxa"/>
            <w:gridSpan w:val="3"/>
            <w:tcBorders>
              <w:top w:val="single" w:sz="4" w:space="0" w:color="auto"/>
              <w:left w:val="single" w:sz="4" w:space="0" w:color="auto"/>
              <w:bottom w:val="single" w:sz="4" w:space="0" w:color="auto"/>
              <w:right w:val="single" w:sz="4" w:space="0" w:color="auto"/>
            </w:tcBorders>
          </w:tcPr>
          <w:p w:rsidR="0061568F" w:rsidRPr="008F3DAB" w:rsidRDefault="0061568F" w:rsidP="00027914">
            <w:pPr>
              <w:pStyle w:val="ConsPlusNormal0"/>
              <w:ind w:firstLine="0"/>
              <w:rPr>
                <w:rFonts w:ascii="Times New Roman" w:hAnsi="Times New Roman" w:cs="Times New Roman"/>
                <w:b/>
                <w:sz w:val="22"/>
                <w:szCs w:val="22"/>
              </w:rPr>
            </w:pPr>
            <w:r w:rsidRPr="008F3DAB">
              <w:rPr>
                <w:rFonts w:ascii="Times New Roman" w:hAnsi="Times New Roman" w:cs="Times New Roman"/>
                <w:b/>
                <w:sz w:val="22"/>
                <w:szCs w:val="22"/>
              </w:rPr>
              <w:lastRenderedPageBreak/>
              <w:t>Время и график проведения осмотра объекта торгов:</w:t>
            </w:r>
          </w:p>
        </w:tc>
        <w:tc>
          <w:tcPr>
            <w:tcW w:w="4730" w:type="dxa"/>
            <w:tcBorders>
              <w:top w:val="single" w:sz="4" w:space="0" w:color="auto"/>
              <w:left w:val="single" w:sz="4" w:space="0" w:color="auto"/>
              <w:bottom w:val="single" w:sz="4" w:space="0" w:color="auto"/>
              <w:right w:val="single" w:sz="4" w:space="0" w:color="auto"/>
            </w:tcBorders>
          </w:tcPr>
          <w:p w:rsidR="0061568F" w:rsidRPr="00077491" w:rsidRDefault="0061568F" w:rsidP="00027914">
            <w:pPr>
              <w:rPr>
                <w:sz w:val="22"/>
                <w:szCs w:val="22"/>
              </w:rPr>
            </w:pPr>
            <w:r w:rsidRPr="00077491">
              <w:rPr>
                <w:sz w:val="22"/>
                <w:szCs w:val="22"/>
              </w:rPr>
              <w:t xml:space="preserve">Осмотр обеспечивает организатор конкурса </w:t>
            </w:r>
            <w:r w:rsidR="00461154" w:rsidRPr="00077491">
              <w:rPr>
                <w:i/>
                <w:sz w:val="22"/>
                <w:szCs w:val="22"/>
              </w:rPr>
              <w:t xml:space="preserve">с </w:t>
            </w:r>
            <w:r w:rsidR="00077491" w:rsidRPr="00077491">
              <w:rPr>
                <w:i/>
                <w:sz w:val="22"/>
                <w:szCs w:val="22"/>
              </w:rPr>
              <w:t xml:space="preserve">25.08.2021 </w:t>
            </w:r>
            <w:r w:rsidR="00560EC9" w:rsidRPr="00077491">
              <w:rPr>
                <w:i/>
                <w:sz w:val="22"/>
                <w:szCs w:val="22"/>
              </w:rPr>
              <w:t xml:space="preserve"> по</w:t>
            </w:r>
            <w:r w:rsidR="00077491" w:rsidRPr="00077491">
              <w:rPr>
                <w:i/>
                <w:sz w:val="22"/>
                <w:szCs w:val="22"/>
              </w:rPr>
              <w:t xml:space="preserve"> 23.09.2021 </w:t>
            </w:r>
            <w:r w:rsidRPr="00077491">
              <w:rPr>
                <w:sz w:val="22"/>
                <w:szCs w:val="22"/>
              </w:rPr>
              <w:t>по рабочим дням с 10.00 до 13. 00 часов при предварительном уведомлении организатора.</w:t>
            </w:r>
          </w:p>
          <w:p w:rsidR="0061568F" w:rsidRPr="00077491" w:rsidRDefault="0061568F" w:rsidP="00027914">
            <w:pPr>
              <w:rPr>
                <w:sz w:val="22"/>
                <w:szCs w:val="22"/>
              </w:rPr>
            </w:pPr>
            <w:r w:rsidRPr="00077491">
              <w:rPr>
                <w:rStyle w:val="tendersubject1"/>
                <w:b w:val="0"/>
                <w:color w:val="auto"/>
                <w:sz w:val="22"/>
                <w:szCs w:val="22"/>
              </w:rPr>
              <w:t>Номер контактного телефона</w:t>
            </w:r>
            <w:r w:rsidRPr="00077491">
              <w:rPr>
                <w:rStyle w:val="tendersubject1"/>
                <w:b w:val="0"/>
                <w:bCs w:val="0"/>
                <w:color w:val="auto"/>
                <w:sz w:val="22"/>
                <w:szCs w:val="22"/>
              </w:rPr>
              <w:t>: (</w:t>
            </w:r>
            <w:r w:rsidR="00560EC9" w:rsidRPr="00077491">
              <w:rPr>
                <w:rStyle w:val="tendersubject1"/>
                <w:b w:val="0"/>
                <w:bCs w:val="0"/>
                <w:color w:val="auto"/>
                <w:sz w:val="22"/>
                <w:szCs w:val="22"/>
              </w:rPr>
              <w:t>849231</w:t>
            </w:r>
            <w:r w:rsidRPr="00077491">
              <w:rPr>
                <w:rStyle w:val="tendersubject1"/>
                <w:b w:val="0"/>
                <w:bCs w:val="0"/>
                <w:color w:val="auto"/>
                <w:sz w:val="22"/>
                <w:szCs w:val="22"/>
              </w:rPr>
              <w:t xml:space="preserve">) </w:t>
            </w:r>
            <w:r w:rsidR="00560EC9" w:rsidRPr="00077491">
              <w:rPr>
                <w:rStyle w:val="tendersubject1"/>
                <w:b w:val="0"/>
                <w:bCs w:val="0"/>
                <w:color w:val="auto"/>
                <w:sz w:val="22"/>
                <w:szCs w:val="22"/>
              </w:rPr>
              <w:t xml:space="preserve">2 17 81 </w:t>
            </w:r>
          </w:p>
          <w:p w:rsidR="0061568F" w:rsidRPr="00077491" w:rsidRDefault="0061568F" w:rsidP="00560EC9">
            <w:pPr>
              <w:rPr>
                <w:sz w:val="22"/>
                <w:szCs w:val="22"/>
              </w:rPr>
            </w:pPr>
            <w:r w:rsidRPr="00077491">
              <w:rPr>
                <w:sz w:val="22"/>
                <w:szCs w:val="22"/>
              </w:rPr>
              <w:t xml:space="preserve">Контактное лицо: </w:t>
            </w:r>
            <w:r w:rsidR="00560EC9" w:rsidRPr="00077491">
              <w:rPr>
                <w:sz w:val="22"/>
                <w:szCs w:val="22"/>
              </w:rPr>
              <w:t>Тихонова Жанна Александровна</w:t>
            </w:r>
          </w:p>
        </w:tc>
      </w:tr>
      <w:tr w:rsidR="0061568F" w:rsidRPr="008F3DAB" w:rsidTr="00027914">
        <w:trPr>
          <w:trHeight w:val="337"/>
        </w:trPr>
        <w:tc>
          <w:tcPr>
            <w:tcW w:w="10013" w:type="dxa"/>
            <w:gridSpan w:val="4"/>
          </w:tcPr>
          <w:p w:rsidR="0061568F" w:rsidRPr="00077491" w:rsidRDefault="0061568F" w:rsidP="00027914">
            <w:pPr>
              <w:pStyle w:val="ConsPlusNormal0"/>
              <w:ind w:left="108" w:firstLine="708"/>
              <w:jc w:val="center"/>
              <w:rPr>
                <w:rFonts w:ascii="Times New Roman" w:hAnsi="Times New Roman" w:cs="Times New Roman"/>
                <w:b/>
                <w:sz w:val="22"/>
                <w:szCs w:val="22"/>
                <w:u w:val="single"/>
              </w:rPr>
            </w:pPr>
            <w:r w:rsidRPr="00077491">
              <w:rPr>
                <w:rFonts w:ascii="Times New Roman" w:hAnsi="Times New Roman" w:cs="Times New Roman"/>
                <w:b/>
                <w:sz w:val="22"/>
                <w:szCs w:val="22"/>
              </w:rPr>
              <w:t>Сведения о порядке предоставления конкурсной документации:</w:t>
            </w:r>
          </w:p>
        </w:tc>
      </w:tr>
      <w:tr w:rsidR="0061568F" w:rsidRPr="008F3DAB" w:rsidTr="00027914">
        <w:tblPrEx>
          <w:tblLook w:val="01E0"/>
        </w:tblPrEx>
        <w:tc>
          <w:tcPr>
            <w:tcW w:w="5027" w:type="dxa"/>
            <w:gridSpan w:val="2"/>
          </w:tcPr>
          <w:p w:rsidR="0061568F" w:rsidRPr="008F3DAB" w:rsidRDefault="0061568F" w:rsidP="00027914">
            <w:pPr>
              <w:rPr>
                <w:b/>
                <w:sz w:val="22"/>
                <w:szCs w:val="22"/>
              </w:rPr>
            </w:pPr>
            <w:r w:rsidRPr="008F3DAB">
              <w:rPr>
                <w:b/>
                <w:sz w:val="22"/>
                <w:szCs w:val="22"/>
              </w:rPr>
              <w:t xml:space="preserve">Срок предоставления </w:t>
            </w:r>
          </w:p>
          <w:p w:rsidR="0061568F" w:rsidRPr="008F3DAB" w:rsidRDefault="0061568F" w:rsidP="00027914">
            <w:pPr>
              <w:rPr>
                <w:b/>
                <w:sz w:val="22"/>
                <w:szCs w:val="22"/>
              </w:rPr>
            </w:pPr>
            <w:r w:rsidRPr="008F3DAB">
              <w:rPr>
                <w:b/>
                <w:sz w:val="22"/>
                <w:szCs w:val="22"/>
              </w:rPr>
              <w:t>конкурсной документации</w:t>
            </w:r>
          </w:p>
          <w:p w:rsidR="0061568F" w:rsidRPr="008F3DAB" w:rsidRDefault="0061568F" w:rsidP="00027914">
            <w:pPr>
              <w:rPr>
                <w:b/>
                <w:sz w:val="22"/>
                <w:szCs w:val="22"/>
              </w:rPr>
            </w:pPr>
          </w:p>
        </w:tc>
        <w:tc>
          <w:tcPr>
            <w:tcW w:w="4986" w:type="dxa"/>
            <w:gridSpan w:val="2"/>
          </w:tcPr>
          <w:p w:rsidR="0061568F" w:rsidRPr="00077491" w:rsidRDefault="0061568F" w:rsidP="00027914">
            <w:pPr>
              <w:rPr>
                <w:sz w:val="22"/>
                <w:szCs w:val="22"/>
              </w:rPr>
            </w:pPr>
            <w:r w:rsidRPr="00077491">
              <w:rPr>
                <w:sz w:val="22"/>
                <w:szCs w:val="22"/>
              </w:rPr>
              <w:t xml:space="preserve">Конкурсная документация предоставляется </w:t>
            </w:r>
          </w:p>
          <w:p w:rsidR="0061568F" w:rsidRPr="00077491" w:rsidRDefault="00077491" w:rsidP="00077491">
            <w:pPr>
              <w:rPr>
                <w:i/>
                <w:sz w:val="22"/>
                <w:szCs w:val="22"/>
              </w:rPr>
            </w:pPr>
            <w:r>
              <w:rPr>
                <w:i/>
                <w:sz w:val="22"/>
                <w:szCs w:val="22"/>
              </w:rPr>
              <w:t>С 25</w:t>
            </w:r>
            <w:r w:rsidR="00BB2B0E" w:rsidRPr="00077491">
              <w:rPr>
                <w:i/>
                <w:sz w:val="22"/>
                <w:szCs w:val="22"/>
              </w:rPr>
              <w:t>.0</w:t>
            </w:r>
            <w:r>
              <w:rPr>
                <w:i/>
                <w:sz w:val="22"/>
                <w:szCs w:val="22"/>
              </w:rPr>
              <w:t>8</w:t>
            </w:r>
            <w:r w:rsidR="00BB2B0E" w:rsidRPr="00077491">
              <w:rPr>
                <w:i/>
                <w:sz w:val="22"/>
                <w:szCs w:val="22"/>
              </w:rPr>
              <w:t>.20</w:t>
            </w:r>
            <w:r>
              <w:rPr>
                <w:i/>
                <w:sz w:val="22"/>
                <w:szCs w:val="22"/>
              </w:rPr>
              <w:t>21</w:t>
            </w:r>
            <w:r w:rsidR="00560EC9" w:rsidRPr="00077491">
              <w:rPr>
                <w:b/>
                <w:i/>
                <w:sz w:val="22"/>
                <w:szCs w:val="22"/>
              </w:rPr>
              <w:t xml:space="preserve"> </w:t>
            </w:r>
            <w:r w:rsidR="00BB2B0E" w:rsidRPr="00077491">
              <w:rPr>
                <w:b/>
                <w:i/>
                <w:sz w:val="22"/>
                <w:szCs w:val="22"/>
              </w:rPr>
              <w:t xml:space="preserve"> </w:t>
            </w:r>
            <w:r w:rsidR="00560EC9" w:rsidRPr="00077491">
              <w:rPr>
                <w:i/>
                <w:sz w:val="22"/>
                <w:szCs w:val="22"/>
              </w:rPr>
              <w:t>по</w:t>
            </w:r>
            <w:r w:rsidR="00BB2B0E" w:rsidRPr="00077491">
              <w:rPr>
                <w:i/>
                <w:sz w:val="22"/>
                <w:szCs w:val="22"/>
              </w:rPr>
              <w:t xml:space="preserve"> 2</w:t>
            </w:r>
            <w:r>
              <w:rPr>
                <w:i/>
                <w:sz w:val="22"/>
                <w:szCs w:val="22"/>
              </w:rPr>
              <w:t>4</w:t>
            </w:r>
            <w:r w:rsidR="00BB2B0E" w:rsidRPr="00077491">
              <w:rPr>
                <w:i/>
                <w:sz w:val="22"/>
                <w:szCs w:val="22"/>
              </w:rPr>
              <w:t>.0</w:t>
            </w:r>
            <w:r>
              <w:rPr>
                <w:i/>
                <w:sz w:val="22"/>
                <w:szCs w:val="22"/>
              </w:rPr>
              <w:t>9</w:t>
            </w:r>
            <w:r w:rsidR="00BB2B0E" w:rsidRPr="00077491">
              <w:rPr>
                <w:i/>
                <w:sz w:val="22"/>
                <w:szCs w:val="22"/>
              </w:rPr>
              <w:t>.20</w:t>
            </w:r>
            <w:r>
              <w:rPr>
                <w:i/>
                <w:sz w:val="22"/>
                <w:szCs w:val="22"/>
              </w:rPr>
              <w:t>21</w:t>
            </w:r>
          </w:p>
        </w:tc>
      </w:tr>
      <w:tr w:rsidR="0061568F" w:rsidRPr="008F3DAB" w:rsidTr="00027914">
        <w:tblPrEx>
          <w:tblLook w:val="01E0"/>
        </w:tblPrEx>
        <w:tc>
          <w:tcPr>
            <w:tcW w:w="5027" w:type="dxa"/>
            <w:gridSpan w:val="2"/>
          </w:tcPr>
          <w:p w:rsidR="0061568F" w:rsidRPr="008F3DAB" w:rsidRDefault="0061568F"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Место предоставления конкурсной</w:t>
            </w:r>
          </w:p>
          <w:p w:rsidR="0061568F" w:rsidRPr="008F3DAB" w:rsidRDefault="0061568F"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 xml:space="preserve"> документации</w:t>
            </w:r>
          </w:p>
          <w:p w:rsidR="0061568F" w:rsidRPr="008F3DAB" w:rsidRDefault="0061568F" w:rsidP="00027914">
            <w:pPr>
              <w:pStyle w:val="ConsPlusNormal0"/>
              <w:ind w:firstLine="0"/>
              <w:jc w:val="both"/>
              <w:rPr>
                <w:rFonts w:ascii="Times New Roman" w:hAnsi="Times New Roman" w:cs="Times New Roman"/>
                <w:b/>
                <w:sz w:val="22"/>
                <w:szCs w:val="22"/>
              </w:rPr>
            </w:pPr>
          </w:p>
        </w:tc>
        <w:tc>
          <w:tcPr>
            <w:tcW w:w="4986" w:type="dxa"/>
            <w:gridSpan w:val="2"/>
          </w:tcPr>
          <w:p w:rsidR="0061568F" w:rsidRPr="00077491" w:rsidRDefault="0061568F" w:rsidP="00077491">
            <w:pPr>
              <w:pStyle w:val="ConsPlusNormal0"/>
              <w:ind w:firstLine="0"/>
              <w:rPr>
                <w:rFonts w:ascii="Times New Roman" w:hAnsi="Times New Roman" w:cs="Times New Roman"/>
                <w:b/>
                <w:sz w:val="22"/>
                <w:szCs w:val="22"/>
              </w:rPr>
            </w:pPr>
            <w:r w:rsidRPr="00077491">
              <w:rPr>
                <w:rFonts w:ascii="Times New Roman" w:hAnsi="Times New Roman" w:cs="Times New Roman"/>
                <w:sz w:val="22"/>
                <w:szCs w:val="22"/>
              </w:rPr>
              <w:t>Конкурсная документация предоставляется по адресу: г.</w:t>
            </w:r>
            <w:r w:rsidR="00560EC9" w:rsidRPr="00077491">
              <w:rPr>
                <w:rFonts w:ascii="Times New Roman" w:hAnsi="Times New Roman" w:cs="Times New Roman"/>
                <w:sz w:val="22"/>
                <w:szCs w:val="22"/>
              </w:rPr>
              <w:t>Суздаль, ул. Красная площадь, д. 1, каб. 2,</w:t>
            </w:r>
            <w:r w:rsidR="001756CF" w:rsidRPr="00077491">
              <w:rPr>
                <w:rFonts w:ascii="Times New Roman" w:hAnsi="Times New Roman" w:cs="Times New Roman"/>
                <w:sz w:val="22"/>
                <w:szCs w:val="22"/>
              </w:rPr>
              <w:t xml:space="preserve"> тел</w:t>
            </w:r>
            <w:r w:rsidR="00B625E3" w:rsidRPr="00077491">
              <w:rPr>
                <w:rFonts w:ascii="Times New Roman" w:hAnsi="Times New Roman" w:cs="Times New Roman"/>
                <w:sz w:val="22"/>
                <w:szCs w:val="22"/>
              </w:rPr>
              <w:t>. (</w:t>
            </w:r>
            <w:r w:rsidR="00560EC9" w:rsidRPr="00077491">
              <w:rPr>
                <w:rFonts w:ascii="Times New Roman" w:hAnsi="Times New Roman" w:cs="Times New Roman"/>
                <w:sz w:val="22"/>
                <w:szCs w:val="22"/>
              </w:rPr>
              <w:t>849 231</w:t>
            </w:r>
            <w:r w:rsidR="00B625E3" w:rsidRPr="00077491">
              <w:rPr>
                <w:rFonts w:ascii="Times New Roman" w:hAnsi="Times New Roman" w:cs="Times New Roman"/>
                <w:sz w:val="22"/>
                <w:szCs w:val="22"/>
              </w:rPr>
              <w:t>) 2-</w:t>
            </w:r>
            <w:r w:rsidR="00560EC9" w:rsidRPr="00077491">
              <w:rPr>
                <w:rFonts w:ascii="Times New Roman" w:hAnsi="Times New Roman" w:cs="Times New Roman"/>
                <w:sz w:val="22"/>
                <w:szCs w:val="22"/>
              </w:rPr>
              <w:t>17</w:t>
            </w:r>
            <w:r w:rsidR="00B625E3" w:rsidRPr="00077491">
              <w:rPr>
                <w:rFonts w:ascii="Times New Roman" w:hAnsi="Times New Roman" w:cs="Times New Roman"/>
                <w:sz w:val="22"/>
                <w:szCs w:val="22"/>
              </w:rPr>
              <w:t>-</w:t>
            </w:r>
            <w:r w:rsidR="00560EC9" w:rsidRPr="00077491">
              <w:rPr>
                <w:rFonts w:ascii="Times New Roman" w:hAnsi="Times New Roman" w:cs="Times New Roman"/>
                <w:sz w:val="22"/>
                <w:szCs w:val="22"/>
              </w:rPr>
              <w:t>81</w:t>
            </w:r>
          </w:p>
        </w:tc>
      </w:tr>
      <w:tr w:rsidR="0061568F" w:rsidRPr="008F3DAB" w:rsidTr="00D66A93">
        <w:tblPrEx>
          <w:tblLook w:val="01E0"/>
        </w:tblPrEx>
        <w:trPr>
          <w:trHeight w:val="1935"/>
        </w:trPr>
        <w:tc>
          <w:tcPr>
            <w:tcW w:w="5027" w:type="dxa"/>
            <w:gridSpan w:val="2"/>
          </w:tcPr>
          <w:p w:rsidR="0061568F" w:rsidRPr="008F3DAB" w:rsidRDefault="0061568F"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Порядок предоставления конкурсной</w:t>
            </w:r>
          </w:p>
          <w:p w:rsidR="0061568F" w:rsidRPr="008F3DAB" w:rsidRDefault="0061568F"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документации:</w:t>
            </w:r>
          </w:p>
          <w:p w:rsidR="0061568F" w:rsidRPr="008F3DAB" w:rsidRDefault="0061568F" w:rsidP="00027914">
            <w:pPr>
              <w:rPr>
                <w:sz w:val="22"/>
                <w:szCs w:val="22"/>
              </w:rPr>
            </w:pPr>
          </w:p>
        </w:tc>
        <w:tc>
          <w:tcPr>
            <w:tcW w:w="4986" w:type="dxa"/>
            <w:gridSpan w:val="2"/>
          </w:tcPr>
          <w:p w:rsidR="00D66A93" w:rsidRPr="00077491" w:rsidRDefault="00D13D17" w:rsidP="00DC6F26">
            <w:pPr>
              <w:pStyle w:val="ConsPlusNormal0"/>
              <w:ind w:firstLine="0"/>
              <w:jc w:val="both"/>
              <w:rPr>
                <w:rFonts w:ascii="Times New Roman" w:hAnsi="Times New Roman" w:cs="Times New Roman"/>
                <w:sz w:val="22"/>
                <w:szCs w:val="22"/>
              </w:rPr>
            </w:pPr>
            <w:r w:rsidRPr="00077491">
              <w:rPr>
                <w:rFonts w:ascii="Times New Roman" w:hAnsi="Times New Roman" w:cs="Times New Roman"/>
              </w:rPr>
              <w:t>После размещения на официальном сайте торгов извещения о проведении конкурса организатор конкурса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конкурсную документацию в порядке, указанном в извещении о проведении конкурса. При этом конкурсная документация предоставляется в письменной форме после внесения участником конкурса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за исключением случаев предоставления конкурсной документации в форме электронного документа. Размер указанной платы не должен превышать расходов организатора конкурса на изготовление копии конкурсной документации и ее доставку лицу, подавшему указанное заявление, посредством почтовой связи, в случае если это лицо указало на необходимость доставки ему копии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tc>
      </w:tr>
      <w:tr w:rsidR="00D66A93" w:rsidRPr="008F3DAB" w:rsidTr="00027914">
        <w:tblPrEx>
          <w:tblLook w:val="01E0"/>
        </w:tblPrEx>
        <w:trPr>
          <w:trHeight w:val="540"/>
        </w:trPr>
        <w:tc>
          <w:tcPr>
            <w:tcW w:w="5027" w:type="dxa"/>
            <w:gridSpan w:val="2"/>
          </w:tcPr>
          <w:p w:rsidR="00D66A93" w:rsidRPr="008F3DAB" w:rsidRDefault="00D66A93" w:rsidP="00027914">
            <w:pPr>
              <w:rPr>
                <w:b/>
                <w:sz w:val="22"/>
                <w:szCs w:val="22"/>
              </w:rPr>
            </w:pPr>
            <w:r w:rsidRPr="008F3DAB">
              <w:rPr>
                <w:b/>
                <w:sz w:val="22"/>
                <w:szCs w:val="22"/>
              </w:rPr>
              <w:lastRenderedPageBreak/>
              <w:t>Форма, порядок, даты начала и окончания срока предоставления заявителям разъяснений положений конкурсной документации</w:t>
            </w:r>
          </w:p>
        </w:tc>
        <w:tc>
          <w:tcPr>
            <w:tcW w:w="4986" w:type="dxa"/>
            <w:gridSpan w:val="2"/>
          </w:tcPr>
          <w:p w:rsidR="00D66A93" w:rsidRPr="00077491" w:rsidRDefault="00D66A93" w:rsidP="00D66A93">
            <w:pPr>
              <w:autoSpaceDE w:val="0"/>
              <w:autoSpaceDN w:val="0"/>
              <w:adjustRightInd w:val="0"/>
              <w:jc w:val="both"/>
              <w:outlineLvl w:val="1"/>
              <w:rPr>
                <w:sz w:val="22"/>
                <w:szCs w:val="22"/>
              </w:rPr>
            </w:pPr>
            <w:r w:rsidRPr="00077491">
              <w:rPr>
                <w:sz w:val="22"/>
                <w:szCs w:val="22"/>
              </w:rPr>
              <w:t>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 В течение двух рабочих дней с даты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p>
          <w:p w:rsidR="00D66A93" w:rsidRPr="00077491" w:rsidRDefault="00D66A93" w:rsidP="00D66A93">
            <w:pPr>
              <w:autoSpaceDE w:val="0"/>
              <w:autoSpaceDN w:val="0"/>
              <w:adjustRightInd w:val="0"/>
              <w:ind w:firstLine="540"/>
              <w:jc w:val="both"/>
              <w:outlineLvl w:val="1"/>
              <w:rPr>
                <w:sz w:val="22"/>
                <w:szCs w:val="22"/>
              </w:rPr>
            </w:pPr>
            <w:r w:rsidRPr="00077491">
              <w:rPr>
                <w:sz w:val="22"/>
                <w:szCs w:val="22"/>
              </w:rPr>
              <w:t xml:space="preserve">В течение одного дня с даты направления разъяснения положений конкурсной документации по запросу заинтересованного лица такое разъяснение должно размещается организатором конкурса на официальном сайте торгов </w:t>
            </w:r>
          </w:p>
          <w:p w:rsidR="00C4156D" w:rsidRPr="00077491" w:rsidRDefault="00C4156D" w:rsidP="0008491E">
            <w:pPr>
              <w:autoSpaceDE w:val="0"/>
              <w:autoSpaceDN w:val="0"/>
              <w:adjustRightInd w:val="0"/>
              <w:jc w:val="both"/>
              <w:outlineLvl w:val="1"/>
              <w:rPr>
                <w:sz w:val="22"/>
                <w:szCs w:val="22"/>
              </w:rPr>
            </w:pPr>
            <w:r w:rsidRPr="00077491">
              <w:rPr>
                <w:sz w:val="22"/>
                <w:szCs w:val="22"/>
              </w:rPr>
              <w:t xml:space="preserve">        Форма запроса о разъяснении положений конкурсной документации установлена в Части IV настоящей документации (Приложение №</w:t>
            </w:r>
            <w:r w:rsidR="0008491E" w:rsidRPr="00077491">
              <w:rPr>
                <w:sz w:val="22"/>
                <w:szCs w:val="22"/>
              </w:rPr>
              <w:t>3</w:t>
            </w:r>
            <w:r w:rsidRPr="00077491">
              <w:rPr>
                <w:sz w:val="22"/>
                <w:szCs w:val="22"/>
              </w:rPr>
              <w:t>)</w:t>
            </w:r>
          </w:p>
        </w:tc>
      </w:tr>
      <w:tr w:rsidR="0061568F" w:rsidRPr="008F3DAB" w:rsidTr="00027914">
        <w:tblPrEx>
          <w:tblLook w:val="01E0"/>
        </w:tblPrEx>
        <w:tc>
          <w:tcPr>
            <w:tcW w:w="5027" w:type="dxa"/>
            <w:gridSpan w:val="2"/>
          </w:tcPr>
          <w:p w:rsidR="0061568F" w:rsidRPr="008F3DAB" w:rsidRDefault="0061568F"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 xml:space="preserve">Электронный адрес сайта в сети </w:t>
            </w:r>
          </w:p>
          <w:p w:rsidR="0061568F" w:rsidRPr="008F3DAB" w:rsidRDefault="0061568F"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"Интернет", на котором размещена</w:t>
            </w:r>
          </w:p>
          <w:p w:rsidR="0061568F" w:rsidRPr="008F3DAB" w:rsidRDefault="0061568F" w:rsidP="00027914">
            <w:pPr>
              <w:pStyle w:val="ConsPlusNormal0"/>
              <w:ind w:firstLine="0"/>
              <w:jc w:val="both"/>
              <w:rPr>
                <w:rFonts w:ascii="Times New Roman" w:hAnsi="Times New Roman" w:cs="Times New Roman"/>
                <w:b/>
                <w:sz w:val="22"/>
                <w:szCs w:val="22"/>
              </w:rPr>
            </w:pPr>
            <w:r w:rsidRPr="008F3DAB">
              <w:rPr>
                <w:rFonts w:ascii="Times New Roman" w:hAnsi="Times New Roman" w:cs="Times New Roman"/>
                <w:b/>
                <w:sz w:val="22"/>
                <w:szCs w:val="22"/>
              </w:rPr>
              <w:t>конкурсная документация</w:t>
            </w:r>
          </w:p>
          <w:p w:rsidR="0061568F" w:rsidRPr="008F3DAB" w:rsidRDefault="0061568F" w:rsidP="00027914">
            <w:pPr>
              <w:pStyle w:val="ConsPlusNormal0"/>
              <w:ind w:firstLine="0"/>
              <w:jc w:val="both"/>
              <w:rPr>
                <w:rFonts w:ascii="Times New Roman" w:hAnsi="Times New Roman" w:cs="Times New Roman"/>
                <w:sz w:val="22"/>
                <w:szCs w:val="22"/>
                <w:u w:val="single"/>
              </w:rPr>
            </w:pPr>
          </w:p>
        </w:tc>
        <w:tc>
          <w:tcPr>
            <w:tcW w:w="4986" w:type="dxa"/>
            <w:gridSpan w:val="2"/>
          </w:tcPr>
          <w:p w:rsidR="0061568F" w:rsidRPr="008F3DAB" w:rsidRDefault="001756CF" w:rsidP="00027914">
            <w:pPr>
              <w:rPr>
                <w:sz w:val="22"/>
                <w:szCs w:val="22"/>
                <w:u w:val="single"/>
              </w:rPr>
            </w:pPr>
            <w:r w:rsidRPr="008F3DAB">
              <w:rPr>
                <w:sz w:val="22"/>
                <w:szCs w:val="22"/>
                <w:u w:val="single"/>
              </w:rPr>
              <w:t>www.</w:t>
            </w:r>
            <w:r w:rsidRPr="008F3DAB">
              <w:rPr>
                <w:sz w:val="22"/>
                <w:szCs w:val="22"/>
                <w:u w:val="single"/>
                <w:lang w:val="en-US"/>
              </w:rPr>
              <w:t>torgi</w:t>
            </w:r>
            <w:r w:rsidRPr="008F3DAB">
              <w:rPr>
                <w:sz w:val="22"/>
                <w:szCs w:val="22"/>
                <w:u w:val="single"/>
              </w:rPr>
              <w:t>.</w:t>
            </w:r>
            <w:r w:rsidRPr="008F3DAB">
              <w:rPr>
                <w:sz w:val="22"/>
                <w:szCs w:val="22"/>
                <w:u w:val="single"/>
                <w:lang w:val="en-US"/>
              </w:rPr>
              <w:t>gov</w:t>
            </w:r>
            <w:r w:rsidR="0061568F" w:rsidRPr="008F3DAB">
              <w:rPr>
                <w:sz w:val="22"/>
                <w:szCs w:val="22"/>
                <w:u w:val="single"/>
              </w:rPr>
              <w:t>.ru</w:t>
            </w:r>
          </w:p>
          <w:p w:rsidR="0061568F" w:rsidRPr="008F3DAB" w:rsidRDefault="0061568F" w:rsidP="00027914">
            <w:pPr>
              <w:rPr>
                <w:sz w:val="22"/>
                <w:szCs w:val="22"/>
                <w:u w:val="single"/>
              </w:rPr>
            </w:pPr>
          </w:p>
          <w:p w:rsidR="0061568F" w:rsidRPr="008F3DAB" w:rsidRDefault="0061568F" w:rsidP="00027914">
            <w:pPr>
              <w:rPr>
                <w:sz w:val="22"/>
                <w:szCs w:val="22"/>
                <w:u w:val="single"/>
              </w:rPr>
            </w:pPr>
          </w:p>
          <w:p w:rsidR="0061568F" w:rsidRPr="008F3DAB" w:rsidRDefault="0061568F" w:rsidP="00027914">
            <w:pPr>
              <w:pStyle w:val="ConsPlusNormal0"/>
              <w:ind w:firstLine="0"/>
              <w:jc w:val="both"/>
              <w:rPr>
                <w:rFonts w:ascii="Times New Roman" w:hAnsi="Times New Roman" w:cs="Times New Roman"/>
                <w:sz w:val="22"/>
                <w:szCs w:val="22"/>
                <w:u w:val="single"/>
              </w:rPr>
            </w:pPr>
          </w:p>
        </w:tc>
      </w:tr>
      <w:tr w:rsidR="0061568F" w:rsidRPr="008F3DAB" w:rsidTr="00027914">
        <w:tblPrEx>
          <w:tblLook w:val="01E0"/>
        </w:tblPrEx>
        <w:tc>
          <w:tcPr>
            <w:tcW w:w="10013" w:type="dxa"/>
            <w:gridSpan w:val="4"/>
          </w:tcPr>
          <w:p w:rsidR="0061568F" w:rsidRPr="008F3DAB" w:rsidRDefault="0061568F" w:rsidP="00027914">
            <w:pPr>
              <w:widowControl w:val="0"/>
              <w:autoSpaceDE w:val="0"/>
              <w:autoSpaceDN w:val="0"/>
              <w:adjustRightInd w:val="0"/>
              <w:jc w:val="center"/>
              <w:rPr>
                <w:b/>
                <w:color w:val="000000"/>
                <w:sz w:val="22"/>
                <w:szCs w:val="22"/>
              </w:rPr>
            </w:pPr>
            <w:r w:rsidRPr="008F3DAB">
              <w:rPr>
                <w:b/>
                <w:bCs/>
                <w:sz w:val="22"/>
                <w:szCs w:val="22"/>
              </w:rPr>
              <w:t>Условия конкурса, критерии оценки заявок на участие в конкурсе</w:t>
            </w:r>
            <w:r w:rsidRPr="008F3DAB">
              <w:rPr>
                <w:b/>
                <w:color w:val="000000"/>
                <w:sz w:val="22"/>
                <w:szCs w:val="22"/>
              </w:rPr>
              <w:t>:</w:t>
            </w:r>
          </w:p>
        </w:tc>
      </w:tr>
      <w:tr w:rsidR="0061568F" w:rsidRPr="008F3DAB" w:rsidTr="000279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13" w:type="dxa"/>
            <w:gridSpan w:val="4"/>
            <w:tcBorders>
              <w:top w:val="single" w:sz="6" w:space="0" w:color="auto"/>
              <w:left w:val="single" w:sz="6" w:space="0" w:color="auto"/>
              <w:bottom w:val="single" w:sz="6" w:space="0" w:color="auto"/>
              <w:right w:val="single" w:sz="6" w:space="0" w:color="auto"/>
            </w:tcBorders>
          </w:tcPr>
          <w:p w:rsidR="00A507C1" w:rsidRPr="008F3DAB" w:rsidRDefault="00A507C1" w:rsidP="00027914">
            <w:pPr>
              <w:widowControl w:val="0"/>
              <w:autoSpaceDE w:val="0"/>
              <w:autoSpaceDN w:val="0"/>
              <w:adjustRightInd w:val="0"/>
              <w:rPr>
                <w:b/>
                <w:bCs/>
                <w:color w:val="000000"/>
                <w:sz w:val="22"/>
                <w:szCs w:val="22"/>
              </w:rPr>
            </w:pPr>
          </w:p>
          <w:p w:rsidR="00B944CD" w:rsidRPr="00046D43" w:rsidRDefault="00B944CD" w:rsidP="00B944CD">
            <w:pPr>
              <w:autoSpaceDE w:val="0"/>
              <w:autoSpaceDN w:val="0"/>
              <w:adjustRightInd w:val="0"/>
            </w:pPr>
            <w:r>
              <w:rPr>
                <w:bCs/>
              </w:rPr>
              <w:t>1.</w:t>
            </w:r>
            <w:r w:rsidRPr="00046D43">
              <w:rPr>
                <w:bCs/>
              </w:rPr>
              <w:t xml:space="preserve"> </w:t>
            </w:r>
            <w:r w:rsidRPr="00046D43">
              <w:t xml:space="preserve">Размер платежа за право заключить договор безвозмездного пользования недвижимым имущество </w:t>
            </w:r>
            <w:r>
              <w:t>- начальное значение критерия –10</w:t>
            </w:r>
            <w:r w:rsidRPr="00046D43">
              <w:t> 000 (д</w:t>
            </w:r>
            <w:r>
              <w:t>есять</w:t>
            </w:r>
            <w:r w:rsidRPr="00046D43">
              <w:t xml:space="preserve"> тысяч) рублей- увеличение начального значения критерия конкурса </w:t>
            </w:r>
          </w:p>
          <w:p w:rsidR="00B944CD" w:rsidRPr="00046D43" w:rsidRDefault="00B944CD" w:rsidP="00B944CD">
            <w:pPr>
              <w:autoSpaceDE w:val="0"/>
              <w:autoSpaceDN w:val="0"/>
              <w:adjustRightInd w:val="0"/>
            </w:pPr>
            <w:r w:rsidRPr="00046D43">
              <w:t>Коэффициент  значимости критерия – 0,3;</w:t>
            </w:r>
          </w:p>
          <w:p w:rsidR="00B944CD" w:rsidRPr="00046D43" w:rsidRDefault="00B944CD" w:rsidP="00B944CD">
            <w:pPr>
              <w:autoSpaceDE w:val="0"/>
              <w:autoSpaceDN w:val="0"/>
              <w:adjustRightInd w:val="0"/>
            </w:pPr>
            <w:r>
              <w:rPr>
                <w:bCs/>
              </w:rPr>
              <w:t>2</w:t>
            </w:r>
            <w:r w:rsidRPr="00046D43">
              <w:rPr>
                <w:bCs/>
              </w:rPr>
              <w:t>. Содержание общественного туалета в надлежащем состоянии-</w:t>
            </w:r>
            <w:r w:rsidRPr="00046D43">
              <w:t xml:space="preserve"> увеличение начального значения критерия конкурса </w:t>
            </w:r>
          </w:p>
          <w:p w:rsidR="00B944CD" w:rsidRPr="00046D43" w:rsidRDefault="00B944CD" w:rsidP="00B944CD">
            <w:pPr>
              <w:autoSpaceDE w:val="0"/>
              <w:autoSpaceDN w:val="0"/>
              <w:adjustRightInd w:val="0"/>
            </w:pPr>
            <w:r w:rsidRPr="00046D43">
              <w:t>Коэффициент  значимости критерия – 0,7;</w:t>
            </w:r>
          </w:p>
          <w:p w:rsidR="00B944CD" w:rsidRPr="00046D43" w:rsidRDefault="00B944CD" w:rsidP="00B944CD">
            <w:pPr>
              <w:autoSpaceDE w:val="0"/>
              <w:autoSpaceDN w:val="0"/>
              <w:adjustRightInd w:val="0"/>
            </w:pPr>
            <w:r>
              <w:rPr>
                <w:bCs/>
              </w:rPr>
              <w:t>3</w:t>
            </w:r>
            <w:r w:rsidRPr="00046D43">
              <w:rPr>
                <w:bCs/>
              </w:rPr>
              <w:t>. Обеспечение  ежедневного  режим</w:t>
            </w:r>
            <w:r>
              <w:rPr>
                <w:bCs/>
              </w:rPr>
              <w:t>а</w:t>
            </w:r>
            <w:r w:rsidRPr="00046D43">
              <w:rPr>
                <w:bCs/>
              </w:rPr>
              <w:t xml:space="preserve"> работы общественного туалета (в праздничные и выходные дни в обязательном порядке)-</w:t>
            </w:r>
            <w:r w:rsidRPr="00046D43">
              <w:t xml:space="preserve"> увеличение начального значения критерия конкурса </w:t>
            </w:r>
          </w:p>
          <w:p w:rsidR="00B944CD" w:rsidRPr="00046D43" w:rsidRDefault="00B944CD" w:rsidP="00B944CD">
            <w:pPr>
              <w:autoSpaceDE w:val="0"/>
              <w:autoSpaceDN w:val="0"/>
              <w:adjustRightInd w:val="0"/>
            </w:pPr>
            <w:r w:rsidRPr="00046D43">
              <w:t>Коэффициент  значимости критерия – 0,7;</w:t>
            </w:r>
          </w:p>
          <w:p w:rsidR="00B944CD" w:rsidRPr="00046D43" w:rsidRDefault="00B944CD" w:rsidP="00B944CD">
            <w:pPr>
              <w:autoSpaceDE w:val="0"/>
              <w:autoSpaceDN w:val="0"/>
              <w:adjustRightInd w:val="0"/>
            </w:pPr>
            <w:r>
              <w:rPr>
                <w:bCs/>
              </w:rPr>
              <w:t>4</w:t>
            </w:r>
            <w:r w:rsidRPr="00046D43">
              <w:rPr>
                <w:bCs/>
              </w:rPr>
              <w:t>.  Благоустройство прилегающей территории-</w:t>
            </w:r>
            <w:r w:rsidRPr="00046D43">
              <w:t xml:space="preserve"> увеличение начального значения критерия конкурса </w:t>
            </w:r>
          </w:p>
          <w:p w:rsidR="00B944CD" w:rsidRPr="00046D43" w:rsidRDefault="00B944CD" w:rsidP="00B944CD">
            <w:pPr>
              <w:autoSpaceDE w:val="0"/>
              <w:autoSpaceDN w:val="0"/>
              <w:adjustRightInd w:val="0"/>
            </w:pPr>
            <w:r w:rsidRPr="00046D43">
              <w:t>Коэффициент  значимости критерия – 0,7.</w:t>
            </w:r>
          </w:p>
          <w:p w:rsidR="0031762D" w:rsidRPr="008F3DAB" w:rsidRDefault="0031762D" w:rsidP="002407A9">
            <w:pPr>
              <w:overflowPunct w:val="0"/>
              <w:autoSpaceDE w:val="0"/>
              <w:autoSpaceDN w:val="0"/>
              <w:adjustRightInd w:val="0"/>
              <w:jc w:val="both"/>
              <w:textAlignment w:val="baseline"/>
              <w:rPr>
                <w:sz w:val="22"/>
                <w:szCs w:val="22"/>
              </w:rPr>
            </w:pPr>
          </w:p>
        </w:tc>
      </w:tr>
    </w:tbl>
    <w:p w:rsidR="00D62EB0" w:rsidRPr="00335D07" w:rsidRDefault="00D62EB0" w:rsidP="00D62EB0">
      <w:pPr>
        <w:pStyle w:val="ConsPlusNormal0"/>
        <w:ind w:firstLine="708"/>
        <w:jc w:val="both"/>
        <w:rPr>
          <w:rFonts w:ascii="Times New Roman" w:hAnsi="Times New Roman" w:cs="Times New Roman"/>
          <w:b/>
          <w:sz w:val="24"/>
          <w:szCs w:val="24"/>
        </w:rPr>
      </w:pPr>
      <w:bookmarkStart w:id="2" w:name="_GoBack"/>
      <w:bookmarkEnd w:id="2"/>
      <w:r w:rsidRPr="00335D07">
        <w:rPr>
          <w:rFonts w:ascii="Times New Roman" w:hAnsi="Times New Roman" w:cs="Times New Roman"/>
          <w:b/>
          <w:sz w:val="24"/>
          <w:szCs w:val="24"/>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D62EB0" w:rsidRPr="00335D07" w:rsidRDefault="00D62EB0" w:rsidP="00D62EB0">
      <w:pPr>
        <w:pStyle w:val="ConsPlusNormal0"/>
        <w:ind w:firstLine="540"/>
        <w:jc w:val="both"/>
        <w:rPr>
          <w:rFonts w:ascii="Times New Roman" w:hAnsi="Times New Roman" w:cs="Times New Roman"/>
          <w:b/>
          <w:sz w:val="24"/>
          <w:szCs w:val="24"/>
        </w:rPr>
      </w:pPr>
    </w:p>
    <w:tbl>
      <w:tblPr>
        <w:tblW w:w="9828" w:type="dxa"/>
        <w:tblLook w:val="01E0"/>
      </w:tblPr>
      <w:tblGrid>
        <w:gridCol w:w="9828"/>
      </w:tblGrid>
      <w:tr w:rsidR="00D62EB0" w:rsidRPr="00335D07" w:rsidTr="00D13D17">
        <w:tc>
          <w:tcPr>
            <w:tcW w:w="9828" w:type="dxa"/>
          </w:tcPr>
          <w:p w:rsidR="00D62EB0" w:rsidRPr="00335D07" w:rsidRDefault="00D62EB0" w:rsidP="00027914">
            <w:r w:rsidRPr="00335D07">
              <w:t>Имущество должн</w:t>
            </w:r>
            <w:r w:rsidR="000106D9" w:rsidRPr="00335D07">
              <w:t>о быть передано в нормальном</w:t>
            </w:r>
            <w:r w:rsidRPr="00335D07">
              <w:t xml:space="preserve"> техническом состоя</w:t>
            </w:r>
            <w:r w:rsidR="000106D9" w:rsidRPr="00335D07">
              <w:t xml:space="preserve">нии с учетом </w:t>
            </w:r>
            <w:r w:rsidRPr="00335D07">
              <w:t xml:space="preserve"> износа.</w:t>
            </w:r>
          </w:p>
        </w:tc>
      </w:tr>
    </w:tbl>
    <w:p w:rsidR="00D62EB0" w:rsidRPr="00335D07" w:rsidRDefault="00D62EB0" w:rsidP="00D62EB0">
      <w:pPr>
        <w:pStyle w:val="ConsPlusNormal0"/>
        <w:ind w:firstLine="540"/>
        <w:jc w:val="both"/>
        <w:rPr>
          <w:rFonts w:ascii="Times New Roman" w:hAnsi="Times New Roman" w:cs="Times New Roman"/>
          <w:b/>
          <w:sz w:val="24"/>
          <w:szCs w:val="24"/>
        </w:rPr>
      </w:pPr>
    </w:p>
    <w:p w:rsidR="00D62EB0" w:rsidRPr="00335D07" w:rsidRDefault="00D62EB0" w:rsidP="00D62EB0">
      <w:pPr>
        <w:pStyle w:val="ConsPlusNormal0"/>
        <w:ind w:firstLine="540"/>
        <w:jc w:val="both"/>
        <w:rPr>
          <w:rFonts w:ascii="Times New Roman" w:hAnsi="Times New Roman" w:cs="Times New Roman"/>
          <w:b/>
          <w:sz w:val="24"/>
          <w:szCs w:val="24"/>
        </w:rPr>
      </w:pPr>
      <w:r w:rsidRPr="00335D07">
        <w:rPr>
          <w:rFonts w:ascii="Times New Roman" w:hAnsi="Times New Roman" w:cs="Times New Roman"/>
          <w:b/>
          <w:sz w:val="24"/>
          <w:szCs w:val="24"/>
        </w:rPr>
        <w:t>Сведения о месте, дате и времени вскрытия конвертов с заявками на участие в конкурсе и открытия доступа к поданным в форме электронных документов заявкам на участие в конкурсе, о месте и дате рассмотрения таких заявок и подведения итогов конкурса: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D62EB0" w:rsidRPr="00077491" w:rsidTr="00027914">
        <w:tc>
          <w:tcPr>
            <w:tcW w:w="9571" w:type="dxa"/>
          </w:tcPr>
          <w:p w:rsidR="00D62EB0" w:rsidRPr="00077491" w:rsidRDefault="00D62EB0" w:rsidP="00027914">
            <w:pPr>
              <w:rPr>
                <w:b/>
              </w:rPr>
            </w:pPr>
            <w:r w:rsidRPr="00077491">
              <w:rPr>
                <w:b/>
              </w:rPr>
              <w:t>Место вскрытия конвертов</w:t>
            </w:r>
          </w:p>
          <w:p w:rsidR="00D62EB0" w:rsidRPr="00077491" w:rsidRDefault="00BE358A" w:rsidP="00BE358A">
            <w:pPr>
              <w:rPr>
                <w:b/>
              </w:rPr>
            </w:pPr>
            <w:r w:rsidRPr="00077491">
              <w:t>г. Суздаль, ул. Красная площадь, д. 1, каб. №2.</w:t>
            </w:r>
          </w:p>
        </w:tc>
      </w:tr>
      <w:tr w:rsidR="00D62EB0" w:rsidRPr="00077491" w:rsidTr="00027914">
        <w:tc>
          <w:tcPr>
            <w:tcW w:w="9571" w:type="dxa"/>
          </w:tcPr>
          <w:p w:rsidR="00D62EB0" w:rsidRPr="00077491" w:rsidRDefault="00D62EB0" w:rsidP="00027914">
            <w:pPr>
              <w:pStyle w:val="ConsPlusNormal0"/>
              <w:ind w:firstLine="0"/>
              <w:jc w:val="both"/>
              <w:rPr>
                <w:rFonts w:ascii="Times New Roman" w:hAnsi="Times New Roman" w:cs="Times New Roman"/>
                <w:b/>
                <w:sz w:val="24"/>
                <w:szCs w:val="24"/>
              </w:rPr>
            </w:pPr>
            <w:r w:rsidRPr="00077491">
              <w:rPr>
                <w:rFonts w:ascii="Times New Roman" w:hAnsi="Times New Roman" w:cs="Times New Roman"/>
                <w:b/>
                <w:sz w:val="24"/>
                <w:szCs w:val="24"/>
              </w:rPr>
              <w:t>Дата и время вскрытия конвертов</w:t>
            </w:r>
          </w:p>
          <w:p w:rsidR="00D62EB0" w:rsidRPr="00077491" w:rsidRDefault="00077491" w:rsidP="00077491">
            <w:pPr>
              <w:pStyle w:val="ConsPlusNormal0"/>
              <w:ind w:firstLine="0"/>
              <w:jc w:val="both"/>
              <w:rPr>
                <w:rFonts w:ascii="Times New Roman" w:hAnsi="Times New Roman" w:cs="Times New Roman"/>
                <w:sz w:val="24"/>
                <w:szCs w:val="24"/>
              </w:rPr>
            </w:pPr>
            <w:r w:rsidRPr="00077491">
              <w:rPr>
                <w:rFonts w:ascii="Times New Roman" w:hAnsi="Times New Roman" w:cs="Times New Roman"/>
                <w:sz w:val="24"/>
                <w:szCs w:val="24"/>
              </w:rPr>
              <w:t>24.09. 2021</w:t>
            </w:r>
            <w:r w:rsidR="0014754B" w:rsidRPr="00077491">
              <w:rPr>
                <w:rFonts w:ascii="Times New Roman" w:hAnsi="Times New Roman" w:cs="Times New Roman"/>
                <w:sz w:val="24"/>
                <w:szCs w:val="24"/>
              </w:rPr>
              <w:t xml:space="preserve"> г. 1</w:t>
            </w:r>
            <w:r w:rsidRPr="00077491">
              <w:rPr>
                <w:rFonts w:ascii="Times New Roman" w:hAnsi="Times New Roman" w:cs="Times New Roman"/>
                <w:sz w:val="24"/>
                <w:szCs w:val="24"/>
              </w:rPr>
              <w:t>4</w:t>
            </w:r>
            <w:r w:rsidR="00D62EB0" w:rsidRPr="00077491">
              <w:rPr>
                <w:rFonts w:ascii="Times New Roman" w:hAnsi="Times New Roman" w:cs="Times New Roman"/>
                <w:sz w:val="24"/>
                <w:szCs w:val="24"/>
              </w:rPr>
              <w:t xml:space="preserve"> часов 00 минут (время местное)</w:t>
            </w:r>
          </w:p>
        </w:tc>
      </w:tr>
      <w:tr w:rsidR="00D62EB0" w:rsidRPr="00077491" w:rsidTr="00027914">
        <w:tc>
          <w:tcPr>
            <w:tcW w:w="9571" w:type="dxa"/>
          </w:tcPr>
          <w:p w:rsidR="00D62EB0" w:rsidRPr="00077491" w:rsidRDefault="00D62EB0" w:rsidP="00027914">
            <w:pPr>
              <w:pStyle w:val="ConsPlusNormal0"/>
              <w:ind w:firstLine="0"/>
              <w:jc w:val="both"/>
              <w:rPr>
                <w:rFonts w:ascii="Times New Roman" w:hAnsi="Times New Roman" w:cs="Times New Roman"/>
                <w:b/>
                <w:sz w:val="24"/>
                <w:szCs w:val="24"/>
              </w:rPr>
            </w:pPr>
            <w:r w:rsidRPr="00077491">
              <w:rPr>
                <w:rFonts w:ascii="Times New Roman" w:hAnsi="Times New Roman" w:cs="Times New Roman"/>
                <w:b/>
                <w:sz w:val="24"/>
                <w:szCs w:val="24"/>
              </w:rPr>
              <w:t>Место и дата рассмотрения заявок</w:t>
            </w:r>
          </w:p>
          <w:p w:rsidR="00D62EB0" w:rsidRPr="00077491" w:rsidRDefault="00D62EB0" w:rsidP="00027914">
            <w:pPr>
              <w:pStyle w:val="ConsPlusNormal0"/>
              <w:ind w:firstLine="0"/>
              <w:jc w:val="both"/>
              <w:rPr>
                <w:rFonts w:ascii="Times New Roman" w:hAnsi="Times New Roman" w:cs="Times New Roman"/>
                <w:sz w:val="24"/>
                <w:szCs w:val="24"/>
              </w:rPr>
            </w:pPr>
            <w:r w:rsidRPr="00077491">
              <w:rPr>
                <w:rFonts w:ascii="Times New Roman" w:hAnsi="Times New Roman" w:cs="Times New Roman"/>
                <w:sz w:val="24"/>
                <w:szCs w:val="24"/>
              </w:rPr>
              <w:t>Заявки на участие в конкурсе будут рассматриваться конкурсной комиссией в срок с</w:t>
            </w:r>
          </w:p>
          <w:p w:rsidR="00D62EB0" w:rsidRPr="00077491" w:rsidRDefault="0014754B" w:rsidP="00077491">
            <w:pPr>
              <w:pStyle w:val="ConsPlusNormal0"/>
              <w:ind w:firstLine="0"/>
              <w:jc w:val="both"/>
              <w:rPr>
                <w:rFonts w:ascii="Times New Roman" w:hAnsi="Times New Roman" w:cs="Times New Roman"/>
              </w:rPr>
            </w:pPr>
            <w:r w:rsidRPr="00077491">
              <w:rPr>
                <w:rFonts w:ascii="Times New Roman" w:hAnsi="Times New Roman" w:cs="Times New Roman"/>
                <w:sz w:val="24"/>
                <w:szCs w:val="24"/>
              </w:rPr>
              <w:lastRenderedPageBreak/>
              <w:t>2</w:t>
            </w:r>
            <w:r w:rsidR="00077491" w:rsidRPr="00077491">
              <w:rPr>
                <w:rFonts w:ascii="Times New Roman" w:hAnsi="Times New Roman" w:cs="Times New Roman"/>
                <w:sz w:val="24"/>
                <w:szCs w:val="24"/>
              </w:rPr>
              <w:t>7.09</w:t>
            </w:r>
            <w:r w:rsidRPr="00077491">
              <w:rPr>
                <w:rFonts w:ascii="Times New Roman" w:hAnsi="Times New Roman" w:cs="Times New Roman"/>
                <w:sz w:val="24"/>
                <w:szCs w:val="24"/>
              </w:rPr>
              <w:t>.20</w:t>
            </w:r>
            <w:r w:rsidR="00077491" w:rsidRPr="00077491">
              <w:rPr>
                <w:rFonts w:ascii="Times New Roman" w:hAnsi="Times New Roman" w:cs="Times New Roman"/>
                <w:sz w:val="24"/>
                <w:szCs w:val="24"/>
              </w:rPr>
              <w:t>21</w:t>
            </w:r>
            <w:r w:rsidRPr="00077491">
              <w:rPr>
                <w:rFonts w:ascii="Times New Roman" w:hAnsi="Times New Roman" w:cs="Times New Roman"/>
                <w:sz w:val="24"/>
                <w:szCs w:val="24"/>
              </w:rPr>
              <w:t xml:space="preserve"> г. </w:t>
            </w:r>
            <w:r w:rsidR="00D62EB0" w:rsidRPr="00077491">
              <w:rPr>
                <w:rFonts w:ascii="Times New Roman" w:hAnsi="Times New Roman" w:cs="Times New Roman"/>
                <w:sz w:val="24"/>
                <w:szCs w:val="24"/>
              </w:rPr>
              <w:t xml:space="preserve">по адресу: </w:t>
            </w:r>
            <w:r w:rsidR="00BE358A" w:rsidRPr="00077491">
              <w:rPr>
                <w:rFonts w:ascii="Times New Roman" w:hAnsi="Times New Roman" w:cs="Times New Roman"/>
                <w:sz w:val="24"/>
                <w:szCs w:val="24"/>
              </w:rPr>
              <w:t>г. Суздаль, ул. Красная площадь, д. 1, каб. №2</w:t>
            </w:r>
            <w:r w:rsidR="00BE358A" w:rsidRPr="00077491">
              <w:rPr>
                <w:sz w:val="24"/>
                <w:szCs w:val="24"/>
              </w:rPr>
              <w:t>.</w:t>
            </w:r>
          </w:p>
        </w:tc>
      </w:tr>
      <w:tr w:rsidR="00D62EB0" w:rsidRPr="00335D07" w:rsidTr="00027914">
        <w:tc>
          <w:tcPr>
            <w:tcW w:w="9571" w:type="dxa"/>
          </w:tcPr>
          <w:p w:rsidR="00D62EB0" w:rsidRPr="00077491" w:rsidRDefault="00D62EB0" w:rsidP="00027914">
            <w:pPr>
              <w:pStyle w:val="ConsPlusNormal0"/>
              <w:ind w:firstLine="0"/>
              <w:jc w:val="both"/>
              <w:rPr>
                <w:rFonts w:ascii="Times New Roman" w:hAnsi="Times New Roman" w:cs="Times New Roman"/>
                <w:b/>
                <w:sz w:val="24"/>
                <w:szCs w:val="24"/>
              </w:rPr>
            </w:pPr>
            <w:r w:rsidRPr="00077491">
              <w:rPr>
                <w:rFonts w:ascii="Times New Roman" w:hAnsi="Times New Roman" w:cs="Times New Roman"/>
                <w:b/>
                <w:sz w:val="24"/>
                <w:szCs w:val="24"/>
              </w:rPr>
              <w:lastRenderedPageBreak/>
              <w:t>Место и дата подведения итогов конкурса</w:t>
            </w:r>
          </w:p>
          <w:p w:rsidR="00D62EB0" w:rsidRPr="00335D07" w:rsidRDefault="00D62EB0" w:rsidP="00077491">
            <w:pPr>
              <w:pStyle w:val="ConsPlusNormal0"/>
              <w:ind w:firstLine="0"/>
              <w:jc w:val="both"/>
              <w:rPr>
                <w:rFonts w:ascii="Times New Roman" w:hAnsi="Times New Roman" w:cs="Times New Roman"/>
                <w:u w:val="single"/>
              </w:rPr>
            </w:pPr>
            <w:r w:rsidRPr="00077491">
              <w:rPr>
                <w:rFonts w:ascii="Times New Roman" w:hAnsi="Times New Roman" w:cs="Times New Roman"/>
                <w:sz w:val="24"/>
                <w:szCs w:val="24"/>
              </w:rPr>
              <w:t>Итоги конкурса будут подведены</w:t>
            </w:r>
            <w:r w:rsidR="00BE358A" w:rsidRPr="00077491">
              <w:rPr>
                <w:rFonts w:ascii="Times New Roman" w:hAnsi="Times New Roman" w:cs="Times New Roman"/>
                <w:sz w:val="24"/>
                <w:szCs w:val="24"/>
              </w:rPr>
              <w:t xml:space="preserve"> </w:t>
            </w:r>
            <w:r w:rsidR="00077491" w:rsidRPr="00077491">
              <w:rPr>
                <w:rFonts w:ascii="Times New Roman" w:hAnsi="Times New Roman" w:cs="Times New Roman"/>
                <w:sz w:val="24"/>
                <w:szCs w:val="24"/>
              </w:rPr>
              <w:t>28</w:t>
            </w:r>
            <w:r w:rsidR="0014754B" w:rsidRPr="00077491">
              <w:rPr>
                <w:rFonts w:ascii="Times New Roman" w:hAnsi="Times New Roman" w:cs="Times New Roman"/>
                <w:sz w:val="24"/>
                <w:szCs w:val="24"/>
              </w:rPr>
              <w:t>.0</w:t>
            </w:r>
            <w:r w:rsidR="00077491" w:rsidRPr="00077491">
              <w:rPr>
                <w:rFonts w:ascii="Times New Roman" w:hAnsi="Times New Roman" w:cs="Times New Roman"/>
                <w:sz w:val="24"/>
                <w:szCs w:val="24"/>
              </w:rPr>
              <w:t>9.2021</w:t>
            </w:r>
            <w:r w:rsidR="0014754B" w:rsidRPr="00077491">
              <w:rPr>
                <w:rFonts w:ascii="Times New Roman" w:hAnsi="Times New Roman" w:cs="Times New Roman"/>
                <w:sz w:val="24"/>
                <w:szCs w:val="24"/>
              </w:rPr>
              <w:t xml:space="preserve"> г. до 16</w:t>
            </w:r>
            <w:r w:rsidRPr="00077491">
              <w:rPr>
                <w:rFonts w:ascii="Times New Roman" w:hAnsi="Times New Roman" w:cs="Times New Roman"/>
                <w:sz w:val="24"/>
                <w:szCs w:val="24"/>
              </w:rPr>
              <w:t xml:space="preserve"> час. 00 мин. (время местное) по адресу: </w:t>
            </w:r>
            <w:r w:rsidR="00BE358A" w:rsidRPr="00077491">
              <w:rPr>
                <w:rFonts w:ascii="Times New Roman" w:hAnsi="Times New Roman" w:cs="Times New Roman"/>
                <w:sz w:val="24"/>
                <w:szCs w:val="24"/>
              </w:rPr>
              <w:t>г. Суздаль, ул. Красная площадь, д. 1, каб. №2.</w:t>
            </w:r>
          </w:p>
        </w:tc>
      </w:tr>
    </w:tbl>
    <w:p w:rsidR="00D62EB0" w:rsidRPr="00335D07" w:rsidRDefault="00D62EB0" w:rsidP="00D62EB0">
      <w:pPr>
        <w:pStyle w:val="ConsPlusNormal0"/>
        <w:ind w:firstLine="540"/>
        <w:jc w:val="both"/>
        <w:outlineLvl w:val="0"/>
        <w:rPr>
          <w:rFonts w:ascii="Times New Roman" w:hAnsi="Times New Roman" w:cs="Times New Roman"/>
          <w:b/>
          <w:sz w:val="24"/>
          <w:szCs w:val="24"/>
          <w:u w:val="single"/>
        </w:rPr>
      </w:pPr>
    </w:p>
    <w:p w:rsidR="002D40C5" w:rsidRPr="00335D07" w:rsidRDefault="002D40C5" w:rsidP="002F294F">
      <w:pPr>
        <w:jc w:val="both"/>
        <w:rPr>
          <w:b/>
          <w:caps/>
        </w:rPr>
      </w:pPr>
    </w:p>
    <w:p w:rsidR="002D40C5" w:rsidRPr="00335D07" w:rsidRDefault="002D40C5" w:rsidP="002F294F">
      <w:pPr>
        <w:jc w:val="both"/>
        <w:rPr>
          <w:b/>
          <w:caps/>
        </w:rPr>
      </w:pPr>
    </w:p>
    <w:p w:rsidR="00D62EB0" w:rsidRPr="00335D07" w:rsidRDefault="004D5A56" w:rsidP="00D62EB0">
      <w:pPr>
        <w:pStyle w:val="ConsPlusNormal0"/>
        <w:ind w:firstLine="540"/>
        <w:jc w:val="center"/>
        <w:rPr>
          <w:rFonts w:ascii="Times New Roman" w:hAnsi="Times New Roman" w:cs="Times New Roman"/>
          <w:b/>
          <w:sz w:val="24"/>
          <w:szCs w:val="24"/>
          <w:u w:val="single"/>
        </w:rPr>
      </w:pPr>
      <w:r w:rsidRPr="00335D07">
        <w:rPr>
          <w:rFonts w:ascii="Times New Roman" w:hAnsi="Times New Roman" w:cs="Times New Roman"/>
          <w:b/>
          <w:sz w:val="24"/>
          <w:szCs w:val="24"/>
          <w:u w:val="single"/>
        </w:rPr>
        <w:t xml:space="preserve">Часть III. </w:t>
      </w:r>
      <w:r w:rsidR="00D62EB0" w:rsidRPr="00335D07">
        <w:rPr>
          <w:rFonts w:ascii="Times New Roman" w:hAnsi="Times New Roman" w:cs="Times New Roman"/>
          <w:b/>
          <w:sz w:val="24"/>
          <w:szCs w:val="24"/>
          <w:u w:val="single"/>
        </w:rPr>
        <w:t>Инструкция по подготовке заявки</w:t>
      </w:r>
    </w:p>
    <w:p w:rsidR="00D62EB0" w:rsidRPr="00335D07" w:rsidRDefault="00D62EB0" w:rsidP="00D62EB0">
      <w:pPr>
        <w:pStyle w:val="ConsPlusNormal0"/>
        <w:ind w:firstLine="540"/>
        <w:jc w:val="both"/>
        <w:rPr>
          <w:rFonts w:ascii="Times New Roman" w:hAnsi="Times New Roman" w:cs="Times New Roman"/>
          <w:b/>
          <w:i/>
          <w:sz w:val="24"/>
          <w:szCs w:val="24"/>
        </w:rPr>
      </w:pPr>
    </w:p>
    <w:p w:rsidR="00D62EB0" w:rsidRPr="00335D07" w:rsidRDefault="00D62EB0" w:rsidP="00D62EB0">
      <w:pPr>
        <w:ind w:firstLine="573"/>
        <w:rPr>
          <w:szCs w:val="25"/>
        </w:rPr>
      </w:pPr>
      <w:r w:rsidRPr="00335D07">
        <w:rPr>
          <w:szCs w:val="25"/>
        </w:rPr>
        <w:t>Для участия в конкурсе заинтересованное лицо подает заявку на участие в конкурсе в срок и по форме, которые установлены настоящей документацией, в соот</w:t>
      </w:r>
      <w:r w:rsidR="004D5A56" w:rsidRPr="00335D07">
        <w:rPr>
          <w:szCs w:val="25"/>
        </w:rPr>
        <w:t xml:space="preserve">ветствии с </w:t>
      </w:r>
      <w:r w:rsidRPr="00335D07">
        <w:rPr>
          <w:szCs w:val="25"/>
        </w:rPr>
        <w:t>изложенными</w:t>
      </w:r>
      <w:r w:rsidR="004D5A56" w:rsidRPr="00335D07">
        <w:rPr>
          <w:szCs w:val="25"/>
        </w:rPr>
        <w:t xml:space="preserve"> ниже </w:t>
      </w:r>
      <w:r w:rsidRPr="00335D07">
        <w:rPr>
          <w:szCs w:val="25"/>
        </w:rPr>
        <w:t xml:space="preserve"> требованиями: </w:t>
      </w:r>
    </w:p>
    <w:p w:rsidR="00D62EB0" w:rsidRPr="00335D07" w:rsidRDefault="00D62EB0" w:rsidP="00D62EB0">
      <w:pPr>
        <w:pStyle w:val="ConsPlusNormal0"/>
        <w:ind w:firstLine="540"/>
        <w:jc w:val="both"/>
        <w:rPr>
          <w:rFonts w:ascii="Times New Roman" w:hAnsi="Times New Roman" w:cs="Times New Roman"/>
          <w:sz w:val="24"/>
          <w:szCs w:val="24"/>
        </w:rPr>
      </w:pPr>
      <w:r w:rsidRPr="00335D07">
        <w:rPr>
          <w:rFonts w:ascii="Times New Roman" w:hAnsi="Times New Roman" w:cs="Times New Roman"/>
          <w:sz w:val="24"/>
          <w:szCs w:val="24"/>
        </w:rPr>
        <w:t>Заявка на участие в конкурсе подается в письменной форме в запечатанном конверте.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D62EB0" w:rsidRPr="00335D07" w:rsidRDefault="00D62EB0" w:rsidP="00D62EB0">
      <w:pPr>
        <w:pStyle w:val="ConsPlusNormal0"/>
        <w:ind w:firstLine="540"/>
        <w:jc w:val="both"/>
        <w:rPr>
          <w:rFonts w:ascii="Times New Roman" w:hAnsi="Times New Roman" w:cs="Times New Roman"/>
          <w:b/>
          <w:sz w:val="24"/>
          <w:szCs w:val="24"/>
        </w:rPr>
      </w:pPr>
    </w:p>
    <w:p w:rsidR="00D62EB0" w:rsidRPr="00335D07" w:rsidRDefault="00D62EB0" w:rsidP="00D62EB0">
      <w:pPr>
        <w:pStyle w:val="ConsPlusNormal0"/>
        <w:ind w:firstLine="540"/>
        <w:jc w:val="both"/>
        <w:rPr>
          <w:rFonts w:ascii="Times New Roman" w:hAnsi="Times New Roman" w:cs="Times New Roman"/>
          <w:sz w:val="24"/>
          <w:szCs w:val="24"/>
        </w:rPr>
      </w:pPr>
      <w:r w:rsidRPr="00335D07">
        <w:rPr>
          <w:rFonts w:ascii="Times New Roman" w:hAnsi="Times New Roman" w:cs="Times New Roman"/>
          <w:sz w:val="24"/>
          <w:szCs w:val="24"/>
        </w:rPr>
        <w:t>Заявка на участие в конкурсе должна содержать:</w:t>
      </w:r>
    </w:p>
    <w:p w:rsidR="00D62EB0" w:rsidRPr="00335D07" w:rsidRDefault="00D62EB0" w:rsidP="00D62EB0">
      <w:pPr>
        <w:pStyle w:val="ConsPlusNormal0"/>
        <w:ind w:firstLine="540"/>
        <w:jc w:val="both"/>
        <w:rPr>
          <w:rFonts w:ascii="Times New Roman" w:hAnsi="Times New Roman" w:cs="Times New Roman"/>
          <w:sz w:val="24"/>
          <w:szCs w:val="24"/>
        </w:rPr>
      </w:pPr>
      <w:r w:rsidRPr="00335D07">
        <w:rPr>
          <w:rFonts w:ascii="Times New Roman" w:hAnsi="Times New Roman" w:cs="Times New Roman"/>
          <w:sz w:val="24"/>
          <w:szCs w:val="24"/>
        </w:rPr>
        <w:t>- сведения и документы о заявителе, подавшем такую заявку:</w:t>
      </w:r>
    </w:p>
    <w:p w:rsidR="00D62EB0" w:rsidRPr="00335D07" w:rsidRDefault="00D62EB0" w:rsidP="00D62EB0">
      <w:pPr>
        <w:pStyle w:val="ConsPlusNormal0"/>
        <w:ind w:firstLine="540"/>
        <w:jc w:val="both"/>
        <w:rPr>
          <w:rFonts w:ascii="Times New Roman" w:hAnsi="Times New Roman" w:cs="Times New Roman"/>
          <w:i/>
          <w:sz w:val="24"/>
          <w:szCs w:val="24"/>
        </w:rPr>
      </w:pPr>
      <w:r w:rsidRPr="00335D07">
        <w:rPr>
          <w:rFonts w:ascii="Times New Roman" w:hAnsi="Times New Roman" w:cs="Times New Roman"/>
          <w:i/>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62EB0" w:rsidRPr="00335D07" w:rsidRDefault="00D62EB0" w:rsidP="00D62EB0">
      <w:pPr>
        <w:pStyle w:val="ConsPlusNormal0"/>
        <w:ind w:firstLine="540"/>
        <w:jc w:val="both"/>
        <w:rPr>
          <w:rFonts w:ascii="Times New Roman" w:hAnsi="Times New Roman" w:cs="Times New Roman"/>
          <w:i/>
          <w:sz w:val="24"/>
          <w:szCs w:val="24"/>
        </w:rPr>
      </w:pPr>
      <w:r w:rsidRPr="00335D07">
        <w:rPr>
          <w:rFonts w:ascii="Times New Roman" w:hAnsi="Times New Roman" w:cs="Times New Roman"/>
          <w:i/>
          <w:sz w:val="24"/>
          <w:szCs w:val="24"/>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D62EB0" w:rsidRPr="00335D07" w:rsidRDefault="00D62EB0" w:rsidP="00D62EB0">
      <w:pPr>
        <w:pStyle w:val="ConsPlusNormal0"/>
        <w:ind w:firstLine="540"/>
        <w:jc w:val="both"/>
        <w:rPr>
          <w:rFonts w:ascii="Times New Roman" w:hAnsi="Times New Roman" w:cs="Times New Roman"/>
          <w:i/>
          <w:sz w:val="24"/>
          <w:szCs w:val="24"/>
        </w:rPr>
      </w:pPr>
      <w:r w:rsidRPr="00335D07">
        <w:rPr>
          <w:rFonts w:ascii="Times New Roman" w:hAnsi="Times New Roman" w:cs="Times New Roman"/>
          <w:i/>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D62EB0" w:rsidRPr="00335D07" w:rsidRDefault="00D62EB0" w:rsidP="00D62EB0">
      <w:pPr>
        <w:pStyle w:val="ConsPlusNormal0"/>
        <w:ind w:firstLine="540"/>
        <w:jc w:val="both"/>
        <w:rPr>
          <w:rFonts w:ascii="Times New Roman" w:hAnsi="Times New Roman" w:cs="Times New Roman"/>
          <w:i/>
          <w:sz w:val="24"/>
          <w:szCs w:val="24"/>
        </w:rPr>
      </w:pPr>
      <w:r w:rsidRPr="00335D07">
        <w:rPr>
          <w:rFonts w:ascii="Times New Roman" w:hAnsi="Times New Roman" w:cs="Times New Roman"/>
          <w:i/>
          <w:sz w:val="24"/>
          <w:szCs w:val="24"/>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D62EB0" w:rsidRPr="00335D07" w:rsidRDefault="00D62EB0" w:rsidP="00D62EB0">
      <w:pPr>
        <w:pStyle w:val="ConsPlusNormal0"/>
        <w:ind w:firstLine="540"/>
        <w:jc w:val="both"/>
        <w:rPr>
          <w:rFonts w:ascii="Times New Roman" w:hAnsi="Times New Roman" w:cs="Times New Roman"/>
          <w:i/>
          <w:sz w:val="24"/>
          <w:szCs w:val="24"/>
        </w:rPr>
      </w:pPr>
      <w:r w:rsidRPr="00335D07">
        <w:rPr>
          <w:rFonts w:ascii="Times New Roman" w:hAnsi="Times New Roman" w:cs="Times New Roman"/>
          <w:i/>
          <w:sz w:val="24"/>
          <w:szCs w:val="24"/>
        </w:rPr>
        <w:t>д) копии учредительных документов заявителя (для юридических лиц);</w:t>
      </w:r>
    </w:p>
    <w:p w:rsidR="00D62EB0" w:rsidRPr="00335D07" w:rsidRDefault="00D62EB0" w:rsidP="00D62EB0">
      <w:pPr>
        <w:pStyle w:val="ConsPlusNormal0"/>
        <w:ind w:firstLine="540"/>
        <w:jc w:val="both"/>
        <w:rPr>
          <w:rFonts w:ascii="Times New Roman" w:hAnsi="Times New Roman" w:cs="Times New Roman"/>
          <w:i/>
          <w:sz w:val="24"/>
          <w:szCs w:val="24"/>
        </w:rPr>
      </w:pPr>
      <w:r w:rsidRPr="00335D07">
        <w:rPr>
          <w:rFonts w:ascii="Times New Roman" w:hAnsi="Times New Roman" w:cs="Times New Roman"/>
          <w:i/>
          <w:sz w:val="24"/>
          <w:szCs w:val="24"/>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D62EB0" w:rsidRPr="00335D07" w:rsidRDefault="00D62EB0" w:rsidP="00D62EB0">
      <w:pPr>
        <w:pStyle w:val="ConsPlusNormal0"/>
        <w:ind w:firstLine="540"/>
        <w:jc w:val="both"/>
        <w:rPr>
          <w:rFonts w:ascii="Times New Roman" w:hAnsi="Times New Roman" w:cs="Times New Roman"/>
          <w:i/>
          <w:sz w:val="24"/>
          <w:szCs w:val="24"/>
        </w:rPr>
      </w:pPr>
      <w:r w:rsidRPr="00335D07">
        <w:rPr>
          <w:rFonts w:ascii="Times New Roman" w:hAnsi="Times New Roman" w:cs="Times New Roman"/>
          <w:i/>
          <w:sz w:val="24"/>
          <w:szCs w:val="24"/>
        </w:rPr>
        <w:lastRenderedPageBreak/>
        <w:t>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D62EB0" w:rsidRPr="00335D07" w:rsidRDefault="00D62EB0" w:rsidP="00D62EB0">
      <w:pPr>
        <w:pStyle w:val="ConsPlusNormal0"/>
        <w:ind w:firstLine="540"/>
        <w:jc w:val="both"/>
        <w:rPr>
          <w:rFonts w:ascii="Times New Roman" w:hAnsi="Times New Roman" w:cs="Times New Roman"/>
          <w:i/>
          <w:sz w:val="24"/>
          <w:szCs w:val="24"/>
        </w:rPr>
      </w:pPr>
      <w:r w:rsidRPr="00335D07">
        <w:rPr>
          <w:rFonts w:ascii="Times New Roman" w:hAnsi="Times New Roman" w:cs="Times New Roman"/>
          <w:sz w:val="24"/>
          <w:szCs w:val="24"/>
        </w:rPr>
        <w:t>- Предложение о цене договора.</w:t>
      </w:r>
    </w:p>
    <w:p w:rsidR="00D62EB0" w:rsidRPr="00335D07" w:rsidRDefault="00D62EB0" w:rsidP="00D13D17">
      <w:pPr>
        <w:pStyle w:val="ConsPlusNormal0"/>
        <w:ind w:firstLine="540"/>
        <w:jc w:val="both"/>
        <w:rPr>
          <w:rFonts w:ascii="Times New Roman" w:hAnsi="Times New Roman" w:cs="Times New Roman"/>
          <w:sz w:val="24"/>
          <w:szCs w:val="24"/>
        </w:rPr>
      </w:pPr>
      <w:r w:rsidRPr="00335D07">
        <w:rPr>
          <w:rFonts w:ascii="Times New Roman" w:hAnsi="Times New Roman" w:cs="Times New Roman"/>
          <w:sz w:val="24"/>
          <w:szCs w:val="24"/>
        </w:rPr>
        <w:t>- Предложение об условиях исполнения договора, которые являются критериями оценки заявок на участие в конкурсе.</w:t>
      </w:r>
    </w:p>
    <w:p w:rsidR="00D62EB0" w:rsidRPr="00335D07" w:rsidRDefault="00D62EB0" w:rsidP="004D5A56">
      <w:pPr>
        <w:pStyle w:val="ConsPlusNormal0"/>
        <w:ind w:firstLine="540"/>
        <w:jc w:val="both"/>
        <w:rPr>
          <w:rFonts w:ascii="Times New Roman" w:hAnsi="Times New Roman" w:cs="Times New Roman"/>
          <w:sz w:val="24"/>
          <w:szCs w:val="24"/>
        </w:rPr>
      </w:pPr>
      <w:r w:rsidRPr="00335D07">
        <w:rPr>
          <w:rFonts w:ascii="Times New Roman" w:hAnsi="Times New Roman" w:cs="Times New Roman"/>
          <w:sz w:val="24"/>
          <w:szCs w:val="24"/>
        </w:rPr>
        <w:t>Заявитель вправе подать только одну заявку на участие в конкурсе в отношении каждого предмета конкурса (лота).</w:t>
      </w:r>
    </w:p>
    <w:p w:rsidR="00D62EB0" w:rsidRPr="00335D07" w:rsidRDefault="00D62EB0" w:rsidP="004D5A56">
      <w:pPr>
        <w:ind w:firstLine="709"/>
        <w:jc w:val="both"/>
      </w:pPr>
      <w:r w:rsidRPr="00335D07">
        <w:t>При указании сведений,  заявитель должен применять общепринятые обозначения и наименования в соответствии с требованиями действующих нормативных документов.</w:t>
      </w:r>
    </w:p>
    <w:p w:rsidR="00D62EB0" w:rsidRPr="00335D07" w:rsidRDefault="00D62EB0" w:rsidP="004D5A56">
      <w:pPr>
        <w:ind w:firstLine="720"/>
        <w:jc w:val="both"/>
      </w:pPr>
      <w:r w:rsidRPr="00335D07">
        <w:t>Заявитель должен сделать предложения об условиях исполнения договора, которые являются критериями оценки заявок на участие в конкурсе.</w:t>
      </w:r>
    </w:p>
    <w:p w:rsidR="004D5A56" w:rsidRPr="00335D07" w:rsidRDefault="00D62EB0" w:rsidP="000F7EDC">
      <w:pPr>
        <w:ind w:firstLine="709"/>
        <w:jc w:val="both"/>
      </w:pPr>
      <w:r w:rsidRPr="00335D07">
        <w:t>Заявка на участие в конкурсе подается по установленной настоящей документацией форме,  должна  иметь четкую печать текста,  быть составлена на русском языке, заполнена по всем пунктам, не должна содержать двусмысленных толкований. При толковании условий поданной  заявки комиссией принимается во внимание буквальное значение содержащихся в ней слов и выражений;</w:t>
      </w:r>
    </w:p>
    <w:p w:rsidR="004D5A56" w:rsidRPr="00335D07" w:rsidRDefault="004D5A56" w:rsidP="004D5A56">
      <w:pPr>
        <w:pStyle w:val="ConsPlusNormal0"/>
        <w:ind w:firstLine="540"/>
        <w:jc w:val="center"/>
        <w:rPr>
          <w:rFonts w:ascii="Times New Roman" w:hAnsi="Times New Roman" w:cs="Times New Roman"/>
          <w:b/>
          <w:i/>
          <w:sz w:val="24"/>
          <w:szCs w:val="24"/>
        </w:rPr>
      </w:pPr>
      <w:r w:rsidRPr="00335D07">
        <w:rPr>
          <w:rFonts w:ascii="Times New Roman" w:hAnsi="Times New Roman" w:cs="Times New Roman"/>
          <w:b/>
          <w:sz w:val="24"/>
          <w:szCs w:val="24"/>
        </w:rPr>
        <w:t>Порядок, место, дата начала, дата и время окончания срока подачи заявок на участие в конкурсе.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4D5A56" w:rsidRPr="00077491" w:rsidTr="00027914">
        <w:tc>
          <w:tcPr>
            <w:tcW w:w="9571" w:type="dxa"/>
          </w:tcPr>
          <w:p w:rsidR="004D5A56" w:rsidRPr="00077491" w:rsidRDefault="004D5A56" w:rsidP="00027914">
            <w:pPr>
              <w:rPr>
                <w:b/>
              </w:rPr>
            </w:pPr>
            <w:r w:rsidRPr="00077491">
              <w:rPr>
                <w:b/>
              </w:rPr>
              <w:t>Порядок  подачи заявок на участие в конкурсе</w:t>
            </w:r>
          </w:p>
          <w:p w:rsidR="004D5A56" w:rsidRPr="00077491" w:rsidRDefault="004D5A56" w:rsidP="004D5A56">
            <w:r w:rsidRPr="00077491">
              <w:t xml:space="preserve">Заявки на участие в конкурсе подаются в запечатанных конвертах. Каждая заявка, поступившая в установленный срок, регистрируется Организатором конкурса. По требованию заявителя Организатор конкурса выдает расписку в получении такой заявки с указанием даты и времени ее получения.  </w:t>
            </w:r>
          </w:p>
        </w:tc>
      </w:tr>
      <w:tr w:rsidR="004D5A56" w:rsidRPr="00077491" w:rsidTr="00027914">
        <w:tc>
          <w:tcPr>
            <w:tcW w:w="9571" w:type="dxa"/>
          </w:tcPr>
          <w:p w:rsidR="004D5A56" w:rsidRPr="00077491" w:rsidRDefault="004D5A56" w:rsidP="00027914">
            <w:pPr>
              <w:pStyle w:val="ConsPlusNormal0"/>
              <w:ind w:firstLine="0"/>
              <w:jc w:val="both"/>
              <w:rPr>
                <w:rFonts w:ascii="Times New Roman" w:hAnsi="Times New Roman" w:cs="Times New Roman"/>
                <w:b/>
                <w:sz w:val="24"/>
                <w:szCs w:val="24"/>
              </w:rPr>
            </w:pPr>
            <w:r w:rsidRPr="00077491">
              <w:rPr>
                <w:rFonts w:ascii="Times New Roman" w:hAnsi="Times New Roman" w:cs="Times New Roman"/>
                <w:b/>
                <w:sz w:val="24"/>
                <w:szCs w:val="24"/>
              </w:rPr>
              <w:t>Место подачи заявок на участие в конкурсе</w:t>
            </w:r>
          </w:p>
          <w:p w:rsidR="004D5A56" w:rsidRPr="00077491" w:rsidRDefault="004D5A56" w:rsidP="00BE358A">
            <w:pPr>
              <w:pStyle w:val="ConsPlusNormal0"/>
              <w:ind w:firstLine="0"/>
              <w:jc w:val="both"/>
              <w:rPr>
                <w:rFonts w:ascii="Times New Roman" w:hAnsi="Times New Roman" w:cs="Times New Roman"/>
                <w:sz w:val="24"/>
                <w:szCs w:val="24"/>
              </w:rPr>
            </w:pPr>
            <w:r w:rsidRPr="00077491">
              <w:rPr>
                <w:rFonts w:ascii="Times New Roman" w:hAnsi="Times New Roman" w:cs="Times New Roman"/>
                <w:sz w:val="24"/>
                <w:szCs w:val="24"/>
              </w:rPr>
              <w:t>г.</w:t>
            </w:r>
            <w:r w:rsidR="00BE358A" w:rsidRPr="00077491">
              <w:rPr>
                <w:rFonts w:ascii="Times New Roman" w:hAnsi="Times New Roman" w:cs="Times New Roman"/>
                <w:sz w:val="24"/>
                <w:szCs w:val="24"/>
              </w:rPr>
              <w:t xml:space="preserve"> Суздаль, ул. Красная площадь, д. 1, каб. № 2.</w:t>
            </w:r>
          </w:p>
        </w:tc>
      </w:tr>
      <w:tr w:rsidR="004D5A56" w:rsidRPr="00077491" w:rsidTr="00027914">
        <w:trPr>
          <w:trHeight w:val="421"/>
        </w:trPr>
        <w:tc>
          <w:tcPr>
            <w:tcW w:w="9571" w:type="dxa"/>
          </w:tcPr>
          <w:p w:rsidR="004D5A56" w:rsidRPr="00077491" w:rsidRDefault="004D5A56" w:rsidP="00027914">
            <w:pPr>
              <w:rPr>
                <w:b/>
              </w:rPr>
            </w:pPr>
            <w:r w:rsidRPr="00077491">
              <w:rPr>
                <w:b/>
              </w:rPr>
              <w:t>Дата начала подачи заявок на участие в конкурсе</w:t>
            </w:r>
          </w:p>
          <w:p w:rsidR="004D5A56" w:rsidRPr="00077491" w:rsidRDefault="0014754B" w:rsidP="00077491">
            <w:pPr>
              <w:rPr>
                <w:u w:val="single"/>
              </w:rPr>
            </w:pPr>
            <w:r w:rsidRPr="00077491">
              <w:t>2</w:t>
            </w:r>
            <w:r w:rsidR="00077491" w:rsidRPr="00077491">
              <w:t>4</w:t>
            </w:r>
            <w:r w:rsidRPr="00077491">
              <w:t>.0</w:t>
            </w:r>
            <w:r w:rsidR="00077491" w:rsidRPr="00077491">
              <w:t>8.2021</w:t>
            </w:r>
            <w:r w:rsidRPr="00077491">
              <w:t xml:space="preserve"> </w:t>
            </w:r>
            <w:r w:rsidR="004D5A56" w:rsidRPr="00077491">
              <w:t xml:space="preserve"> года –</w:t>
            </w:r>
            <w:r w:rsidRPr="00077491">
              <w:t>10</w:t>
            </w:r>
            <w:r w:rsidR="004D5A56" w:rsidRPr="00077491">
              <w:t xml:space="preserve"> часов 00 минут (время местное)</w:t>
            </w:r>
          </w:p>
        </w:tc>
      </w:tr>
      <w:tr w:rsidR="004D5A56" w:rsidRPr="00335D07" w:rsidTr="00027914">
        <w:trPr>
          <w:trHeight w:val="421"/>
        </w:trPr>
        <w:tc>
          <w:tcPr>
            <w:tcW w:w="9571" w:type="dxa"/>
          </w:tcPr>
          <w:p w:rsidR="004D5A56" w:rsidRPr="00077491" w:rsidRDefault="004D5A56" w:rsidP="00027914">
            <w:pPr>
              <w:rPr>
                <w:b/>
              </w:rPr>
            </w:pPr>
            <w:r w:rsidRPr="00077491">
              <w:rPr>
                <w:b/>
              </w:rPr>
              <w:t>Дата и время окончания срока подачи заявок на участие в конкурсе</w:t>
            </w:r>
          </w:p>
          <w:p w:rsidR="004D5A56" w:rsidRPr="00335D07" w:rsidRDefault="0014754B" w:rsidP="00077491">
            <w:pPr>
              <w:rPr>
                <w:u w:val="single"/>
              </w:rPr>
            </w:pPr>
            <w:r w:rsidRPr="00077491">
              <w:t>2</w:t>
            </w:r>
            <w:r w:rsidR="00077491" w:rsidRPr="00077491">
              <w:t>4</w:t>
            </w:r>
            <w:r w:rsidRPr="00077491">
              <w:t>.0</w:t>
            </w:r>
            <w:r w:rsidR="00077491" w:rsidRPr="00077491">
              <w:t>9.2021</w:t>
            </w:r>
            <w:r w:rsidRPr="00077491">
              <w:t xml:space="preserve"> 1</w:t>
            </w:r>
            <w:r w:rsidR="00077491" w:rsidRPr="00077491">
              <w:t>4</w:t>
            </w:r>
            <w:r w:rsidR="004D5A56" w:rsidRPr="00077491">
              <w:t xml:space="preserve"> часов 00 минут (время местное)</w:t>
            </w:r>
          </w:p>
        </w:tc>
      </w:tr>
      <w:tr w:rsidR="00414D5A" w:rsidRPr="00335D07" w:rsidTr="00027914">
        <w:trPr>
          <w:trHeight w:val="421"/>
        </w:trPr>
        <w:tc>
          <w:tcPr>
            <w:tcW w:w="9571" w:type="dxa"/>
          </w:tcPr>
          <w:p w:rsidR="00414D5A" w:rsidRPr="00335D07" w:rsidRDefault="00414D5A" w:rsidP="00027914">
            <w:pPr>
              <w:rPr>
                <w:b/>
              </w:rPr>
            </w:pPr>
          </w:p>
          <w:p w:rsidR="00414D5A" w:rsidRPr="00335D07" w:rsidRDefault="00414D5A" w:rsidP="00027914">
            <w:pPr>
              <w:rPr>
                <w:b/>
              </w:rPr>
            </w:pPr>
          </w:p>
        </w:tc>
      </w:tr>
    </w:tbl>
    <w:p w:rsidR="004D5A56" w:rsidRPr="00574A08" w:rsidRDefault="004D5A56" w:rsidP="004D5A56">
      <w:pPr>
        <w:pStyle w:val="ConsPlusNormal0"/>
        <w:ind w:firstLine="540"/>
        <w:jc w:val="center"/>
        <w:rPr>
          <w:rFonts w:ascii="Times New Roman" w:hAnsi="Times New Roman" w:cs="Times New Roman"/>
          <w:b/>
          <w:i/>
          <w:sz w:val="22"/>
          <w:szCs w:val="22"/>
        </w:rPr>
      </w:pPr>
      <w:r w:rsidRPr="00574A08">
        <w:rPr>
          <w:rFonts w:ascii="Times New Roman" w:hAnsi="Times New Roman" w:cs="Times New Roman"/>
          <w:b/>
          <w:sz w:val="22"/>
          <w:szCs w:val="22"/>
        </w:rPr>
        <w:t>Порядок и срок отзыва заявок на участие в конкурсе, порядок внесения изменений в такие заявки.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4D5A56" w:rsidRPr="00574A08" w:rsidTr="00574A08">
        <w:tc>
          <w:tcPr>
            <w:tcW w:w="9571" w:type="dxa"/>
          </w:tcPr>
          <w:p w:rsidR="004D5A56" w:rsidRPr="00574A08" w:rsidRDefault="004D5A56" w:rsidP="00027914">
            <w:pPr>
              <w:rPr>
                <w:b/>
                <w:sz w:val="22"/>
                <w:szCs w:val="22"/>
              </w:rPr>
            </w:pPr>
            <w:r w:rsidRPr="00574A08">
              <w:rPr>
                <w:sz w:val="22"/>
                <w:szCs w:val="22"/>
              </w:rPr>
              <w:t>Претендент на участие в конкурсе, подавший заявку на участие в конкурсе, вправе отозвать заявку на участие в конкурсе в любое время до дня и времени начала рассмотрения заявок на участие в конкурсе.</w:t>
            </w:r>
          </w:p>
        </w:tc>
      </w:tr>
    </w:tbl>
    <w:p w:rsidR="00CD1107" w:rsidRPr="00574A08" w:rsidRDefault="00CD1107" w:rsidP="00CD1107">
      <w:pPr>
        <w:widowControl w:val="0"/>
        <w:tabs>
          <w:tab w:val="num" w:pos="567"/>
        </w:tabs>
        <w:suppressAutoHyphens/>
        <w:ind w:firstLine="540"/>
        <w:jc w:val="both"/>
        <w:rPr>
          <w:sz w:val="22"/>
          <w:szCs w:val="22"/>
        </w:rPr>
      </w:pPr>
      <w:r w:rsidRPr="00574A08">
        <w:rPr>
          <w:sz w:val="22"/>
          <w:szCs w:val="22"/>
        </w:rPr>
        <w:t xml:space="preserve">Организатор конкурса вправе отказаться от проведения конкурса не позднее </w:t>
      </w:r>
      <w:r w:rsidR="00077491">
        <w:rPr>
          <w:sz w:val="22"/>
          <w:szCs w:val="22"/>
        </w:rPr>
        <w:t>17.09.2021</w:t>
      </w:r>
      <w:r w:rsidRPr="00574A08">
        <w:rPr>
          <w:sz w:val="22"/>
          <w:szCs w:val="22"/>
        </w:rPr>
        <w:t xml:space="preserve"> года.</w:t>
      </w:r>
    </w:p>
    <w:p w:rsidR="00CD1107" w:rsidRPr="00574A08" w:rsidRDefault="00CD1107" w:rsidP="00CD1107">
      <w:pPr>
        <w:widowControl w:val="0"/>
        <w:tabs>
          <w:tab w:val="num" w:pos="567"/>
        </w:tabs>
        <w:suppressAutoHyphens/>
        <w:jc w:val="both"/>
        <w:rPr>
          <w:sz w:val="22"/>
          <w:szCs w:val="22"/>
        </w:rPr>
      </w:pPr>
      <w:r w:rsidRPr="00574A08">
        <w:rPr>
          <w:b/>
          <w:sz w:val="22"/>
          <w:szCs w:val="22"/>
        </w:rPr>
        <w:tab/>
      </w:r>
      <w:r w:rsidRPr="00574A08">
        <w:rPr>
          <w:sz w:val="22"/>
          <w:szCs w:val="22"/>
        </w:rPr>
        <w:t xml:space="preserve">Организатор конкурса вправе принять решение о внесении изменений в извещение о проведении конкурса не позднее </w:t>
      </w:r>
      <w:r w:rsidR="00077491">
        <w:rPr>
          <w:sz w:val="22"/>
          <w:szCs w:val="22"/>
        </w:rPr>
        <w:t>17.09.2021</w:t>
      </w:r>
      <w:r w:rsidRPr="00574A08">
        <w:rPr>
          <w:sz w:val="22"/>
          <w:szCs w:val="22"/>
        </w:rPr>
        <w:t xml:space="preserve"> года.</w:t>
      </w:r>
    </w:p>
    <w:p w:rsidR="00CD1107" w:rsidRPr="00574A08" w:rsidRDefault="00CD1107" w:rsidP="000F7EDC">
      <w:pPr>
        <w:pStyle w:val="ConsPlusNormal0"/>
        <w:ind w:firstLine="0"/>
        <w:rPr>
          <w:rFonts w:ascii="Times New Roman" w:hAnsi="Times New Roman" w:cs="Times New Roman"/>
          <w:b/>
          <w:sz w:val="22"/>
          <w:szCs w:val="22"/>
        </w:rPr>
      </w:pPr>
    </w:p>
    <w:p w:rsidR="00574A08" w:rsidRDefault="00574A08" w:rsidP="000F7EDC">
      <w:pPr>
        <w:pStyle w:val="ConsPlusNormal0"/>
        <w:ind w:firstLine="0"/>
        <w:jc w:val="both"/>
        <w:rPr>
          <w:rFonts w:ascii="Times New Roman" w:hAnsi="Times New Roman" w:cs="Times New Roman"/>
          <w:sz w:val="22"/>
          <w:szCs w:val="22"/>
        </w:rPr>
      </w:pPr>
    </w:p>
    <w:p w:rsidR="00574A08" w:rsidRDefault="00574A08" w:rsidP="000F7EDC">
      <w:pPr>
        <w:pStyle w:val="ConsPlusNormal0"/>
        <w:ind w:firstLine="0"/>
        <w:jc w:val="both"/>
        <w:rPr>
          <w:rFonts w:ascii="Times New Roman" w:hAnsi="Times New Roman" w:cs="Times New Roman"/>
          <w:sz w:val="22"/>
          <w:szCs w:val="22"/>
        </w:rPr>
      </w:pPr>
    </w:p>
    <w:p w:rsidR="00574A08" w:rsidRDefault="00574A08" w:rsidP="000F7EDC">
      <w:pPr>
        <w:pStyle w:val="ConsPlusNormal0"/>
        <w:ind w:firstLine="0"/>
        <w:jc w:val="both"/>
        <w:rPr>
          <w:rFonts w:ascii="Times New Roman" w:hAnsi="Times New Roman" w:cs="Times New Roman"/>
          <w:sz w:val="22"/>
          <w:szCs w:val="22"/>
        </w:rPr>
      </w:pPr>
    </w:p>
    <w:p w:rsidR="00574A08" w:rsidRDefault="00574A08" w:rsidP="000F7EDC">
      <w:pPr>
        <w:pStyle w:val="ConsPlusNormal0"/>
        <w:ind w:firstLine="0"/>
        <w:jc w:val="both"/>
        <w:rPr>
          <w:rFonts w:ascii="Times New Roman" w:hAnsi="Times New Roman" w:cs="Times New Roman"/>
          <w:sz w:val="22"/>
          <w:szCs w:val="22"/>
        </w:rPr>
      </w:pPr>
    </w:p>
    <w:p w:rsidR="00574A08" w:rsidRDefault="00574A08" w:rsidP="000F7EDC">
      <w:pPr>
        <w:pStyle w:val="ConsPlusNormal0"/>
        <w:ind w:firstLine="0"/>
        <w:jc w:val="both"/>
        <w:rPr>
          <w:rFonts w:ascii="Times New Roman" w:hAnsi="Times New Roman" w:cs="Times New Roman"/>
          <w:sz w:val="22"/>
          <w:szCs w:val="22"/>
        </w:rPr>
      </w:pPr>
    </w:p>
    <w:p w:rsidR="00574A08" w:rsidRDefault="00574A08" w:rsidP="000F7EDC">
      <w:pPr>
        <w:pStyle w:val="ConsPlusNormal0"/>
        <w:ind w:firstLine="0"/>
        <w:jc w:val="both"/>
        <w:rPr>
          <w:rFonts w:ascii="Times New Roman" w:hAnsi="Times New Roman" w:cs="Times New Roman"/>
          <w:sz w:val="22"/>
          <w:szCs w:val="22"/>
        </w:rPr>
      </w:pPr>
    </w:p>
    <w:p w:rsidR="00574A08" w:rsidRDefault="00574A08" w:rsidP="000F7EDC">
      <w:pPr>
        <w:pStyle w:val="ConsPlusNormal0"/>
        <w:ind w:firstLine="0"/>
        <w:jc w:val="both"/>
        <w:rPr>
          <w:rFonts w:ascii="Times New Roman" w:hAnsi="Times New Roman" w:cs="Times New Roman"/>
          <w:sz w:val="22"/>
          <w:szCs w:val="22"/>
        </w:rPr>
      </w:pPr>
    </w:p>
    <w:p w:rsidR="00574A08" w:rsidRDefault="00574A08" w:rsidP="000F7EDC">
      <w:pPr>
        <w:pStyle w:val="ConsPlusNormal0"/>
        <w:ind w:firstLine="0"/>
        <w:jc w:val="both"/>
        <w:rPr>
          <w:rFonts w:ascii="Times New Roman" w:hAnsi="Times New Roman" w:cs="Times New Roman"/>
          <w:sz w:val="22"/>
          <w:szCs w:val="22"/>
        </w:rPr>
      </w:pPr>
    </w:p>
    <w:p w:rsidR="00574A08" w:rsidRDefault="00574A08" w:rsidP="000F7EDC">
      <w:pPr>
        <w:pStyle w:val="ConsPlusNormal0"/>
        <w:ind w:firstLine="0"/>
        <w:jc w:val="both"/>
        <w:rPr>
          <w:rFonts w:ascii="Times New Roman" w:hAnsi="Times New Roman" w:cs="Times New Roman"/>
          <w:sz w:val="22"/>
          <w:szCs w:val="22"/>
        </w:rPr>
      </w:pPr>
    </w:p>
    <w:p w:rsidR="00574A08" w:rsidRDefault="00574A08" w:rsidP="000F7EDC">
      <w:pPr>
        <w:pStyle w:val="ConsPlusNormal0"/>
        <w:ind w:firstLine="0"/>
        <w:jc w:val="both"/>
        <w:rPr>
          <w:rFonts w:ascii="Times New Roman" w:hAnsi="Times New Roman" w:cs="Times New Roman"/>
          <w:sz w:val="22"/>
          <w:szCs w:val="22"/>
        </w:rPr>
      </w:pPr>
    </w:p>
    <w:p w:rsidR="00574A08" w:rsidRDefault="00574A08" w:rsidP="000F7EDC">
      <w:pPr>
        <w:pStyle w:val="ConsPlusNormal0"/>
        <w:ind w:firstLine="0"/>
        <w:jc w:val="both"/>
        <w:rPr>
          <w:rFonts w:ascii="Times New Roman" w:hAnsi="Times New Roman" w:cs="Times New Roman"/>
          <w:sz w:val="22"/>
          <w:szCs w:val="22"/>
        </w:rPr>
      </w:pPr>
    </w:p>
    <w:p w:rsidR="00574A08" w:rsidRDefault="00574A08" w:rsidP="000F7EDC">
      <w:pPr>
        <w:pStyle w:val="ConsPlusNormal0"/>
        <w:ind w:firstLine="0"/>
        <w:jc w:val="both"/>
        <w:rPr>
          <w:rFonts w:ascii="Times New Roman" w:hAnsi="Times New Roman" w:cs="Times New Roman"/>
          <w:sz w:val="24"/>
          <w:szCs w:val="24"/>
        </w:rPr>
      </w:pPr>
    </w:p>
    <w:p w:rsidR="00574A08" w:rsidRDefault="00574A08" w:rsidP="000F7EDC">
      <w:pPr>
        <w:pStyle w:val="ConsPlusNormal0"/>
        <w:ind w:firstLine="0"/>
        <w:jc w:val="both"/>
        <w:rPr>
          <w:rFonts w:ascii="Times New Roman" w:hAnsi="Times New Roman" w:cs="Times New Roman"/>
          <w:sz w:val="24"/>
          <w:szCs w:val="24"/>
        </w:rPr>
      </w:pPr>
    </w:p>
    <w:p w:rsidR="00574A08" w:rsidRDefault="00574A08" w:rsidP="000F7EDC">
      <w:pPr>
        <w:pStyle w:val="ConsPlusNormal0"/>
        <w:ind w:firstLine="0"/>
        <w:jc w:val="both"/>
        <w:rPr>
          <w:rFonts w:ascii="Times New Roman" w:hAnsi="Times New Roman" w:cs="Times New Roman"/>
          <w:sz w:val="24"/>
          <w:szCs w:val="24"/>
        </w:rPr>
      </w:pPr>
    </w:p>
    <w:p w:rsidR="00574A08" w:rsidRDefault="00574A08" w:rsidP="000F7EDC">
      <w:pPr>
        <w:pStyle w:val="ConsPlusNormal0"/>
        <w:ind w:firstLine="0"/>
        <w:jc w:val="both"/>
        <w:rPr>
          <w:rFonts w:ascii="Times New Roman" w:hAnsi="Times New Roman" w:cs="Times New Roman"/>
          <w:sz w:val="24"/>
          <w:szCs w:val="24"/>
        </w:rPr>
      </w:pPr>
    </w:p>
    <w:p w:rsidR="00574A08" w:rsidRDefault="00574A08" w:rsidP="000F7EDC">
      <w:pPr>
        <w:pStyle w:val="ConsPlusNormal0"/>
        <w:ind w:firstLine="0"/>
        <w:jc w:val="both"/>
        <w:rPr>
          <w:rFonts w:ascii="Times New Roman" w:hAnsi="Times New Roman" w:cs="Times New Roman"/>
          <w:sz w:val="24"/>
          <w:szCs w:val="24"/>
        </w:rPr>
      </w:pPr>
    </w:p>
    <w:p w:rsidR="00574A08" w:rsidRDefault="00574A08" w:rsidP="000F7EDC">
      <w:pPr>
        <w:pStyle w:val="ConsPlusNormal0"/>
        <w:ind w:firstLine="0"/>
        <w:jc w:val="both"/>
        <w:rPr>
          <w:rFonts w:ascii="Times New Roman" w:hAnsi="Times New Roman" w:cs="Times New Roman"/>
          <w:sz w:val="24"/>
          <w:szCs w:val="24"/>
        </w:rPr>
      </w:pPr>
    </w:p>
    <w:p w:rsidR="00574A08" w:rsidRDefault="00574A08" w:rsidP="000F7EDC">
      <w:pPr>
        <w:pStyle w:val="ConsPlusNormal0"/>
        <w:ind w:firstLine="0"/>
        <w:jc w:val="both"/>
        <w:rPr>
          <w:rFonts w:ascii="Times New Roman" w:hAnsi="Times New Roman" w:cs="Times New Roman"/>
          <w:sz w:val="24"/>
          <w:szCs w:val="24"/>
        </w:rPr>
      </w:pPr>
    </w:p>
    <w:p w:rsidR="00027914" w:rsidRPr="00335D07" w:rsidRDefault="00027914" w:rsidP="000F7EDC">
      <w:pPr>
        <w:pStyle w:val="ConsPlusNormal0"/>
        <w:ind w:firstLine="0"/>
        <w:jc w:val="both"/>
        <w:rPr>
          <w:rFonts w:ascii="Times New Roman" w:hAnsi="Times New Roman" w:cs="Times New Roman"/>
          <w:sz w:val="24"/>
          <w:szCs w:val="24"/>
        </w:rPr>
      </w:pPr>
    </w:p>
    <w:p w:rsidR="00027914" w:rsidRPr="00335D07" w:rsidRDefault="00680D3C" w:rsidP="00027914">
      <w:pPr>
        <w:widowControl w:val="0"/>
        <w:autoSpaceDE w:val="0"/>
        <w:autoSpaceDN w:val="0"/>
        <w:adjustRightInd w:val="0"/>
        <w:jc w:val="center"/>
        <w:rPr>
          <w:b/>
          <w:bCs/>
          <w:u w:val="single"/>
        </w:rPr>
      </w:pPr>
      <w:r w:rsidRPr="00335D07">
        <w:rPr>
          <w:b/>
          <w:bCs/>
          <w:u w:val="single"/>
        </w:rPr>
        <w:t>Часть IV</w:t>
      </w:r>
      <w:r w:rsidR="00027914" w:rsidRPr="00335D07">
        <w:rPr>
          <w:b/>
          <w:bCs/>
          <w:u w:val="single"/>
        </w:rPr>
        <w:t>. Образцы форм и документов для заполнения претендентами на участие в конкурсе</w:t>
      </w:r>
    </w:p>
    <w:p w:rsidR="00027914" w:rsidRPr="00335D07" w:rsidRDefault="00027914" w:rsidP="00027914">
      <w:pPr>
        <w:widowControl w:val="0"/>
        <w:autoSpaceDE w:val="0"/>
        <w:autoSpaceDN w:val="0"/>
        <w:adjustRightInd w:val="0"/>
        <w:rPr>
          <w:b/>
          <w:bCs/>
        </w:rPr>
      </w:pPr>
    </w:p>
    <w:bookmarkEnd w:id="1"/>
    <w:p w:rsidR="00E625B6" w:rsidRPr="00335D07" w:rsidRDefault="0012748F" w:rsidP="0070517A">
      <w:pPr>
        <w:jc w:val="both"/>
        <w:rPr>
          <w:b/>
          <w:sz w:val="22"/>
          <w:szCs w:val="22"/>
          <w:u w:val="single"/>
        </w:rPr>
      </w:pPr>
      <w:r w:rsidRPr="00335D07">
        <w:rPr>
          <w:b/>
          <w:sz w:val="22"/>
          <w:szCs w:val="22"/>
          <w:u w:val="single"/>
        </w:rPr>
        <w:t>Приложение</w:t>
      </w:r>
      <w:r w:rsidR="00680D3C" w:rsidRPr="00335D07">
        <w:rPr>
          <w:b/>
          <w:sz w:val="22"/>
          <w:szCs w:val="22"/>
          <w:u w:val="single"/>
        </w:rPr>
        <w:t>№ 1</w:t>
      </w:r>
      <w:r w:rsidR="00E625B6" w:rsidRPr="00335D07">
        <w:rPr>
          <w:b/>
          <w:sz w:val="22"/>
          <w:szCs w:val="22"/>
          <w:u w:val="single"/>
        </w:rPr>
        <w:t xml:space="preserve">. </w:t>
      </w:r>
      <w:r w:rsidR="00E625B6" w:rsidRPr="00335D07">
        <w:rPr>
          <w:sz w:val="22"/>
          <w:szCs w:val="22"/>
          <w:u w:val="single"/>
        </w:rPr>
        <w:t>Форма описи документов, представляемых для участия в конкурсе</w:t>
      </w:r>
      <w:r w:rsidR="00E625B6" w:rsidRPr="00335D07">
        <w:rPr>
          <w:b/>
          <w:sz w:val="22"/>
          <w:szCs w:val="22"/>
          <w:u w:val="single"/>
        </w:rPr>
        <w:t>.</w:t>
      </w:r>
    </w:p>
    <w:p w:rsidR="00E625B6" w:rsidRPr="00335D07" w:rsidRDefault="00E625B6" w:rsidP="0070517A">
      <w:pPr>
        <w:jc w:val="both"/>
        <w:rPr>
          <w:sz w:val="22"/>
          <w:szCs w:val="22"/>
        </w:rPr>
      </w:pPr>
    </w:p>
    <w:p w:rsidR="00E625B6" w:rsidRPr="00335D07" w:rsidRDefault="00E625B6" w:rsidP="00F93860">
      <w:pPr>
        <w:jc w:val="center"/>
        <w:rPr>
          <w:b/>
          <w:sz w:val="22"/>
          <w:szCs w:val="22"/>
        </w:rPr>
      </w:pPr>
      <w:r w:rsidRPr="00335D07">
        <w:rPr>
          <w:b/>
          <w:sz w:val="22"/>
          <w:szCs w:val="22"/>
        </w:rPr>
        <w:t>ОПИСЬ ДОКУМЕНТОВ,</w:t>
      </w:r>
    </w:p>
    <w:p w:rsidR="00871431" w:rsidRPr="00335D07" w:rsidRDefault="00E625B6" w:rsidP="002C43E2">
      <w:pPr>
        <w:suppressAutoHyphens/>
        <w:jc w:val="center"/>
        <w:rPr>
          <w:b/>
          <w:sz w:val="22"/>
          <w:szCs w:val="22"/>
        </w:rPr>
      </w:pPr>
      <w:r w:rsidRPr="00335D07">
        <w:rPr>
          <w:b/>
          <w:sz w:val="22"/>
          <w:szCs w:val="22"/>
        </w:rPr>
        <w:t xml:space="preserve">предоставляемых для участия в конкурсе </w:t>
      </w:r>
      <w:r w:rsidR="00871431" w:rsidRPr="00335D07">
        <w:rPr>
          <w:b/>
          <w:sz w:val="22"/>
          <w:szCs w:val="22"/>
        </w:rPr>
        <w:t>н</w:t>
      </w:r>
      <w:r w:rsidR="00871431" w:rsidRPr="00335D07">
        <w:rPr>
          <w:b/>
          <w:bCs/>
          <w:color w:val="242424"/>
          <w:spacing w:val="6"/>
          <w:sz w:val="22"/>
          <w:szCs w:val="22"/>
        </w:rPr>
        <w:t xml:space="preserve">а право заключения </w:t>
      </w:r>
      <w:r w:rsidR="00122FF2" w:rsidRPr="00335D07">
        <w:rPr>
          <w:b/>
          <w:bCs/>
          <w:color w:val="242424"/>
          <w:spacing w:val="6"/>
          <w:sz w:val="22"/>
          <w:szCs w:val="22"/>
        </w:rPr>
        <w:t>договора безвозмездного пользования муниципальным имуществом</w:t>
      </w:r>
    </w:p>
    <w:p w:rsidR="00E625B6" w:rsidRPr="00335D07" w:rsidRDefault="00E625B6" w:rsidP="0070517A">
      <w:pPr>
        <w:widowControl w:val="0"/>
        <w:jc w:val="both"/>
        <w:rPr>
          <w:b/>
          <w:color w:val="FF0000"/>
          <w:sz w:val="22"/>
          <w:szCs w:val="22"/>
        </w:rPr>
      </w:pPr>
    </w:p>
    <w:p w:rsidR="00E625B6" w:rsidRPr="00335D07" w:rsidRDefault="00E625B6" w:rsidP="0070517A">
      <w:pPr>
        <w:widowControl w:val="0"/>
        <w:jc w:val="both"/>
        <w:rPr>
          <w:b/>
          <w:color w:val="FF0000"/>
          <w:sz w:val="22"/>
          <w:szCs w:val="22"/>
        </w:rPr>
      </w:pPr>
    </w:p>
    <w:p w:rsidR="00E625B6" w:rsidRPr="00335D07" w:rsidRDefault="00E625B6" w:rsidP="0070517A">
      <w:pPr>
        <w:pStyle w:val="5"/>
        <w:spacing w:before="0" w:after="0"/>
        <w:ind w:right="-57"/>
        <w:jc w:val="both"/>
        <w:rPr>
          <w:i w:val="0"/>
          <w:sz w:val="22"/>
          <w:szCs w:val="22"/>
        </w:rPr>
      </w:pPr>
      <w:r w:rsidRPr="00335D07">
        <w:rPr>
          <w:b w:val="0"/>
          <w:i w:val="0"/>
          <w:sz w:val="22"/>
          <w:szCs w:val="22"/>
        </w:rPr>
        <w:t>Настоящим ___________</w:t>
      </w:r>
      <w:r w:rsidR="00F93860" w:rsidRPr="00335D07">
        <w:rPr>
          <w:b w:val="0"/>
          <w:i w:val="0"/>
          <w:sz w:val="22"/>
          <w:szCs w:val="22"/>
        </w:rPr>
        <w:t>__</w:t>
      </w:r>
      <w:r w:rsidRPr="00335D07">
        <w:rPr>
          <w:b w:val="0"/>
          <w:i w:val="0"/>
          <w:sz w:val="22"/>
          <w:szCs w:val="22"/>
        </w:rPr>
        <w:t>_______________________</w:t>
      </w:r>
      <w:r w:rsidR="00871431" w:rsidRPr="00335D07">
        <w:rPr>
          <w:b w:val="0"/>
          <w:i w:val="0"/>
          <w:sz w:val="22"/>
          <w:szCs w:val="22"/>
        </w:rPr>
        <w:t>______________________________</w:t>
      </w:r>
      <w:r w:rsidRPr="00335D07">
        <w:rPr>
          <w:b w:val="0"/>
          <w:i w:val="0"/>
          <w:sz w:val="22"/>
          <w:szCs w:val="22"/>
        </w:rPr>
        <w:t>_подтверждает,</w:t>
      </w:r>
    </w:p>
    <w:p w:rsidR="00E625B6" w:rsidRPr="00335D07" w:rsidRDefault="00E625B6" w:rsidP="000F7EDC">
      <w:pPr>
        <w:pStyle w:val="5"/>
        <w:spacing w:before="0" w:after="0"/>
        <w:ind w:right="-57"/>
        <w:jc w:val="center"/>
        <w:rPr>
          <w:b w:val="0"/>
          <w:i w:val="0"/>
          <w:sz w:val="18"/>
          <w:szCs w:val="18"/>
        </w:rPr>
      </w:pPr>
      <w:r w:rsidRPr="00335D07">
        <w:rPr>
          <w:b w:val="0"/>
          <w:i w:val="0"/>
          <w:sz w:val="18"/>
          <w:szCs w:val="18"/>
        </w:rPr>
        <w:t>(наименование участника конкурса)</w:t>
      </w:r>
    </w:p>
    <w:p w:rsidR="00E625B6" w:rsidRPr="00335D07" w:rsidRDefault="00E625B6" w:rsidP="0070517A">
      <w:pPr>
        <w:jc w:val="both"/>
        <w:rPr>
          <w:sz w:val="22"/>
          <w:szCs w:val="22"/>
        </w:rPr>
      </w:pPr>
      <w:r w:rsidRPr="00335D07">
        <w:rPr>
          <w:sz w:val="22"/>
          <w:szCs w:val="22"/>
        </w:rPr>
        <w:t xml:space="preserve">что для участия в конкурсе </w:t>
      </w:r>
      <w:r w:rsidR="00C20D12" w:rsidRPr="00335D07">
        <w:rPr>
          <w:sz w:val="22"/>
          <w:szCs w:val="22"/>
        </w:rPr>
        <w:t>н</w:t>
      </w:r>
      <w:r w:rsidR="00C20D12" w:rsidRPr="00335D07">
        <w:rPr>
          <w:bCs/>
          <w:color w:val="242424"/>
          <w:spacing w:val="6"/>
          <w:sz w:val="22"/>
          <w:szCs w:val="22"/>
        </w:rPr>
        <w:t xml:space="preserve">а право заключения </w:t>
      </w:r>
      <w:r w:rsidR="00122FF2" w:rsidRPr="00335D07">
        <w:rPr>
          <w:bCs/>
          <w:color w:val="242424"/>
          <w:spacing w:val="6"/>
          <w:sz w:val="22"/>
          <w:szCs w:val="22"/>
        </w:rPr>
        <w:t>договора безвозме</w:t>
      </w:r>
      <w:r w:rsidR="002407A9" w:rsidRPr="00335D07">
        <w:rPr>
          <w:bCs/>
          <w:color w:val="242424"/>
          <w:spacing w:val="6"/>
          <w:sz w:val="22"/>
          <w:szCs w:val="22"/>
        </w:rPr>
        <w:t>здного пользования недвижимым</w:t>
      </w:r>
      <w:r w:rsidR="00122FF2" w:rsidRPr="00335D07">
        <w:rPr>
          <w:bCs/>
          <w:color w:val="242424"/>
          <w:spacing w:val="6"/>
          <w:sz w:val="22"/>
          <w:szCs w:val="22"/>
        </w:rPr>
        <w:t xml:space="preserve"> имуществом</w:t>
      </w:r>
      <w:r w:rsidR="000F7EDC">
        <w:rPr>
          <w:bCs/>
          <w:color w:val="242424"/>
          <w:spacing w:val="6"/>
          <w:sz w:val="22"/>
          <w:szCs w:val="22"/>
        </w:rPr>
        <w:t xml:space="preserve">- общественный туалет с земельным участком, расположенный по адресу: г. Суздаль, ул. Пожарского, д. 2 Б, </w:t>
      </w:r>
      <w:r w:rsidRPr="00335D07">
        <w:rPr>
          <w:sz w:val="22"/>
          <w:szCs w:val="22"/>
        </w:rPr>
        <w:t>доставляются следующие документы:</w:t>
      </w:r>
    </w:p>
    <w:p w:rsidR="00E625B6" w:rsidRPr="00335D07" w:rsidRDefault="00E625B6" w:rsidP="0070517A">
      <w:pPr>
        <w:jc w:val="both"/>
        <w:rPr>
          <w:sz w:val="22"/>
          <w:szCs w:val="22"/>
        </w:rPr>
      </w:pPr>
    </w:p>
    <w:tbl>
      <w:tblPr>
        <w:tblW w:w="99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540"/>
        <w:gridCol w:w="8100"/>
        <w:gridCol w:w="1260"/>
      </w:tblGrid>
      <w:tr w:rsidR="00E625B6" w:rsidRPr="00335D07">
        <w:tc>
          <w:tcPr>
            <w:tcW w:w="540" w:type="dxa"/>
            <w:shd w:val="pct5" w:color="000000" w:fill="FFFFFF"/>
            <w:vAlign w:val="center"/>
          </w:tcPr>
          <w:p w:rsidR="00E625B6" w:rsidRPr="00335D07" w:rsidRDefault="00E625B6" w:rsidP="0070517A">
            <w:pPr>
              <w:jc w:val="both"/>
              <w:rPr>
                <w:b/>
                <w:sz w:val="22"/>
                <w:szCs w:val="22"/>
              </w:rPr>
            </w:pPr>
            <w:r w:rsidRPr="00335D07">
              <w:rPr>
                <w:b/>
                <w:sz w:val="22"/>
                <w:szCs w:val="22"/>
              </w:rPr>
              <w:t>№ п\п</w:t>
            </w:r>
          </w:p>
        </w:tc>
        <w:tc>
          <w:tcPr>
            <w:tcW w:w="8100" w:type="dxa"/>
            <w:shd w:val="pct5" w:color="000000" w:fill="FFFFFF"/>
            <w:vAlign w:val="center"/>
          </w:tcPr>
          <w:p w:rsidR="00E625B6" w:rsidRPr="00335D07" w:rsidRDefault="00E625B6" w:rsidP="0070517A">
            <w:pPr>
              <w:jc w:val="both"/>
              <w:rPr>
                <w:b/>
                <w:sz w:val="22"/>
                <w:szCs w:val="22"/>
              </w:rPr>
            </w:pPr>
            <w:r w:rsidRPr="00335D07">
              <w:rPr>
                <w:b/>
                <w:sz w:val="22"/>
                <w:szCs w:val="22"/>
              </w:rPr>
              <w:t>Наименование</w:t>
            </w:r>
          </w:p>
        </w:tc>
        <w:tc>
          <w:tcPr>
            <w:tcW w:w="1260" w:type="dxa"/>
            <w:shd w:val="pct5" w:color="000000" w:fill="FFFFFF"/>
            <w:vAlign w:val="center"/>
          </w:tcPr>
          <w:p w:rsidR="00E625B6" w:rsidRPr="00335D07" w:rsidRDefault="00E625B6" w:rsidP="0070517A">
            <w:pPr>
              <w:jc w:val="both"/>
              <w:rPr>
                <w:b/>
                <w:sz w:val="22"/>
                <w:szCs w:val="22"/>
              </w:rPr>
            </w:pPr>
            <w:r w:rsidRPr="00335D07">
              <w:rPr>
                <w:b/>
                <w:sz w:val="22"/>
                <w:szCs w:val="22"/>
              </w:rPr>
              <w:t>Кол-во</w:t>
            </w:r>
          </w:p>
          <w:p w:rsidR="00E625B6" w:rsidRPr="00335D07" w:rsidRDefault="00E625B6" w:rsidP="0070517A">
            <w:pPr>
              <w:jc w:val="both"/>
              <w:rPr>
                <w:b/>
                <w:sz w:val="22"/>
                <w:szCs w:val="22"/>
              </w:rPr>
            </w:pPr>
            <w:r w:rsidRPr="00335D07">
              <w:rPr>
                <w:b/>
                <w:sz w:val="22"/>
                <w:szCs w:val="22"/>
              </w:rPr>
              <w:t>страниц</w:t>
            </w:r>
          </w:p>
        </w:tc>
      </w:tr>
      <w:tr w:rsidR="00E625B6" w:rsidRPr="00335D07">
        <w:trPr>
          <w:trHeight w:val="409"/>
        </w:trPr>
        <w:tc>
          <w:tcPr>
            <w:tcW w:w="540" w:type="dxa"/>
            <w:vAlign w:val="center"/>
          </w:tcPr>
          <w:p w:rsidR="00E625B6" w:rsidRPr="00335D07" w:rsidRDefault="00E625B6" w:rsidP="0070517A">
            <w:pPr>
              <w:tabs>
                <w:tab w:val="left" w:pos="72"/>
              </w:tabs>
              <w:jc w:val="both"/>
              <w:rPr>
                <w:sz w:val="22"/>
                <w:szCs w:val="22"/>
              </w:rPr>
            </w:pPr>
          </w:p>
        </w:tc>
        <w:tc>
          <w:tcPr>
            <w:tcW w:w="8100" w:type="dxa"/>
            <w:tcBorders>
              <w:bottom w:val="single" w:sz="4" w:space="0" w:color="auto"/>
            </w:tcBorders>
            <w:vAlign w:val="center"/>
          </w:tcPr>
          <w:p w:rsidR="00E625B6" w:rsidRPr="00335D07" w:rsidRDefault="00E625B6" w:rsidP="002407A9">
            <w:pPr>
              <w:ind w:left="-8" w:right="-152"/>
              <w:jc w:val="both"/>
              <w:rPr>
                <w:sz w:val="22"/>
                <w:szCs w:val="22"/>
              </w:rPr>
            </w:pPr>
          </w:p>
        </w:tc>
        <w:tc>
          <w:tcPr>
            <w:tcW w:w="1260" w:type="dxa"/>
          </w:tcPr>
          <w:p w:rsidR="00E625B6" w:rsidRPr="00335D07" w:rsidRDefault="00E625B6" w:rsidP="0070517A">
            <w:pPr>
              <w:jc w:val="both"/>
              <w:rPr>
                <w:sz w:val="22"/>
                <w:szCs w:val="22"/>
                <w:highlight w:val="yellow"/>
              </w:rPr>
            </w:pPr>
          </w:p>
        </w:tc>
      </w:tr>
      <w:tr w:rsidR="00E625B6" w:rsidRPr="00335D07">
        <w:trPr>
          <w:cantSplit/>
          <w:trHeight w:val="229"/>
        </w:trPr>
        <w:tc>
          <w:tcPr>
            <w:tcW w:w="540" w:type="dxa"/>
            <w:vAlign w:val="center"/>
          </w:tcPr>
          <w:p w:rsidR="00E625B6" w:rsidRPr="00335D07" w:rsidRDefault="00E625B6" w:rsidP="0070517A">
            <w:pPr>
              <w:jc w:val="both"/>
              <w:rPr>
                <w:sz w:val="22"/>
                <w:szCs w:val="22"/>
              </w:rPr>
            </w:pPr>
          </w:p>
        </w:tc>
        <w:tc>
          <w:tcPr>
            <w:tcW w:w="8100" w:type="dxa"/>
          </w:tcPr>
          <w:p w:rsidR="00E625B6" w:rsidRPr="00335D07" w:rsidRDefault="00E625B6" w:rsidP="002407A9">
            <w:pPr>
              <w:tabs>
                <w:tab w:val="left" w:pos="0"/>
              </w:tabs>
              <w:jc w:val="both"/>
              <w:rPr>
                <w:sz w:val="22"/>
                <w:szCs w:val="22"/>
              </w:rPr>
            </w:pPr>
          </w:p>
        </w:tc>
        <w:tc>
          <w:tcPr>
            <w:tcW w:w="1260" w:type="dxa"/>
          </w:tcPr>
          <w:p w:rsidR="00E625B6" w:rsidRPr="00335D07" w:rsidRDefault="00E625B6" w:rsidP="0070517A">
            <w:pPr>
              <w:jc w:val="both"/>
              <w:rPr>
                <w:sz w:val="22"/>
                <w:szCs w:val="22"/>
                <w:highlight w:val="yellow"/>
              </w:rPr>
            </w:pPr>
          </w:p>
        </w:tc>
      </w:tr>
      <w:tr w:rsidR="000F7EDC" w:rsidRPr="00335D07">
        <w:trPr>
          <w:cantSplit/>
          <w:trHeight w:val="229"/>
        </w:trPr>
        <w:tc>
          <w:tcPr>
            <w:tcW w:w="540" w:type="dxa"/>
            <w:vAlign w:val="center"/>
          </w:tcPr>
          <w:p w:rsidR="000F7EDC" w:rsidRPr="00335D07" w:rsidRDefault="000F7EDC" w:rsidP="0070517A">
            <w:pPr>
              <w:jc w:val="both"/>
              <w:rPr>
                <w:sz w:val="22"/>
                <w:szCs w:val="22"/>
              </w:rPr>
            </w:pPr>
          </w:p>
        </w:tc>
        <w:tc>
          <w:tcPr>
            <w:tcW w:w="8100" w:type="dxa"/>
          </w:tcPr>
          <w:p w:rsidR="000F7EDC" w:rsidRPr="00335D07" w:rsidRDefault="000F7EDC" w:rsidP="002407A9">
            <w:pPr>
              <w:tabs>
                <w:tab w:val="left" w:pos="0"/>
              </w:tabs>
              <w:jc w:val="both"/>
              <w:rPr>
                <w:sz w:val="22"/>
                <w:szCs w:val="22"/>
              </w:rPr>
            </w:pPr>
          </w:p>
        </w:tc>
        <w:tc>
          <w:tcPr>
            <w:tcW w:w="1260" w:type="dxa"/>
          </w:tcPr>
          <w:p w:rsidR="000F7EDC" w:rsidRPr="00335D07" w:rsidRDefault="000F7EDC" w:rsidP="0070517A">
            <w:pPr>
              <w:jc w:val="both"/>
              <w:rPr>
                <w:sz w:val="22"/>
                <w:szCs w:val="22"/>
                <w:highlight w:val="yellow"/>
              </w:rPr>
            </w:pPr>
          </w:p>
        </w:tc>
      </w:tr>
      <w:tr w:rsidR="000F7EDC" w:rsidRPr="00335D07">
        <w:trPr>
          <w:cantSplit/>
          <w:trHeight w:val="229"/>
        </w:trPr>
        <w:tc>
          <w:tcPr>
            <w:tcW w:w="540" w:type="dxa"/>
            <w:vAlign w:val="center"/>
          </w:tcPr>
          <w:p w:rsidR="000F7EDC" w:rsidRPr="00335D07" w:rsidRDefault="000F7EDC" w:rsidP="0070517A">
            <w:pPr>
              <w:jc w:val="both"/>
              <w:rPr>
                <w:sz w:val="22"/>
                <w:szCs w:val="22"/>
              </w:rPr>
            </w:pPr>
          </w:p>
        </w:tc>
        <w:tc>
          <w:tcPr>
            <w:tcW w:w="8100" w:type="dxa"/>
          </w:tcPr>
          <w:p w:rsidR="000F7EDC" w:rsidRPr="00335D07" w:rsidRDefault="000F7EDC" w:rsidP="002407A9">
            <w:pPr>
              <w:tabs>
                <w:tab w:val="left" w:pos="0"/>
              </w:tabs>
              <w:jc w:val="both"/>
              <w:rPr>
                <w:sz w:val="22"/>
                <w:szCs w:val="22"/>
              </w:rPr>
            </w:pPr>
          </w:p>
        </w:tc>
        <w:tc>
          <w:tcPr>
            <w:tcW w:w="1260" w:type="dxa"/>
          </w:tcPr>
          <w:p w:rsidR="000F7EDC" w:rsidRPr="00335D07" w:rsidRDefault="000F7EDC" w:rsidP="0070517A">
            <w:pPr>
              <w:jc w:val="both"/>
              <w:rPr>
                <w:sz w:val="22"/>
                <w:szCs w:val="22"/>
                <w:highlight w:val="yellow"/>
              </w:rPr>
            </w:pPr>
          </w:p>
        </w:tc>
      </w:tr>
      <w:tr w:rsidR="000F7EDC" w:rsidRPr="00335D07">
        <w:trPr>
          <w:cantSplit/>
          <w:trHeight w:val="229"/>
        </w:trPr>
        <w:tc>
          <w:tcPr>
            <w:tcW w:w="540" w:type="dxa"/>
            <w:vAlign w:val="center"/>
          </w:tcPr>
          <w:p w:rsidR="000F7EDC" w:rsidRPr="00335D07" w:rsidRDefault="000F7EDC" w:rsidP="0070517A">
            <w:pPr>
              <w:jc w:val="both"/>
              <w:rPr>
                <w:sz w:val="22"/>
                <w:szCs w:val="22"/>
              </w:rPr>
            </w:pPr>
          </w:p>
        </w:tc>
        <w:tc>
          <w:tcPr>
            <w:tcW w:w="8100" w:type="dxa"/>
          </w:tcPr>
          <w:p w:rsidR="000F7EDC" w:rsidRPr="00335D07" w:rsidRDefault="000F7EDC" w:rsidP="002407A9">
            <w:pPr>
              <w:tabs>
                <w:tab w:val="left" w:pos="0"/>
              </w:tabs>
              <w:jc w:val="both"/>
              <w:rPr>
                <w:sz w:val="22"/>
                <w:szCs w:val="22"/>
              </w:rPr>
            </w:pPr>
          </w:p>
        </w:tc>
        <w:tc>
          <w:tcPr>
            <w:tcW w:w="1260" w:type="dxa"/>
          </w:tcPr>
          <w:p w:rsidR="000F7EDC" w:rsidRPr="00335D07" w:rsidRDefault="000F7EDC" w:rsidP="0070517A">
            <w:pPr>
              <w:jc w:val="both"/>
              <w:rPr>
                <w:sz w:val="22"/>
                <w:szCs w:val="22"/>
                <w:highlight w:val="yellow"/>
              </w:rPr>
            </w:pPr>
          </w:p>
        </w:tc>
      </w:tr>
      <w:tr w:rsidR="000F7EDC" w:rsidRPr="00335D07">
        <w:trPr>
          <w:cantSplit/>
          <w:trHeight w:val="229"/>
        </w:trPr>
        <w:tc>
          <w:tcPr>
            <w:tcW w:w="540" w:type="dxa"/>
            <w:vAlign w:val="center"/>
          </w:tcPr>
          <w:p w:rsidR="000F7EDC" w:rsidRPr="00335D07" w:rsidRDefault="000F7EDC" w:rsidP="0070517A">
            <w:pPr>
              <w:jc w:val="both"/>
              <w:rPr>
                <w:sz w:val="22"/>
                <w:szCs w:val="22"/>
              </w:rPr>
            </w:pPr>
          </w:p>
        </w:tc>
        <w:tc>
          <w:tcPr>
            <w:tcW w:w="8100" w:type="dxa"/>
          </w:tcPr>
          <w:p w:rsidR="000F7EDC" w:rsidRPr="00335D07" w:rsidRDefault="000F7EDC" w:rsidP="002407A9">
            <w:pPr>
              <w:tabs>
                <w:tab w:val="left" w:pos="0"/>
              </w:tabs>
              <w:jc w:val="both"/>
              <w:rPr>
                <w:sz w:val="22"/>
                <w:szCs w:val="22"/>
              </w:rPr>
            </w:pPr>
          </w:p>
        </w:tc>
        <w:tc>
          <w:tcPr>
            <w:tcW w:w="1260" w:type="dxa"/>
          </w:tcPr>
          <w:p w:rsidR="000F7EDC" w:rsidRPr="00335D07" w:rsidRDefault="000F7EDC" w:rsidP="0070517A">
            <w:pPr>
              <w:jc w:val="both"/>
              <w:rPr>
                <w:sz w:val="22"/>
                <w:szCs w:val="22"/>
                <w:highlight w:val="yellow"/>
              </w:rPr>
            </w:pPr>
          </w:p>
        </w:tc>
      </w:tr>
      <w:tr w:rsidR="000F7EDC" w:rsidRPr="00335D07">
        <w:trPr>
          <w:cantSplit/>
          <w:trHeight w:val="229"/>
        </w:trPr>
        <w:tc>
          <w:tcPr>
            <w:tcW w:w="540" w:type="dxa"/>
            <w:vAlign w:val="center"/>
          </w:tcPr>
          <w:p w:rsidR="000F7EDC" w:rsidRPr="00335D07" w:rsidRDefault="000F7EDC" w:rsidP="0070517A">
            <w:pPr>
              <w:jc w:val="both"/>
              <w:rPr>
                <w:sz w:val="22"/>
                <w:szCs w:val="22"/>
              </w:rPr>
            </w:pPr>
          </w:p>
        </w:tc>
        <w:tc>
          <w:tcPr>
            <w:tcW w:w="8100" w:type="dxa"/>
          </w:tcPr>
          <w:p w:rsidR="000F7EDC" w:rsidRPr="00335D07" w:rsidRDefault="000F7EDC" w:rsidP="002407A9">
            <w:pPr>
              <w:tabs>
                <w:tab w:val="left" w:pos="0"/>
              </w:tabs>
              <w:jc w:val="both"/>
              <w:rPr>
                <w:sz w:val="22"/>
                <w:szCs w:val="22"/>
              </w:rPr>
            </w:pPr>
          </w:p>
        </w:tc>
        <w:tc>
          <w:tcPr>
            <w:tcW w:w="1260" w:type="dxa"/>
          </w:tcPr>
          <w:p w:rsidR="000F7EDC" w:rsidRPr="00335D07" w:rsidRDefault="000F7EDC" w:rsidP="0070517A">
            <w:pPr>
              <w:jc w:val="both"/>
              <w:rPr>
                <w:sz w:val="22"/>
                <w:szCs w:val="22"/>
                <w:highlight w:val="yellow"/>
              </w:rPr>
            </w:pPr>
          </w:p>
        </w:tc>
      </w:tr>
      <w:tr w:rsidR="000F7EDC" w:rsidRPr="00335D07">
        <w:trPr>
          <w:cantSplit/>
          <w:trHeight w:val="229"/>
        </w:trPr>
        <w:tc>
          <w:tcPr>
            <w:tcW w:w="540" w:type="dxa"/>
            <w:vAlign w:val="center"/>
          </w:tcPr>
          <w:p w:rsidR="000F7EDC" w:rsidRPr="00335D07" w:rsidRDefault="000F7EDC" w:rsidP="0070517A">
            <w:pPr>
              <w:jc w:val="both"/>
              <w:rPr>
                <w:sz w:val="22"/>
                <w:szCs w:val="22"/>
              </w:rPr>
            </w:pPr>
          </w:p>
        </w:tc>
        <w:tc>
          <w:tcPr>
            <w:tcW w:w="8100" w:type="dxa"/>
          </w:tcPr>
          <w:p w:rsidR="000F7EDC" w:rsidRPr="00335D07" w:rsidRDefault="000F7EDC" w:rsidP="002407A9">
            <w:pPr>
              <w:tabs>
                <w:tab w:val="left" w:pos="0"/>
              </w:tabs>
              <w:jc w:val="both"/>
              <w:rPr>
                <w:sz w:val="22"/>
                <w:szCs w:val="22"/>
              </w:rPr>
            </w:pPr>
          </w:p>
        </w:tc>
        <w:tc>
          <w:tcPr>
            <w:tcW w:w="1260" w:type="dxa"/>
          </w:tcPr>
          <w:p w:rsidR="000F7EDC" w:rsidRPr="00335D07" w:rsidRDefault="000F7EDC" w:rsidP="0070517A">
            <w:pPr>
              <w:jc w:val="both"/>
              <w:rPr>
                <w:sz w:val="22"/>
                <w:szCs w:val="22"/>
                <w:highlight w:val="yellow"/>
              </w:rPr>
            </w:pPr>
          </w:p>
        </w:tc>
      </w:tr>
      <w:tr w:rsidR="000F7EDC" w:rsidRPr="00335D07">
        <w:trPr>
          <w:cantSplit/>
          <w:trHeight w:val="229"/>
        </w:trPr>
        <w:tc>
          <w:tcPr>
            <w:tcW w:w="540" w:type="dxa"/>
            <w:vAlign w:val="center"/>
          </w:tcPr>
          <w:p w:rsidR="000F7EDC" w:rsidRPr="00335D07" w:rsidRDefault="000F7EDC" w:rsidP="0070517A">
            <w:pPr>
              <w:jc w:val="both"/>
              <w:rPr>
                <w:sz w:val="22"/>
                <w:szCs w:val="22"/>
              </w:rPr>
            </w:pPr>
          </w:p>
        </w:tc>
        <w:tc>
          <w:tcPr>
            <w:tcW w:w="8100" w:type="dxa"/>
          </w:tcPr>
          <w:p w:rsidR="000F7EDC" w:rsidRPr="00335D07" w:rsidRDefault="000F7EDC" w:rsidP="002407A9">
            <w:pPr>
              <w:tabs>
                <w:tab w:val="left" w:pos="0"/>
              </w:tabs>
              <w:jc w:val="both"/>
              <w:rPr>
                <w:sz w:val="22"/>
                <w:szCs w:val="22"/>
              </w:rPr>
            </w:pPr>
          </w:p>
        </w:tc>
        <w:tc>
          <w:tcPr>
            <w:tcW w:w="1260" w:type="dxa"/>
          </w:tcPr>
          <w:p w:rsidR="000F7EDC" w:rsidRPr="00335D07" w:rsidRDefault="000F7EDC" w:rsidP="0070517A">
            <w:pPr>
              <w:jc w:val="both"/>
              <w:rPr>
                <w:sz w:val="22"/>
                <w:szCs w:val="22"/>
                <w:highlight w:val="yellow"/>
              </w:rPr>
            </w:pPr>
          </w:p>
        </w:tc>
      </w:tr>
      <w:tr w:rsidR="000F7EDC" w:rsidRPr="00335D07">
        <w:trPr>
          <w:cantSplit/>
          <w:trHeight w:val="229"/>
        </w:trPr>
        <w:tc>
          <w:tcPr>
            <w:tcW w:w="540" w:type="dxa"/>
            <w:vAlign w:val="center"/>
          </w:tcPr>
          <w:p w:rsidR="000F7EDC" w:rsidRPr="00335D07" w:rsidRDefault="000F7EDC" w:rsidP="0070517A">
            <w:pPr>
              <w:jc w:val="both"/>
              <w:rPr>
                <w:sz w:val="22"/>
                <w:szCs w:val="22"/>
              </w:rPr>
            </w:pPr>
          </w:p>
        </w:tc>
        <w:tc>
          <w:tcPr>
            <w:tcW w:w="8100" w:type="dxa"/>
          </w:tcPr>
          <w:p w:rsidR="000F7EDC" w:rsidRPr="00335D07" w:rsidRDefault="000F7EDC" w:rsidP="002407A9">
            <w:pPr>
              <w:tabs>
                <w:tab w:val="left" w:pos="0"/>
              </w:tabs>
              <w:jc w:val="both"/>
              <w:rPr>
                <w:sz w:val="22"/>
                <w:szCs w:val="22"/>
              </w:rPr>
            </w:pPr>
          </w:p>
        </w:tc>
        <w:tc>
          <w:tcPr>
            <w:tcW w:w="1260" w:type="dxa"/>
          </w:tcPr>
          <w:p w:rsidR="000F7EDC" w:rsidRPr="00335D07" w:rsidRDefault="000F7EDC" w:rsidP="0070517A">
            <w:pPr>
              <w:jc w:val="both"/>
              <w:rPr>
                <w:sz w:val="22"/>
                <w:szCs w:val="22"/>
                <w:highlight w:val="yellow"/>
              </w:rPr>
            </w:pPr>
          </w:p>
        </w:tc>
      </w:tr>
      <w:tr w:rsidR="000F7EDC" w:rsidRPr="00335D07">
        <w:trPr>
          <w:cantSplit/>
          <w:trHeight w:val="229"/>
        </w:trPr>
        <w:tc>
          <w:tcPr>
            <w:tcW w:w="540" w:type="dxa"/>
            <w:vAlign w:val="center"/>
          </w:tcPr>
          <w:p w:rsidR="000F7EDC" w:rsidRPr="00335D07" w:rsidRDefault="000F7EDC" w:rsidP="0070517A">
            <w:pPr>
              <w:jc w:val="both"/>
              <w:rPr>
                <w:sz w:val="22"/>
                <w:szCs w:val="22"/>
              </w:rPr>
            </w:pPr>
          </w:p>
        </w:tc>
        <w:tc>
          <w:tcPr>
            <w:tcW w:w="8100" w:type="dxa"/>
          </w:tcPr>
          <w:p w:rsidR="000F7EDC" w:rsidRPr="00335D07" w:rsidRDefault="000F7EDC" w:rsidP="002407A9">
            <w:pPr>
              <w:tabs>
                <w:tab w:val="left" w:pos="0"/>
              </w:tabs>
              <w:jc w:val="both"/>
              <w:rPr>
                <w:sz w:val="22"/>
                <w:szCs w:val="22"/>
              </w:rPr>
            </w:pPr>
          </w:p>
        </w:tc>
        <w:tc>
          <w:tcPr>
            <w:tcW w:w="1260" w:type="dxa"/>
          </w:tcPr>
          <w:p w:rsidR="000F7EDC" w:rsidRPr="00335D07" w:rsidRDefault="000F7EDC" w:rsidP="0070517A">
            <w:pPr>
              <w:jc w:val="both"/>
              <w:rPr>
                <w:sz w:val="22"/>
                <w:szCs w:val="22"/>
                <w:highlight w:val="yellow"/>
              </w:rPr>
            </w:pPr>
          </w:p>
        </w:tc>
      </w:tr>
      <w:tr w:rsidR="000F7EDC" w:rsidRPr="00335D07">
        <w:trPr>
          <w:cantSplit/>
          <w:trHeight w:val="229"/>
        </w:trPr>
        <w:tc>
          <w:tcPr>
            <w:tcW w:w="540" w:type="dxa"/>
            <w:vAlign w:val="center"/>
          </w:tcPr>
          <w:p w:rsidR="000F7EDC" w:rsidRPr="00335D07" w:rsidRDefault="000F7EDC" w:rsidP="0070517A">
            <w:pPr>
              <w:jc w:val="both"/>
              <w:rPr>
                <w:sz w:val="22"/>
                <w:szCs w:val="22"/>
              </w:rPr>
            </w:pPr>
          </w:p>
        </w:tc>
        <w:tc>
          <w:tcPr>
            <w:tcW w:w="8100" w:type="dxa"/>
          </w:tcPr>
          <w:p w:rsidR="000F7EDC" w:rsidRPr="00335D07" w:rsidRDefault="000F7EDC" w:rsidP="002407A9">
            <w:pPr>
              <w:tabs>
                <w:tab w:val="left" w:pos="0"/>
              </w:tabs>
              <w:jc w:val="both"/>
              <w:rPr>
                <w:sz w:val="22"/>
                <w:szCs w:val="22"/>
              </w:rPr>
            </w:pPr>
          </w:p>
        </w:tc>
        <w:tc>
          <w:tcPr>
            <w:tcW w:w="1260" w:type="dxa"/>
          </w:tcPr>
          <w:p w:rsidR="000F7EDC" w:rsidRPr="00335D07" w:rsidRDefault="000F7EDC" w:rsidP="0070517A">
            <w:pPr>
              <w:jc w:val="both"/>
              <w:rPr>
                <w:sz w:val="22"/>
                <w:szCs w:val="22"/>
                <w:highlight w:val="yellow"/>
              </w:rPr>
            </w:pPr>
          </w:p>
        </w:tc>
      </w:tr>
      <w:tr w:rsidR="000F7EDC" w:rsidRPr="00335D07">
        <w:trPr>
          <w:cantSplit/>
          <w:trHeight w:val="229"/>
        </w:trPr>
        <w:tc>
          <w:tcPr>
            <w:tcW w:w="540" w:type="dxa"/>
            <w:vAlign w:val="center"/>
          </w:tcPr>
          <w:p w:rsidR="000F7EDC" w:rsidRPr="00335D07" w:rsidRDefault="000F7EDC" w:rsidP="0070517A">
            <w:pPr>
              <w:jc w:val="both"/>
              <w:rPr>
                <w:sz w:val="22"/>
                <w:szCs w:val="22"/>
              </w:rPr>
            </w:pPr>
          </w:p>
        </w:tc>
        <w:tc>
          <w:tcPr>
            <w:tcW w:w="8100" w:type="dxa"/>
          </w:tcPr>
          <w:p w:rsidR="000F7EDC" w:rsidRPr="00335D07" w:rsidRDefault="000F7EDC" w:rsidP="002407A9">
            <w:pPr>
              <w:tabs>
                <w:tab w:val="left" w:pos="0"/>
              </w:tabs>
              <w:jc w:val="both"/>
              <w:rPr>
                <w:sz w:val="22"/>
                <w:szCs w:val="22"/>
              </w:rPr>
            </w:pPr>
          </w:p>
        </w:tc>
        <w:tc>
          <w:tcPr>
            <w:tcW w:w="1260" w:type="dxa"/>
          </w:tcPr>
          <w:p w:rsidR="000F7EDC" w:rsidRPr="00335D07" w:rsidRDefault="000F7EDC" w:rsidP="0070517A">
            <w:pPr>
              <w:jc w:val="both"/>
              <w:rPr>
                <w:sz w:val="22"/>
                <w:szCs w:val="22"/>
                <w:highlight w:val="yellow"/>
              </w:rPr>
            </w:pPr>
          </w:p>
        </w:tc>
      </w:tr>
      <w:tr w:rsidR="000F7EDC" w:rsidRPr="00335D07">
        <w:trPr>
          <w:cantSplit/>
          <w:trHeight w:val="229"/>
        </w:trPr>
        <w:tc>
          <w:tcPr>
            <w:tcW w:w="540" w:type="dxa"/>
            <w:vAlign w:val="center"/>
          </w:tcPr>
          <w:p w:rsidR="000F7EDC" w:rsidRPr="00335D07" w:rsidRDefault="000F7EDC" w:rsidP="0070517A">
            <w:pPr>
              <w:jc w:val="both"/>
              <w:rPr>
                <w:sz w:val="22"/>
                <w:szCs w:val="22"/>
              </w:rPr>
            </w:pPr>
          </w:p>
        </w:tc>
        <w:tc>
          <w:tcPr>
            <w:tcW w:w="8100" w:type="dxa"/>
          </w:tcPr>
          <w:p w:rsidR="000F7EDC" w:rsidRPr="00335D07" w:rsidRDefault="000F7EDC" w:rsidP="002407A9">
            <w:pPr>
              <w:tabs>
                <w:tab w:val="left" w:pos="0"/>
              </w:tabs>
              <w:jc w:val="both"/>
              <w:rPr>
                <w:sz w:val="22"/>
                <w:szCs w:val="22"/>
              </w:rPr>
            </w:pPr>
          </w:p>
        </w:tc>
        <w:tc>
          <w:tcPr>
            <w:tcW w:w="1260" w:type="dxa"/>
          </w:tcPr>
          <w:p w:rsidR="000F7EDC" w:rsidRPr="00335D07" w:rsidRDefault="000F7EDC" w:rsidP="0070517A">
            <w:pPr>
              <w:jc w:val="both"/>
              <w:rPr>
                <w:sz w:val="22"/>
                <w:szCs w:val="22"/>
                <w:highlight w:val="yellow"/>
              </w:rPr>
            </w:pPr>
          </w:p>
        </w:tc>
      </w:tr>
      <w:tr w:rsidR="000F7EDC" w:rsidRPr="00335D07">
        <w:trPr>
          <w:cantSplit/>
          <w:trHeight w:val="229"/>
        </w:trPr>
        <w:tc>
          <w:tcPr>
            <w:tcW w:w="540" w:type="dxa"/>
            <w:vAlign w:val="center"/>
          </w:tcPr>
          <w:p w:rsidR="000F7EDC" w:rsidRPr="00335D07" w:rsidRDefault="000F7EDC" w:rsidP="0070517A">
            <w:pPr>
              <w:jc w:val="both"/>
              <w:rPr>
                <w:sz w:val="22"/>
                <w:szCs w:val="22"/>
              </w:rPr>
            </w:pPr>
          </w:p>
        </w:tc>
        <w:tc>
          <w:tcPr>
            <w:tcW w:w="8100" w:type="dxa"/>
          </w:tcPr>
          <w:p w:rsidR="000F7EDC" w:rsidRPr="00335D07" w:rsidRDefault="000F7EDC" w:rsidP="002407A9">
            <w:pPr>
              <w:tabs>
                <w:tab w:val="left" w:pos="0"/>
              </w:tabs>
              <w:jc w:val="both"/>
              <w:rPr>
                <w:sz w:val="22"/>
                <w:szCs w:val="22"/>
              </w:rPr>
            </w:pPr>
          </w:p>
        </w:tc>
        <w:tc>
          <w:tcPr>
            <w:tcW w:w="1260" w:type="dxa"/>
          </w:tcPr>
          <w:p w:rsidR="000F7EDC" w:rsidRPr="00335D07" w:rsidRDefault="000F7EDC" w:rsidP="0070517A">
            <w:pPr>
              <w:jc w:val="both"/>
              <w:rPr>
                <w:sz w:val="22"/>
                <w:szCs w:val="22"/>
                <w:highlight w:val="yellow"/>
              </w:rPr>
            </w:pPr>
          </w:p>
        </w:tc>
      </w:tr>
      <w:tr w:rsidR="00E625B6" w:rsidRPr="00335D07">
        <w:tc>
          <w:tcPr>
            <w:tcW w:w="540" w:type="dxa"/>
            <w:tcBorders>
              <w:bottom w:val="single" w:sz="4" w:space="0" w:color="auto"/>
            </w:tcBorders>
          </w:tcPr>
          <w:p w:rsidR="00E625B6" w:rsidRPr="00335D07" w:rsidRDefault="00E625B6" w:rsidP="0070517A">
            <w:pPr>
              <w:jc w:val="both"/>
              <w:rPr>
                <w:sz w:val="22"/>
                <w:szCs w:val="22"/>
              </w:rPr>
            </w:pPr>
          </w:p>
        </w:tc>
        <w:tc>
          <w:tcPr>
            <w:tcW w:w="8100" w:type="dxa"/>
            <w:tcBorders>
              <w:bottom w:val="single" w:sz="4" w:space="0" w:color="auto"/>
            </w:tcBorders>
          </w:tcPr>
          <w:p w:rsidR="00E625B6" w:rsidRPr="00335D07" w:rsidRDefault="00E625B6" w:rsidP="0070517A">
            <w:pPr>
              <w:jc w:val="both"/>
              <w:rPr>
                <w:sz w:val="22"/>
                <w:szCs w:val="22"/>
              </w:rPr>
            </w:pPr>
            <w:r w:rsidRPr="00335D07">
              <w:rPr>
                <w:sz w:val="22"/>
                <w:szCs w:val="22"/>
              </w:rPr>
              <w:t>ИТОГО</w:t>
            </w:r>
          </w:p>
        </w:tc>
        <w:tc>
          <w:tcPr>
            <w:tcW w:w="1260" w:type="dxa"/>
            <w:tcBorders>
              <w:bottom w:val="single" w:sz="4" w:space="0" w:color="auto"/>
            </w:tcBorders>
          </w:tcPr>
          <w:p w:rsidR="00E625B6" w:rsidRPr="00335D07" w:rsidRDefault="00E625B6" w:rsidP="0070517A">
            <w:pPr>
              <w:jc w:val="both"/>
              <w:rPr>
                <w:sz w:val="22"/>
                <w:szCs w:val="22"/>
              </w:rPr>
            </w:pPr>
          </w:p>
        </w:tc>
      </w:tr>
    </w:tbl>
    <w:p w:rsidR="00E625B6" w:rsidRPr="00335D07" w:rsidRDefault="00E625B6" w:rsidP="0070517A">
      <w:pPr>
        <w:jc w:val="both"/>
      </w:pPr>
    </w:p>
    <w:p w:rsidR="000F7EDC" w:rsidRDefault="000F7EDC" w:rsidP="00680D3C">
      <w:pPr>
        <w:widowControl w:val="0"/>
        <w:autoSpaceDE w:val="0"/>
        <w:autoSpaceDN w:val="0"/>
        <w:adjustRightInd w:val="0"/>
        <w:rPr>
          <w:b/>
          <w:bCs/>
        </w:rPr>
      </w:pPr>
    </w:p>
    <w:p w:rsidR="000F7EDC" w:rsidRDefault="000F7EDC" w:rsidP="00680D3C">
      <w:pPr>
        <w:widowControl w:val="0"/>
        <w:autoSpaceDE w:val="0"/>
        <w:autoSpaceDN w:val="0"/>
        <w:adjustRightInd w:val="0"/>
        <w:rPr>
          <w:b/>
          <w:bCs/>
        </w:rPr>
      </w:pPr>
    </w:p>
    <w:p w:rsidR="000F7EDC" w:rsidRDefault="000F7EDC" w:rsidP="00680D3C">
      <w:pPr>
        <w:widowControl w:val="0"/>
        <w:autoSpaceDE w:val="0"/>
        <w:autoSpaceDN w:val="0"/>
        <w:adjustRightInd w:val="0"/>
        <w:rPr>
          <w:b/>
          <w:bCs/>
        </w:rPr>
      </w:pPr>
    </w:p>
    <w:p w:rsidR="00680D3C" w:rsidRPr="00335D07" w:rsidRDefault="00680D3C" w:rsidP="00680D3C">
      <w:pPr>
        <w:widowControl w:val="0"/>
        <w:autoSpaceDE w:val="0"/>
        <w:autoSpaceDN w:val="0"/>
        <w:adjustRightInd w:val="0"/>
        <w:rPr>
          <w:i/>
          <w:iCs/>
          <w:vertAlign w:val="superscript"/>
        </w:rPr>
      </w:pPr>
      <w:r w:rsidRPr="00335D07">
        <w:rPr>
          <w:b/>
          <w:bCs/>
        </w:rPr>
        <w:t>Руководитель организации   ________________________________(</w:t>
      </w:r>
      <w:r w:rsidRPr="00335D07">
        <w:rPr>
          <w:bCs/>
          <w:i/>
        </w:rPr>
        <w:t>Фамилия И.О</w:t>
      </w:r>
      <w:r w:rsidRPr="00335D07">
        <w:rPr>
          <w:b/>
          <w:bCs/>
        </w:rPr>
        <w:t>.)</w:t>
      </w:r>
    </w:p>
    <w:p w:rsidR="000F7EDC" w:rsidRPr="0014754B" w:rsidRDefault="00680D3C" w:rsidP="0014754B">
      <w:pPr>
        <w:widowControl w:val="0"/>
        <w:autoSpaceDE w:val="0"/>
        <w:autoSpaceDN w:val="0"/>
        <w:adjustRightInd w:val="0"/>
        <w:jc w:val="center"/>
        <w:rPr>
          <w:sz w:val="28"/>
          <w:szCs w:val="28"/>
        </w:rPr>
      </w:pPr>
      <w:r w:rsidRPr="00335D07">
        <w:rPr>
          <w:i/>
          <w:iCs/>
          <w:vertAlign w:val="superscript"/>
        </w:rPr>
        <w:t>(подпись)</w:t>
      </w:r>
    </w:p>
    <w:p w:rsidR="000F7EDC" w:rsidRDefault="000F7EDC" w:rsidP="0070517A">
      <w:pPr>
        <w:pStyle w:val="a8"/>
        <w:jc w:val="both"/>
        <w:rPr>
          <w:b/>
          <w:sz w:val="22"/>
          <w:szCs w:val="22"/>
          <w:u w:val="single"/>
        </w:rPr>
      </w:pPr>
    </w:p>
    <w:p w:rsidR="00574A08" w:rsidRDefault="00574A08" w:rsidP="0070517A">
      <w:pPr>
        <w:pStyle w:val="a8"/>
        <w:jc w:val="both"/>
        <w:rPr>
          <w:b/>
          <w:sz w:val="22"/>
          <w:szCs w:val="22"/>
          <w:u w:val="single"/>
        </w:rPr>
      </w:pPr>
    </w:p>
    <w:p w:rsidR="00574A08" w:rsidRDefault="00574A08" w:rsidP="0070517A">
      <w:pPr>
        <w:pStyle w:val="a8"/>
        <w:jc w:val="both"/>
        <w:rPr>
          <w:b/>
          <w:sz w:val="22"/>
          <w:szCs w:val="22"/>
          <w:u w:val="single"/>
        </w:rPr>
      </w:pPr>
    </w:p>
    <w:p w:rsidR="00574A08" w:rsidRDefault="00574A08" w:rsidP="0070517A">
      <w:pPr>
        <w:pStyle w:val="a8"/>
        <w:jc w:val="both"/>
        <w:rPr>
          <w:b/>
          <w:sz w:val="22"/>
          <w:szCs w:val="22"/>
          <w:u w:val="single"/>
        </w:rPr>
      </w:pPr>
    </w:p>
    <w:p w:rsidR="00574A08" w:rsidRDefault="00574A08" w:rsidP="0070517A">
      <w:pPr>
        <w:pStyle w:val="a8"/>
        <w:jc w:val="both"/>
        <w:rPr>
          <w:b/>
          <w:sz w:val="22"/>
          <w:szCs w:val="22"/>
          <w:u w:val="single"/>
        </w:rPr>
      </w:pPr>
    </w:p>
    <w:p w:rsidR="00574A08" w:rsidRDefault="00574A08" w:rsidP="0070517A">
      <w:pPr>
        <w:pStyle w:val="a8"/>
        <w:jc w:val="both"/>
        <w:rPr>
          <w:b/>
          <w:sz w:val="22"/>
          <w:szCs w:val="22"/>
          <w:u w:val="single"/>
        </w:rPr>
      </w:pPr>
    </w:p>
    <w:p w:rsidR="00574A08" w:rsidRDefault="00574A08" w:rsidP="0070517A">
      <w:pPr>
        <w:pStyle w:val="a8"/>
        <w:jc w:val="both"/>
        <w:rPr>
          <w:b/>
          <w:sz w:val="22"/>
          <w:szCs w:val="22"/>
          <w:u w:val="single"/>
        </w:rPr>
      </w:pPr>
    </w:p>
    <w:p w:rsidR="00574A08" w:rsidRDefault="00574A08" w:rsidP="0070517A">
      <w:pPr>
        <w:pStyle w:val="a8"/>
        <w:jc w:val="both"/>
        <w:rPr>
          <w:b/>
          <w:sz w:val="22"/>
          <w:szCs w:val="22"/>
          <w:u w:val="single"/>
        </w:rPr>
      </w:pPr>
    </w:p>
    <w:p w:rsidR="00574A08" w:rsidRDefault="00574A08" w:rsidP="0070517A">
      <w:pPr>
        <w:pStyle w:val="a8"/>
        <w:jc w:val="both"/>
        <w:rPr>
          <w:b/>
          <w:sz w:val="22"/>
          <w:szCs w:val="22"/>
          <w:u w:val="single"/>
        </w:rPr>
      </w:pPr>
    </w:p>
    <w:p w:rsidR="00574A08" w:rsidRPr="00335D07" w:rsidRDefault="00574A08" w:rsidP="0070517A">
      <w:pPr>
        <w:pStyle w:val="a8"/>
        <w:jc w:val="both"/>
        <w:rPr>
          <w:b/>
          <w:sz w:val="22"/>
          <w:szCs w:val="22"/>
          <w:u w:val="single"/>
        </w:rPr>
      </w:pPr>
    </w:p>
    <w:p w:rsidR="00E625B6" w:rsidRPr="00335D07" w:rsidRDefault="0012748F" w:rsidP="0070517A">
      <w:pPr>
        <w:pStyle w:val="a8"/>
        <w:jc w:val="both"/>
        <w:rPr>
          <w:b/>
          <w:sz w:val="22"/>
          <w:szCs w:val="22"/>
        </w:rPr>
      </w:pPr>
      <w:r w:rsidRPr="00335D07">
        <w:rPr>
          <w:b/>
          <w:sz w:val="22"/>
          <w:szCs w:val="22"/>
          <w:u w:val="single"/>
        </w:rPr>
        <w:t>Приложение</w:t>
      </w:r>
      <w:r w:rsidR="000F7EDC">
        <w:rPr>
          <w:b/>
          <w:sz w:val="22"/>
          <w:szCs w:val="22"/>
          <w:u w:val="single"/>
        </w:rPr>
        <w:t xml:space="preserve"> </w:t>
      </w:r>
      <w:r w:rsidR="00177005" w:rsidRPr="00335D07">
        <w:rPr>
          <w:b/>
          <w:sz w:val="22"/>
          <w:szCs w:val="22"/>
          <w:u w:val="single"/>
        </w:rPr>
        <w:t xml:space="preserve">№ </w:t>
      </w:r>
      <w:r w:rsidR="00680D3C" w:rsidRPr="00335D07">
        <w:rPr>
          <w:b/>
          <w:sz w:val="22"/>
          <w:szCs w:val="22"/>
          <w:u w:val="single"/>
        </w:rPr>
        <w:t>2</w:t>
      </w:r>
      <w:r w:rsidR="000F7EDC">
        <w:rPr>
          <w:b/>
          <w:sz w:val="22"/>
          <w:szCs w:val="22"/>
          <w:u w:val="single"/>
        </w:rPr>
        <w:t xml:space="preserve"> </w:t>
      </w:r>
      <w:r w:rsidR="00E625B6" w:rsidRPr="00335D07">
        <w:rPr>
          <w:b/>
          <w:sz w:val="22"/>
          <w:szCs w:val="22"/>
          <w:u w:val="single"/>
        </w:rPr>
        <w:t>Форма заявки на участие в конкурсе.</w:t>
      </w:r>
    </w:p>
    <w:p w:rsidR="00574A08" w:rsidRPr="00E74239" w:rsidRDefault="00574A08" w:rsidP="00574A08">
      <w:pPr>
        <w:pStyle w:val="5"/>
        <w:suppressAutoHyphens/>
        <w:spacing w:after="120"/>
        <w:rPr>
          <w:sz w:val="24"/>
          <w:szCs w:val="24"/>
        </w:rPr>
      </w:pPr>
      <w:r w:rsidRPr="00E74239">
        <w:rPr>
          <w:sz w:val="24"/>
          <w:szCs w:val="24"/>
        </w:rPr>
        <w:t>Конкурсная заявка</w:t>
      </w:r>
    </w:p>
    <w:p w:rsidR="00574A08" w:rsidRPr="00E74239" w:rsidRDefault="00574A08" w:rsidP="00574A08">
      <w:pPr>
        <w:jc w:val="both"/>
      </w:pPr>
    </w:p>
    <w:p w:rsidR="00574A08" w:rsidRPr="00E74239" w:rsidRDefault="00574A08" w:rsidP="00574A08">
      <w:pPr>
        <w:jc w:val="both"/>
      </w:pPr>
      <w:r w:rsidRPr="00E74239">
        <w:t>“_____”___________________20   г.</w:t>
      </w:r>
    </w:p>
    <w:p w:rsidR="00574A08" w:rsidRPr="004A5BDD" w:rsidRDefault="00574A08" w:rsidP="00574A08">
      <w:pPr>
        <w:jc w:val="both"/>
        <w:rPr>
          <w:sz w:val="22"/>
          <w:szCs w:val="22"/>
        </w:rPr>
      </w:pPr>
      <w:r w:rsidRPr="004A5BDD">
        <w:rPr>
          <w:sz w:val="22"/>
          <w:szCs w:val="22"/>
        </w:rPr>
        <w:t xml:space="preserve">          (дата </w:t>
      </w:r>
      <w:r>
        <w:rPr>
          <w:sz w:val="22"/>
          <w:szCs w:val="22"/>
        </w:rPr>
        <w:t>формирования заявки</w:t>
      </w:r>
      <w:r w:rsidRPr="004A5BDD">
        <w:rPr>
          <w:sz w:val="22"/>
          <w:szCs w:val="22"/>
        </w:rPr>
        <w:t>)</w:t>
      </w:r>
    </w:p>
    <w:p w:rsidR="00574A08" w:rsidRDefault="00574A08" w:rsidP="00574A08">
      <w:pPr>
        <w:jc w:val="both"/>
      </w:pPr>
      <w:r w:rsidRPr="00E74239">
        <w:rPr>
          <w:b/>
        </w:rPr>
        <w:t>Наименование, номер конкурса</w:t>
      </w:r>
      <w:r>
        <w:rPr>
          <w:b/>
        </w:rPr>
        <w:t xml:space="preserve">: </w:t>
      </w:r>
      <w:r w:rsidRPr="000F7EDC">
        <w:t>на право заключения договора</w:t>
      </w:r>
      <w:r>
        <w:rPr>
          <w:b/>
        </w:rPr>
        <w:t xml:space="preserve"> </w:t>
      </w:r>
      <w:r w:rsidRPr="00335D07">
        <w:t>безвозмездного пользования недвижимым имуществом</w:t>
      </w:r>
      <w:r>
        <w:t>- общественный  туалет с земельным участком</w:t>
      </w:r>
      <w:r w:rsidRPr="00335D07">
        <w:t>,</w:t>
      </w:r>
      <w:r>
        <w:t xml:space="preserve"> расположенный по адресу: г. Суздаль, ул. Пожарского, д. 2 Б, находящийся</w:t>
      </w:r>
      <w:r w:rsidRPr="00335D07">
        <w:t xml:space="preserve"> в собственности Муниципального образования </w:t>
      </w:r>
      <w:r>
        <w:t>город Суздаль.</w:t>
      </w:r>
    </w:p>
    <w:p w:rsidR="00574A08" w:rsidRPr="000F7EDC" w:rsidRDefault="00574A08" w:rsidP="00574A08">
      <w:pPr>
        <w:jc w:val="both"/>
      </w:pPr>
      <w:r w:rsidRPr="00574A08">
        <w:rPr>
          <w:b/>
        </w:rPr>
        <w:t>Наименование организатора конкурса:</w:t>
      </w:r>
      <w:r w:rsidRPr="000F7EDC">
        <w:t xml:space="preserve"> Муниципальное казенное учреждение «Управление муниципальным имуществом и земельными ресурсами города Суздаля»</w:t>
      </w:r>
    </w:p>
    <w:p w:rsidR="00574A08" w:rsidRPr="004A5BDD" w:rsidRDefault="00574A08" w:rsidP="00574A08">
      <w:pPr>
        <w:ind w:firstLine="567"/>
        <w:jc w:val="both"/>
        <w:rPr>
          <w:sz w:val="22"/>
          <w:szCs w:val="22"/>
        </w:rPr>
      </w:pPr>
    </w:p>
    <w:p w:rsidR="00574A08" w:rsidRPr="00E74239" w:rsidRDefault="00574A08" w:rsidP="00574A08">
      <w:pPr>
        <w:ind w:firstLine="567"/>
        <w:jc w:val="both"/>
        <w:rPr>
          <w:b/>
        </w:rPr>
      </w:pPr>
      <w:r w:rsidRPr="00E74239">
        <w:rPr>
          <w:b/>
        </w:rPr>
        <w:t>Информация об участнике:</w:t>
      </w:r>
    </w:p>
    <w:p w:rsidR="00574A08" w:rsidRPr="00FC3B68" w:rsidRDefault="00574A08" w:rsidP="00574A08">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5"/>
        <w:gridCol w:w="4976"/>
        <w:gridCol w:w="3357"/>
      </w:tblGrid>
      <w:tr w:rsidR="00574A08" w:rsidRPr="00FC3B68" w:rsidTr="009C02CD">
        <w:trPr>
          <w:cantSplit/>
        </w:trPr>
        <w:tc>
          <w:tcPr>
            <w:tcW w:w="1805" w:type="dxa"/>
            <w:vMerge w:val="restart"/>
            <w:vAlign w:val="center"/>
          </w:tcPr>
          <w:p w:rsidR="00574A08" w:rsidRPr="004A5BDD" w:rsidRDefault="00574A08" w:rsidP="009C02CD">
            <w:pPr>
              <w:jc w:val="center"/>
            </w:pPr>
            <w:r w:rsidRPr="004A5BDD">
              <w:rPr>
                <w:sz w:val="22"/>
                <w:szCs w:val="22"/>
              </w:rPr>
              <w:t>Юридическое лицо</w:t>
            </w:r>
          </w:p>
        </w:tc>
        <w:tc>
          <w:tcPr>
            <w:tcW w:w="4976" w:type="dxa"/>
          </w:tcPr>
          <w:p w:rsidR="00574A08" w:rsidRPr="004A5BDD" w:rsidRDefault="00574A08" w:rsidP="009C02CD">
            <w:r w:rsidRPr="004A5BDD">
              <w:rPr>
                <w:sz w:val="22"/>
                <w:szCs w:val="22"/>
              </w:rPr>
              <w:t>Наименование полное и сокращенное</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Сведения    об организационно-правовой форме</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Сведения о месте нахождения</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 xml:space="preserve">Почтовый  адрес  </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Юридический адрес</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Номер контактного телефона</w:t>
            </w:r>
            <w:r>
              <w:rPr>
                <w:sz w:val="22"/>
                <w:szCs w:val="22"/>
              </w:rPr>
              <w:t xml:space="preserve">, </w:t>
            </w:r>
            <w:r>
              <w:rPr>
                <w:sz w:val="22"/>
                <w:szCs w:val="22"/>
                <w:lang w:val="en-US"/>
              </w:rPr>
              <w:t>E</w:t>
            </w:r>
            <w:r w:rsidRPr="00497113">
              <w:rPr>
                <w:sz w:val="22"/>
                <w:szCs w:val="22"/>
              </w:rPr>
              <w:t>-</w:t>
            </w:r>
            <w:r>
              <w:rPr>
                <w:sz w:val="22"/>
                <w:szCs w:val="22"/>
                <w:lang w:val="en-US"/>
              </w:rPr>
              <w:t>mail</w:t>
            </w:r>
            <w:r>
              <w:rPr>
                <w:sz w:val="22"/>
                <w:szCs w:val="22"/>
              </w:rPr>
              <w:t>, адрес сайта</w:t>
            </w:r>
            <w:r w:rsidRPr="004A5BDD">
              <w:rPr>
                <w:sz w:val="22"/>
                <w:szCs w:val="22"/>
              </w:rPr>
              <w:t xml:space="preserve"> (с указанием кода города, района)</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Факс</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Адрес электронной почты</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Контактное лицо</w:t>
            </w:r>
          </w:p>
        </w:tc>
        <w:tc>
          <w:tcPr>
            <w:tcW w:w="3357" w:type="dxa"/>
          </w:tcPr>
          <w:p w:rsidR="00574A08" w:rsidRPr="004A5BDD" w:rsidRDefault="00574A08" w:rsidP="009C02CD"/>
        </w:tc>
      </w:tr>
      <w:tr w:rsidR="00574A08" w:rsidRPr="00FC3B68" w:rsidTr="009C02CD">
        <w:trPr>
          <w:cantSplit/>
        </w:trPr>
        <w:tc>
          <w:tcPr>
            <w:tcW w:w="1805" w:type="dxa"/>
            <w:vMerge w:val="restart"/>
            <w:vAlign w:val="center"/>
          </w:tcPr>
          <w:p w:rsidR="00574A08" w:rsidRPr="004A5BDD" w:rsidRDefault="00574A08" w:rsidP="009C02CD">
            <w:pPr>
              <w:jc w:val="center"/>
            </w:pPr>
            <w:r w:rsidRPr="004A5BDD">
              <w:rPr>
                <w:sz w:val="22"/>
                <w:szCs w:val="22"/>
              </w:rPr>
              <w:t>Физическое лицо</w:t>
            </w:r>
          </w:p>
        </w:tc>
        <w:tc>
          <w:tcPr>
            <w:tcW w:w="4976" w:type="dxa"/>
          </w:tcPr>
          <w:p w:rsidR="00574A08" w:rsidRPr="004A5BDD" w:rsidRDefault="00574A08" w:rsidP="009C02CD">
            <w:r w:rsidRPr="004A5BDD">
              <w:rPr>
                <w:sz w:val="22"/>
                <w:szCs w:val="22"/>
              </w:rPr>
              <w:t>Фамилия</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Имя</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Отчество</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Паспортные данные (номер, серия, место и дата выдачи, кем выдан)</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Сведения о месте жительства / регистрации</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Номер контактного телефона</w:t>
            </w:r>
            <w:r>
              <w:rPr>
                <w:sz w:val="22"/>
                <w:szCs w:val="22"/>
              </w:rPr>
              <w:t xml:space="preserve">, </w:t>
            </w:r>
            <w:r>
              <w:rPr>
                <w:sz w:val="22"/>
                <w:szCs w:val="22"/>
                <w:lang w:val="en-US"/>
              </w:rPr>
              <w:t>E</w:t>
            </w:r>
            <w:r w:rsidRPr="00497113">
              <w:rPr>
                <w:sz w:val="22"/>
                <w:szCs w:val="22"/>
              </w:rPr>
              <w:t>-</w:t>
            </w:r>
            <w:r>
              <w:rPr>
                <w:sz w:val="22"/>
                <w:szCs w:val="22"/>
                <w:lang w:val="en-US"/>
              </w:rPr>
              <w:t>mail</w:t>
            </w:r>
            <w:r>
              <w:rPr>
                <w:sz w:val="22"/>
                <w:szCs w:val="22"/>
              </w:rPr>
              <w:t>, адрес сайта</w:t>
            </w:r>
            <w:r w:rsidRPr="004A5BDD">
              <w:rPr>
                <w:sz w:val="22"/>
                <w:szCs w:val="22"/>
              </w:rPr>
              <w:t xml:space="preserve"> (с указанием кода города, района)</w:t>
            </w:r>
          </w:p>
        </w:tc>
        <w:tc>
          <w:tcPr>
            <w:tcW w:w="3357" w:type="dxa"/>
          </w:tcPr>
          <w:p w:rsidR="00574A08" w:rsidRPr="004A5BDD" w:rsidRDefault="00574A08" w:rsidP="009C02CD"/>
        </w:tc>
      </w:tr>
      <w:tr w:rsidR="00574A08" w:rsidRPr="00FC3B68" w:rsidTr="009C02CD">
        <w:trPr>
          <w:cantSplit/>
        </w:trPr>
        <w:tc>
          <w:tcPr>
            <w:tcW w:w="1805" w:type="dxa"/>
            <w:vMerge/>
          </w:tcPr>
          <w:p w:rsidR="00574A08" w:rsidRPr="004A5BDD" w:rsidRDefault="00574A08" w:rsidP="009C02CD"/>
        </w:tc>
        <w:tc>
          <w:tcPr>
            <w:tcW w:w="4976" w:type="dxa"/>
          </w:tcPr>
          <w:p w:rsidR="00574A08" w:rsidRPr="004A5BDD" w:rsidRDefault="00574A08" w:rsidP="009C02CD">
            <w:r w:rsidRPr="004A5BDD">
              <w:rPr>
                <w:sz w:val="22"/>
                <w:szCs w:val="22"/>
              </w:rPr>
              <w:t>ИНН</w:t>
            </w:r>
          </w:p>
          <w:p w:rsidR="00574A08" w:rsidRPr="004A5BDD" w:rsidRDefault="00574A08" w:rsidP="009C02CD">
            <w:pPr>
              <w:rPr>
                <w:i/>
              </w:rPr>
            </w:pPr>
            <w:r w:rsidRPr="004A5BDD">
              <w:rPr>
                <w:i/>
                <w:sz w:val="22"/>
                <w:szCs w:val="22"/>
              </w:rPr>
              <w:t>* заполняется индивидуальными предпринимателями</w:t>
            </w:r>
          </w:p>
        </w:tc>
        <w:tc>
          <w:tcPr>
            <w:tcW w:w="3357" w:type="dxa"/>
          </w:tcPr>
          <w:p w:rsidR="00574A08" w:rsidRPr="004A5BDD" w:rsidRDefault="00574A08" w:rsidP="009C02CD"/>
        </w:tc>
      </w:tr>
    </w:tbl>
    <w:p w:rsidR="00574A08" w:rsidRPr="00FC3B68" w:rsidRDefault="00574A08" w:rsidP="00574A08">
      <w:pPr>
        <w:jc w:val="both"/>
        <w:rPr>
          <w:b/>
        </w:rPr>
      </w:pPr>
    </w:p>
    <w:p w:rsidR="00574A08" w:rsidRPr="00E74239" w:rsidRDefault="00574A08" w:rsidP="00574A08">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E74239">
        <w:t>1. Мы подтверждаем, что в отношении</w:t>
      </w:r>
      <w:r w:rsidRPr="00E74239">
        <w:rPr>
          <w:b/>
        </w:rPr>
        <w:t xml:space="preserve"> _______________________________________</w:t>
      </w:r>
      <w:r w:rsidRPr="00E74239">
        <w:t xml:space="preserve"> </w:t>
      </w:r>
    </w:p>
    <w:p w:rsidR="00574A08" w:rsidRPr="004A5BDD" w:rsidRDefault="00574A08" w:rsidP="00574A08">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i/>
          <w:sz w:val="22"/>
          <w:szCs w:val="22"/>
        </w:rPr>
      </w:pPr>
      <w:r w:rsidRPr="004A5BDD">
        <w:rPr>
          <w:sz w:val="22"/>
          <w:szCs w:val="22"/>
        </w:rPr>
        <w:tab/>
      </w:r>
      <w:r w:rsidRPr="004A5BDD">
        <w:rPr>
          <w:sz w:val="22"/>
          <w:szCs w:val="22"/>
        </w:rPr>
        <w:tab/>
      </w:r>
      <w:r w:rsidRPr="004A5BDD">
        <w:rPr>
          <w:sz w:val="22"/>
          <w:szCs w:val="22"/>
        </w:rPr>
        <w:tab/>
      </w:r>
      <w:r w:rsidRPr="004A5BDD">
        <w:rPr>
          <w:sz w:val="22"/>
          <w:szCs w:val="22"/>
        </w:rPr>
        <w:tab/>
      </w:r>
      <w:r>
        <w:rPr>
          <w:sz w:val="22"/>
          <w:szCs w:val="22"/>
        </w:rPr>
        <w:t xml:space="preserve">         </w:t>
      </w:r>
      <w:r w:rsidRPr="004A5BDD">
        <w:rPr>
          <w:i/>
          <w:sz w:val="22"/>
          <w:szCs w:val="22"/>
        </w:rPr>
        <w:t xml:space="preserve">(полное наименование </w:t>
      </w:r>
      <w:r>
        <w:rPr>
          <w:i/>
          <w:sz w:val="22"/>
          <w:szCs w:val="22"/>
        </w:rPr>
        <w:t>заявителя</w:t>
      </w:r>
      <w:r w:rsidRPr="004A5BDD">
        <w:rPr>
          <w:i/>
          <w:sz w:val="22"/>
          <w:szCs w:val="22"/>
        </w:rPr>
        <w:t>)</w:t>
      </w:r>
    </w:p>
    <w:p w:rsidR="00574A08" w:rsidRPr="00E74239" w:rsidRDefault="00574A08" w:rsidP="00574A08">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74239">
        <w:t xml:space="preserve">отсутствует </w:t>
      </w:r>
      <w:r>
        <w:t xml:space="preserve">решение о ликвидации заявителя - юридического лица или </w:t>
      </w:r>
      <w:r w:rsidRPr="00E74239">
        <w:t>решени</w:t>
      </w:r>
      <w:r>
        <w:t>е</w:t>
      </w:r>
      <w:r w:rsidRPr="00E74239">
        <w:t xml:space="preserve"> арбитражного суда о признании </w:t>
      </w:r>
      <w:r>
        <w:t>заявителя</w:t>
      </w:r>
      <w:r w:rsidRPr="00E74239">
        <w:t xml:space="preserve"> банкротом и об открытии конкурсного производства.</w:t>
      </w:r>
    </w:p>
    <w:p w:rsidR="00574A08" w:rsidRDefault="00574A08" w:rsidP="00574A08">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2"/>
          <w:szCs w:val="22"/>
        </w:rPr>
      </w:pPr>
    </w:p>
    <w:p w:rsidR="00574A08" w:rsidRPr="00E74239" w:rsidRDefault="00574A08" w:rsidP="00574A08">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E74239">
        <w:t>2. Мы подтверждаем, что в отношении</w:t>
      </w:r>
      <w:r w:rsidRPr="00E74239">
        <w:rPr>
          <w:b/>
        </w:rPr>
        <w:t xml:space="preserve"> _______________________________________</w:t>
      </w:r>
      <w:r w:rsidRPr="00E74239">
        <w:t xml:space="preserve"> </w:t>
      </w:r>
    </w:p>
    <w:p w:rsidR="00574A08" w:rsidRPr="004A5BDD" w:rsidRDefault="00574A08" w:rsidP="00574A08">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i/>
          <w:sz w:val="22"/>
          <w:szCs w:val="22"/>
        </w:rPr>
      </w:pPr>
      <w:r w:rsidRPr="004A5BDD">
        <w:rPr>
          <w:sz w:val="22"/>
          <w:szCs w:val="22"/>
        </w:rPr>
        <w:tab/>
      </w:r>
      <w:r w:rsidRPr="004A5BDD">
        <w:rPr>
          <w:sz w:val="22"/>
          <w:szCs w:val="22"/>
        </w:rPr>
        <w:tab/>
      </w:r>
      <w:r w:rsidRPr="004A5BDD">
        <w:rPr>
          <w:sz w:val="22"/>
          <w:szCs w:val="22"/>
        </w:rPr>
        <w:tab/>
      </w:r>
      <w:r w:rsidRPr="004A5BDD">
        <w:rPr>
          <w:sz w:val="22"/>
          <w:szCs w:val="22"/>
        </w:rPr>
        <w:tab/>
      </w:r>
      <w:r>
        <w:rPr>
          <w:sz w:val="22"/>
          <w:szCs w:val="22"/>
        </w:rPr>
        <w:t xml:space="preserve">      </w:t>
      </w:r>
      <w:r w:rsidRPr="004A5BDD">
        <w:rPr>
          <w:i/>
          <w:sz w:val="22"/>
          <w:szCs w:val="22"/>
        </w:rPr>
        <w:t xml:space="preserve">(полное наименование </w:t>
      </w:r>
      <w:r>
        <w:rPr>
          <w:i/>
          <w:sz w:val="22"/>
          <w:szCs w:val="22"/>
        </w:rPr>
        <w:t>заявителя</w:t>
      </w:r>
      <w:r w:rsidRPr="004A5BDD">
        <w:rPr>
          <w:i/>
          <w:sz w:val="22"/>
          <w:szCs w:val="22"/>
        </w:rPr>
        <w:t>)</w:t>
      </w:r>
    </w:p>
    <w:p w:rsidR="00574A08" w:rsidRPr="00E74239" w:rsidRDefault="00574A08" w:rsidP="00574A08">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отсутствует решение о</w:t>
      </w:r>
      <w:r w:rsidRPr="00E74239">
        <w:t xml:space="preserve"> приостанов</w:t>
      </w:r>
      <w:r>
        <w:t>ке</w:t>
      </w:r>
      <w:r w:rsidRPr="00E74239">
        <w:t xml:space="preserve"> деятельност</w:t>
      </w:r>
      <w:r>
        <w:t>и</w:t>
      </w:r>
      <w:r w:rsidRPr="00E74239">
        <w:t xml:space="preserve"> в порядке, предусмотренном Кодексом Российской Федерации об административных правонарушениях, на день подачи заявки на участие в конкурсе.</w:t>
      </w:r>
    </w:p>
    <w:p w:rsidR="00574A08" w:rsidRDefault="00574A08" w:rsidP="00574A08">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2"/>
          <w:szCs w:val="22"/>
        </w:rPr>
      </w:pPr>
    </w:p>
    <w:p w:rsidR="00574A08" w:rsidRPr="00497FB8" w:rsidRDefault="00574A08" w:rsidP="00574A08">
      <w:pPr>
        <w:tabs>
          <w:tab w:val="left" w:pos="1320"/>
        </w:tabs>
      </w:pPr>
      <w:r>
        <w:lastRenderedPageBreak/>
        <w:tab/>
      </w:r>
    </w:p>
    <w:p w:rsidR="00574A08" w:rsidRPr="00E32A29" w:rsidRDefault="00574A08" w:rsidP="00574A08">
      <w:pPr>
        <w:rPr>
          <w:b/>
        </w:rPr>
      </w:pPr>
      <w:r w:rsidRPr="00E32A29">
        <w:rPr>
          <w:b/>
        </w:rPr>
        <w:t>Сведения по критериям, установленны</w:t>
      </w:r>
      <w:r>
        <w:rPr>
          <w:b/>
        </w:rPr>
        <w:t>м</w:t>
      </w:r>
      <w:r w:rsidRPr="00E32A29">
        <w:rPr>
          <w:b/>
        </w:rPr>
        <w:t xml:space="preserve"> конкурсной документацией;</w:t>
      </w:r>
    </w:p>
    <w:p w:rsidR="00574A08" w:rsidRPr="00574A08" w:rsidRDefault="00574A08" w:rsidP="00574A08">
      <w:pPr>
        <w:rPr>
          <w:sz w:val="22"/>
          <w:szCs w:val="22"/>
        </w:rPr>
      </w:pPr>
      <w:r w:rsidRPr="00574A08">
        <w:rPr>
          <w:sz w:val="22"/>
          <w:szCs w:val="22"/>
        </w:rPr>
        <w:t xml:space="preserve">                         </w:t>
      </w:r>
    </w:p>
    <w:p w:rsidR="00574A08" w:rsidRPr="00574A08" w:rsidRDefault="00574A08" w:rsidP="00574A08">
      <w:pPr>
        <w:rPr>
          <w:sz w:val="22"/>
          <w:szCs w:val="22"/>
        </w:rPr>
      </w:pPr>
      <w:r w:rsidRPr="00574A08">
        <w:rPr>
          <w:sz w:val="22"/>
          <w:szCs w:val="22"/>
        </w:rPr>
        <w:t>1) Цена конкурсной заявки без НДС: ____________________ рубли Российской Федерации в год.</w:t>
      </w:r>
    </w:p>
    <w:p w:rsidR="00574A08" w:rsidRPr="00574A08" w:rsidRDefault="00574A08" w:rsidP="00574A08">
      <w:pPr>
        <w:rPr>
          <w:sz w:val="22"/>
          <w:szCs w:val="22"/>
        </w:rPr>
      </w:pPr>
    </w:p>
    <w:p w:rsidR="00574A08" w:rsidRPr="00574A08" w:rsidRDefault="00574A08" w:rsidP="008F7C92">
      <w:pPr>
        <w:jc w:val="both"/>
        <w:rPr>
          <w:sz w:val="22"/>
          <w:szCs w:val="22"/>
        </w:rPr>
      </w:pPr>
      <w:r w:rsidRPr="00574A08">
        <w:rPr>
          <w:sz w:val="22"/>
          <w:szCs w:val="22"/>
        </w:rPr>
        <w:t>2</w:t>
      </w:r>
      <w:r w:rsidR="008F7C92">
        <w:rPr>
          <w:sz w:val="22"/>
          <w:szCs w:val="22"/>
        </w:rPr>
        <w:t>)</w:t>
      </w:r>
      <w:r w:rsidRPr="00574A08">
        <w:rPr>
          <w:sz w:val="22"/>
          <w:szCs w:val="22"/>
        </w:rPr>
        <w:t>_______________________________________________________________________________________</w:t>
      </w:r>
      <w:r w:rsidR="008F7C92">
        <w:rPr>
          <w:sz w:val="22"/>
          <w:szCs w:val="22"/>
        </w:rPr>
        <w:t>_</w:t>
      </w:r>
    </w:p>
    <w:p w:rsidR="008F7C92" w:rsidRDefault="00574A08" w:rsidP="00574A08">
      <w:pPr>
        <w:pBdr>
          <w:bottom w:val="single" w:sz="12" w:space="1" w:color="auto"/>
        </w:pBdr>
        <w:jc w:val="both"/>
        <w:rPr>
          <w:sz w:val="22"/>
          <w:szCs w:val="22"/>
        </w:rPr>
      </w:pPr>
      <w:r w:rsidRPr="00574A08">
        <w:rPr>
          <w:sz w:val="22"/>
          <w:szCs w:val="22"/>
        </w:rPr>
        <w:t>3</w:t>
      </w:r>
      <w:r>
        <w:rPr>
          <w:sz w:val="22"/>
          <w:szCs w:val="22"/>
        </w:rPr>
        <w:t>)</w:t>
      </w:r>
    </w:p>
    <w:p w:rsidR="008F7C92" w:rsidRDefault="008F7C92" w:rsidP="008F7C92">
      <w:pPr>
        <w:spacing w:before="120"/>
        <w:jc w:val="both"/>
      </w:pPr>
      <w:r>
        <w:t>4)________________________________________________________________________________</w:t>
      </w:r>
    </w:p>
    <w:p w:rsidR="008F7C92" w:rsidRDefault="008F7C92" w:rsidP="008F7C92">
      <w:pPr>
        <w:spacing w:before="120"/>
        <w:jc w:val="both"/>
      </w:pPr>
      <w:r>
        <w:t>5)________________________________________________________________________________</w:t>
      </w:r>
    </w:p>
    <w:p w:rsidR="00574A08" w:rsidRPr="004A5BDD" w:rsidRDefault="00574A08" w:rsidP="00574A08">
      <w:pPr>
        <w:jc w:val="both"/>
        <w:rPr>
          <w:sz w:val="22"/>
          <w:szCs w:val="22"/>
        </w:rPr>
      </w:pPr>
    </w:p>
    <w:p w:rsidR="00574A08" w:rsidRPr="004A5BDD" w:rsidRDefault="00574A08" w:rsidP="00574A0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5BDD">
        <w:rPr>
          <w:sz w:val="22"/>
          <w:szCs w:val="22"/>
        </w:rPr>
        <w:t>________________                         ____________________                    ____________________</w:t>
      </w:r>
    </w:p>
    <w:p w:rsidR="00574A08" w:rsidRPr="004A5BDD" w:rsidRDefault="00574A08" w:rsidP="00574A0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5BDD">
        <w:rPr>
          <w:sz w:val="22"/>
          <w:szCs w:val="22"/>
        </w:rPr>
        <w:t xml:space="preserve">         должность                                     подпись                                      Фамилия, имя, отчество </w:t>
      </w:r>
    </w:p>
    <w:p w:rsidR="00574A08" w:rsidRPr="004A5BDD" w:rsidRDefault="00574A08" w:rsidP="00574A0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0" w:firstLine="708"/>
        <w:jc w:val="both"/>
        <w:rPr>
          <w:bCs/>
          <w:sz w:val="22"/>
          <w:szCs w:val="22"/>
        </w:rPr>
      </w:pPr>
      <w:r w:rsidRPr="004A5BDD">
        <w:rPr>
          <w:bCs/>
          <w:sz w:val="22"/>
          <w:szCs w:val="22"/>
        </w:rPr>
        <w:t>(полностью)</w:t>
      </w:r>
    </w:p>
    <w:p w:rsidR="00574A08" w:rsidRPr="004A5BDD" w:rsidRDefault="00574A08" w:rsidP="00574A0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0" w:hanging="4680"/>
        <w:jc w:val="both"/>
        <w:rPr>
          <w:b/>
          <w:sz w:val="22"/>
          <w:szCs w:val="22"/>
        </w:rPr>
      </w:pPr>
      <w:r w:rsidRPr="004A5BDD">
        <w:rPr>
          <w:b/>
          <w:bCs/>
          <w:sz w:val="22"/>
          <w:szCs w:val="22"/>
        </w:rPr>
        <w:t>м.п.</w:t>
      </w:r>
      <w:r w:rsidRPr="004A5BDD">
        <w:rPr>
          <w:b/>
          <w:bCs/>
          <w:sz w:val="22"/>
          <w:szCs w:val="22"/>
        </w:rPr>
        <w:tab/>
      </w:r>
      <w:r w:rsidRPr="004A5BDD">
        <w:rPr>
          <w:bCs/>
          <w:sz w:val="22"/>
          <w:szCs w:val="22"/>
        </w:rPr>
        <w:t xml:space="preserve">                                                                                 </w:t>
      </w:r>
    </w:p>
    <w:p w:rsidR="00574A08" w:rsidRPr="004A5BDD" w:rsidRDefault="00574A08" w:rsidP="00574A08">
      <w:pPr>
        <w:shd w:val="clear" w:color="auto" w:fill="FFFFFF"/>
        <w:rPr>
          <w:bCs/>
          <w:i/>
          <w:sz w:val="22"/>
          <w:szCs w:val="22"/>
        </w:rPr>
      </w:pPr>
      <w:r w:rsidRPr="004A5BDD">
        <w:rPr>
          <w:bCs/>
          <w:i/>
          <w:sz w:val="22"/>
          <w:szCs w:val="22"/>
        </w:rPr>
        <w:t>*для юридических лиц</w:t>
      </w:r>
    </w:p>
    <w:p w:rsidR="00574A08" w:rsidRPr="004A5BDD" w:rsidRDefault="00574A08" w:rsidP="00574A08">
      <w:pPr>
        <w:shd w:val="clear" w:color="auto" w:fill="FFFFFF"/>
        <w:rPr>
          <w:bCs/>
          <w:i/>
          <w:sz w:val="22"/>
          <w:szCs w:val="22"/>
        </w:rPr>
      </w:pPr>
    </w:p>
    <w:p w:rsidR="00574A08" w:rsidRPr="004A5BDD" w:rsidRDefault="00574A08" w:rsidP="00574A08">
      <w:pPr>
        <w:shd w:val="clear" w:color="auto" w:fill="FFFFFF"/>
        <w:rPr>
          <w:bCs/>
          <w:i/>
          <w:sz w:val="22"/>
          <w:szCs w:val="22"/>
        </w:rPr>
      </w:pPr>
    </w:p>
    <w:p w:rsidR="00574A08" w:rsidRPr="004A5BDD" w:rsidRDefault="00574A08" w:rsidP="00574A08">
      <w:pPr>
        <w:shd w:val="clear" w:color="auto" w:fill="FFFFFF"/>
        <w:rPr>
          <w:b/>
          <w:bCs/>
          <w:sz w:val="22"/>
          <w:szCs w:val="22"/>
        </w:rPr>
      </w:pPr>
      <w:r w:rsidRPr="004A5BDD">
        <w:rPr>
          <w:bCs/>
          <w:sz w:val="22"/>
          <w:szCs w:val="22"/>
        </w:rPr>
        <w:t>____________________/ФИО полностью</w:t>
      </w:r>
      <w:r w:rsidRPr="00232FFE">
        <w:rPr>
          <w:bCs/>
          <w:sz w:val="22"/>
          <w:szCs w:val="22"/>
        </w:rPr>
        <w:t>/</w:t>
      </w:r>
    </w:p>
    <w:p w:rsidR="00574A08" w:rsidRPr="004A5BDD" w:rsidRDefault="00574A08" w:rsidP="00574A08">
      <w:pPr>
        <w:shd w:val="clear" w:color="auto" w:fill="FFFFFF"/>
        <w:rPr>
          <w:bCs/>
          <w:i/>
          <w:sz w:val="22"/>
          <w:szCs w:val="22"/>
        </w:rPr>
      </w:pPr>
      <w:r w:rsidRPr="004A5BDD">
        <w:rPr>
          <w:bCs/>
          <w:i/>
          <w:sz w:val="22"/>
          <w:szCs w:val="22"/>
        </w:rPr>
        <w:t>*для физических лиц</w:t>
      </w:r>
    </w:p>
    <w:p w:rsidR="00574A08" w:rsidRDefault="00574A08" w:rsidP="00574A08"/>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00261A" w:rsidRDefault="0000261A" w:rsidP="0070517A">
      <w:pPr>
        <w:jc w:val="both"/>
        <w:rPr>
          <w:sz w:val="22"/>
          <w:szCs w:val="22"/>
        </w:rPr>
      </w:pPr>
    </w:p>
    <w:p w:rsidR="0014754B" w:rsidRDefault="0014754B" w:rsidP="0070517A">
      <w:pPr>
        <w:jc w:val="both"/>
        <w:rPr>
          <w:sz w:val="22"/>
          <w:szCs w:val="22"/>
        </w:rPr>
      </w:pPr>
    </w:p>
    <w:p w:rsidR="0000261A" w:rsidRDefault="0000261A" w:rsidP="0070517A">
      <w:pPr>
        <w:jc w:val="both"/>
        <w:rPr>
          <w:sz w:val="22"/>
          <w:szCs w:val="22"/>
        </w:rPr>
      </w:pPr>
    </w:p>
    <w:p w:rsidR="0000261A" w:rsidRPr="00335D07" w:rsidRDefault="0000261A" w:rsidP="0070517A">
      <w:pPr>
        <w:jc w:val="both"/>
        <w:rPr>
          <w:sz w:val="22"/>
          <w:szCs w:val="22"/>
        </w:rPr>
      </w:pPr>
    </w:p>
    <w:p w:rsidR="0000261A" w:rsidRPr="00335D07" w:rsidRDefault="0000261A" w:rsidP="0070517A">
      <w:pPr>
        <w:pStyle w:val="a8"/>
        <w:jc w:val="both"/>
        <w:rPr>
          <w:b/>
          <w:sz w:val="22"/>
          <w:szCs w:val="22"/>
          <w:u w:val="single"/>
        </w:rPr>
      </w:pPr>
    </w:p>
    <w:p w:rsidR="00E625B6" w:rsidRPr="00335D07" w:rsidRDefault="003259CA" w:rsidP="0070517A">
      <w:pPr>
        <w:pStyle w:val="a8"/>
        <w:jc w:val="both"/>
        <w:rPr>
          <w:sz w:val="22"/>
          <w:szCs w:val="22"/>
          <w:u w:val="single"/>
        </w:rPr>
      </w:pPr>
      <w:r w:rsidRPr="00335D07">
        <w:rPr>
          <w:b/>
          <w:sz w:val="22"/>
          <w:szCs w:val="22"/>
          <w:u w:val="single"/>
        </w:rPr>
        <w:t>Приложение</w:t>
      </w:r>
      <w:r w:rsidR="00DD542B" w:rsidRPr="00335D07">
        <w:rPr>
          <w:b/>
          <w:sz w:val="22"/>
          <w:szCs w:val="22"/>
          <w:u w:val="single"/>
        </w:rPr>
        <w:t xml:space="preserve">№ </w:t>
      </w:r>
      <w:r w:rsidR="0008491E">
        <w:rPr>
          <w:b/>
          <w:sz w:val="22"/>
          <w:szCs w:val="22"/>
          <w:u w:val="single"/>
        </w:rPr>
        <w:t>3</w:t>
      </w:r>
      <w:r w:rsidR="00E625B6" w:rsidRPr="00335D07">
        <w:rPr>
          <w:b/>
          <w:sz w:val="22"/>
          <w:szCs w:val="22"/>
          <w:u w:val="single"/>
        </w:rPr>
        <w:t xml:space="preserve">. </w:t>
      </w:r>
      <w:r w:rsidR="00E625B6" w:rsidRPr="00335D07">
        <w:rPr>
          <w:sz w:val="22"/>
          <w:szCs w:val="22"/>
          <w:u w:val="single"/>
        </w:rPr>
        <w:t>Форма запроса на разъяснение конкурсной документации.</w:t>
      </w:r>
    </w:p>
    <w:tbl>
      <w:tblPr>
        <w:tblW w:w="9828" w:type="dxa"/>
        <w:tblLayout w:type="fixed"/>
        <w:tblLook w:val="01E0"/>
      </w:tblPr>
      <w:tblGrid>
        <w:gridCol w:w="4788"/>
        <w:gridCol w:w="5040"/>
      </w:tblGrid>
      <w:tr w:rsidR="00E625B6" w:rsidRPr="00335D07">
        <w:trPr>
          <w:trHeight w:val="580"/>
        </w:trPr>
        <w:tc>
          <w:tcPr>
            <w:tcW w:w="4788" w:type="dxa"/>
          </w:tcPr>
          <w:p w:rsidR="00E625B6" w:rsidRPr="00335D07" w:rsidRDefault="00E625B6" w:rsidP="0070517A">
            <w:pPr>
              <w:jc w:val="both"/>
              <w:rPr>
                <w:sz w:val="22"/>
                <w:szCs w:val="22"/>
              </w:rPr>
            </w:pPr>
            <w:r w:rsidRPr="00335D07">
              <w:rPr>
                <w:sz w:val="22"/>
                <w:szCs w:val="22"/>
              </w:rPr>
              <w:t>На бланке организации</w:t>
            </w:r>
          </w:p>
          <w:p w:rsidR="00E625B6" w:rsidRPr="00335D07" w:rsidRDefault="00E625B6" w:rsidP="0070517A">
            <w:pPr>
              <w:jc w:val="both"/>
              <w:rPr>
                <w:sz w:val="22"/>
                <w:szCs w:val="22"/>
              </w:rPr>
            </w:pPr>
            <w:r w:rsidRPr="00335D07">
              <w:rPr>
                <w:sz w:val="22"/>
                <w:szCs w:val="22"/>
              </w:rPr>
              <w:t>№__________________</w:t>
            </w:r>
          </w:p>
          <w:p w:rsidR="00E625B6" w:rsidRPr="00335D07" w:rsidRDefault="00A4734A" w:rsidP="0070517A">
            <w:pPr>
              <w:jc w:val="both"/>
              <w:rPr>
                <w:sz w:val="22"/>
                <w:szCs w:val="22"/>
              </w:rPr>
            </w:pPr>
            <w:r w:rsidRPr="00335D07">
              <w:rPr>
                <w:sz w:val="22"/>
                <w:szCs w:val="22"/>
              </w:rPr>
              <w:t>«___» __________20</w:t>
            </w:r>
            <w:r w:rsidR="00E625B6" w:rsidRPr="00335D07">
              <w:rPr>
                <w:sz w:val="22"/>
                <w:szCs w:val="22"/>
              </w:rPr>
              <w:t>_ г.</w:t>
            </w:r>
          </w:p>
          <w:p w:rsidR="00E625B6" w:rsidRPr="00335D07" w:rsidRDefault="00E625B6" w:rsidP="0070517A">
            <w:pPr>
              <w:jc w:val="both"/>
              <w:rPr>
                <w:i/>
                <w:sz w:val="22"/>
                <w:szCs w:val="22"/>
              </w:rPr>
            </w:pPr>
          </w:p>
        </w:tc>
        <w:tc>
          <w:tcPr>
            <w:tcW w:w="5040" w:type="dxa"/>
          </w:tcPr>
          <w:p w:rsidR="00E625B6" w:rsidRPr="00335D07" w:rsidRDefault="00E625B6" w:rsidP="0070517A">
            <w:pPr>
              <w:jc w:val="both"/>
              <w:rPr>
                <w:b/>
                <w:sz w:val="22"/>
                <w:szCs w:val="22"/>
              </w:rPr>
            </w:pPr>
            <w:r w:rsidRPr="00335D07">
              <w:rPr>
                <w:b/>
                <w:sz w:val="22"/>
                <w:szCs w:val="22"/>
              </w:rPr>
              <w:t>Организатору конкурса</w:t>
            </w:r>
          </w:p>
          <w:p w:rsidR="00E625B6" w:rsidRPr="00335D07" w:rsidRDefault="00E625B6" w:rsidP="0070517A">
            <w:pPr>
              <w:ind w:right="899"/>
              <w:jc w:val="both"/>
              <w:rPr>
                <w:sz w:val="22"/>
                <w:szCs w:val="22"/>
              </w:rPr>
            </w:pPr>
          </w:p>
        </w:tc>
      </w:tr>
    </w:tbl>
    <w:p w:rsidR="00E625B6" w:rsidRPr="00335D07" w:rsidRDefault="00E625B6" w:rsidP="0070517A">
      <w:pPr>
        <w:jc w:val="both"/>
      </w:pPr>
    </w:p>
    <w:p w:rsidR="00E625B6" w:rsidRPr="00335D07" w:rsidRDefault="00E625B6" w:rsidP="0000261A">
      <w:pPr>
        <w:pStyle w:val="11"/>
        <w:ind w:right="37"/>
        <w:jc w:val="center"/>
        <w:rPr>
          <w:b/>
          <w:sz w:val="22"/>
          <w:szCs w:val="22"/>
        </w:rPr>
      </w:pPr>
      <w:r w:rsidRPr="00335D07">
        <w:rPr>
          <w:b/>
          <w:sz w:val="22"/>
          <w:szCs w:val="22"/>
        </w:rPr>
        <w:t>ИНФОРМАЦИОННОЕ ПИСЬМО</w:t>
      </w:r>
    </w:p>
    <w:p w:rsidR="00E625B6" w:rsidRPr="00335D07" w:rsidRDefault="00E625B6" w:rsidP="0070517A">
      <w:pPr>
        <w:jc w:val="both"/>
        <w:rPr>
          <w:sz w:val="22"/>
          <w:szCs w:val="22"/>
        </w:rPr>
      </w:pPr>
    </w:p>
    <w:p w:rsidR="00E625B6" w:rsidRPr="00335D07" w:rsidRDefault="00E625B6" w:rsidP="0070517A">
      <w:pPr>
        <w:pStyle w:val="11"/>
        <w:ind w:firstLine="720"/>
        <w:jc w:val="both"/>
        <w:rPr>
          <w:sz w:val="22"/>
          <w:szCs w:val="22"/>
        </w:rPr>
      </w:pPr>
      <w:r w:rsidRPr="00335D07">
        <w:rPr>
          <w:sz w:val="22"/>
          <w:szCs w:val="22"/>
        </w:rPr>
        <w:t>Прошу Вас разъяснить следующие положения конкурсной документации:</w:t>
      </w:r>
    </w:p>
    <w:p w:rsidR="00E625B6" w:rsidRPr="00335D07" w:rsidRDefault="00E625B6" w:rsidP="0070517A">
      <w:pPr>
        <w:pStyle w:val="11"/>
        <w:jc w:val="both"/>
        <w:rPr>
          <w:sz w:val="22"/>
          <w:szCs w:val="22"/>
        </w:rPr>
      </w:pPr>
    </w:p>
    <w:tbl>
      <w:tblPr>
        <w:tblW w:w="9900" w:type="dxa"/>
        <w:tblInd w:w="40" w:type="dxa"/>
        <w:tblLayout w:type="fixed"/>
        <w:tblCellMar>
          <w:left w:w="40" w:type="dxa"/>
          <w:right w:w="40" w:type="dxa"/>
        </w:tblCellMar>
        <w:tblLook w:val="0000"/>
      </w:tblPr>
      <w:tblGrid>
        <w:gridCol w:w="709"/>
        <w:gridCol w:w="2891"/>
        <w:gridCol w:w="2925"/>
        <w:gridCol w:w="3375"/>
      </w:tblGrid>
      <w:tr w:rsidR="00E625B6" w:rsidRPr="00335D07">
        <w:trPr>
          <w:trHeight w:hRule="exact" w:val="1488"/>
        </w:trPr>
        <w:tc>
          <w:tcPr>
            <w:tcW w:w="709" w:type="dxa"/>
            <w:tcBorders>
              <w:top w:val="single" w:sz="6" w:space="0" w:color="auto"/>
              <w:left w:val="single" w:sz="6" w:space="0" w:color="auto"/>
              <w:bottom w:val="single" w:sz="6" w:space="0" w:color="auto"/>
              <w:right w:val="single" w:sz="6" w:space="0" w:color="auto"/>
            </w:tcBorders>
            <w:vAlign w:val="center"/>
          </w:tcPr>
          <w:p w:rsidR="00E625B6" w:rsidRPr="00335D07" w:rsidRDefault="00E625B6" w:rsidP="0070517A">
            <w:pPr>
              <w:pStyle w:val="11"/>
              <w:jc w:val="both"/>
              <w:rPr>
                <w:sz w:val="22"/>
                <w:szCs w:val="22"/>
              </w:rPr>
            </w:pPr>
            <w:r w:rsidRPr="00335D07">
              <w:rPr>
                <w:sz w:val="22"/>
                <w:szCs w:val="22"/>
              </w:rPr>
              <w:t>№ п/п</w:t>
            </w:r>
          </w:p>
        </w:tc>
        <w:tc>
          <w:tcPr>
            <w:tcW w:w="2891" w:type="dxa"/>
            <w:tcBorders>
              <w:top w:val="single" w:sz="6" w:space="0" w:color="auto"/>
              <w:left w:val="single" w:sz="6" w:space="0" w:color="auto"/>
              <w:bottom w:val="single" w:sz="6" w:space="0" w:color="auto"/>
              <w:right w:val="single" w:sz="6" w:space="0" w:color="auto"/>
            </w:tcBorders>
            <w:vAlign w:val="center"/>
          </w:tcPr>
          <w:p w:rsidR="00E625B6" w:rsidRPr="00335D07" w:rsidRDefault="00E625B6" w:rsidP="007C723C">
            <w:pPr>
              <w:pStyle w:val="11"/>
              <w:rPr>
                <w:sz w:val="22"/>
                <w:szCs w:val="22"/>
              </w:rPr>
            </w:pPr>
            <w:r w:rsidRPr="00335D07">
              <w:rPr>
                <w:sz w:val="22"/>
                <w:szCs w:val="22"/>
              </w:rPr>
              <w:t>Раздел конкурсной документации/ информационной карты</w:t>
            </w:r>
          </w:p>
        </w:tc>
        <w:tc>
          <w:tcPr>
            <w:tcW w:w="2925" w:type="dxa"/>
            <w:tcBorders>
              <w:top w:val="single" w:sz="6" w:space="0" w:color="auto"/>
              <w:left w:val="single" w:sz="6" w:space="0" w:color="auto"/>
              <w:bottom w:val="single" w:sz="6" w:space="0" w:color="auto"/>
              <w:right w:val="single" w:sz="6" w:space="0" w:color="auto"/>
            </w:tcBorders>
            <w:vAlign w:val="center"/>
          </w:tcPr>
          <w:p w:rsidR="00E625B6" w:rsidRPr="00335D07" w:rsidRDefault="00E625B6" w:rsidP="007C723C">
            <w:pPr>
              <w:pStyle w:val="11"/>
              <w:rPr>
                <w:sz w:val="22"/>
                <w:szCs w:val="22"/>
              </w:rPr>
            </w:pPr>
            <w:r w:rsidRPr="00335D07">
              <w:rPr>
                <w:sz w:val="22"/>
                <w:szCs w:val="22"/>
              </w:rPr>
              <w:t>Ссылка на пункт конкурсной документации/ информационной карты, положения которого следует разъяснить</w:t>
            </w:r>
          </w:p>
        </w:tc>
        <w:tc>
          <w:tcPr>
            <w:tcW w:w="3375" w:type="dxa"/>
            <w:tcBorders>
              <w:top w:val="single" w:sz="6" w:space="0" w:color="auto"/>
              <w:left w:val="single" w:sz="6" w:space="0" w:color="auto"/>
              <w:bottom w:val="single" w:sz="6" w:space="0" w:color="auto"/>
              <w:right w:val="single" w:sz="6" w:space="0" w:color="auto"/>
            </w:tcBorders>
            <w:vAlign w:val="center"/>
          </w:tcPr>
          <w:p w:rsidR="00E625B6" w:rsidRPr="00335D07" w:rsidRDefault="00E625B6" w:rsidP="007C723C">
            <w:pPr>
              <w:pStyle w:val="11"/>
              <w:rPr>
                <w:sz w:val="22"/>
                <w:szCs w:val="22"/>
              </w:rPr>
            </w:pPr>
            <w:r w:rsidRPr="00335D07">
              <w:rPr>
                <w:sz w:val="22"/>
                <w:szCs w:val="22"/>
              </w:rPr>
              <w:t>Содержание запроса на разъяснение положений конкурсной документации/ информационной карты</w:t>
            </w:r>
          </w:p>
        </w:tc>
      </w:tr>
      <w:tr w:rsidR="00E625B6" w:rsidRPr="00335D07">
        <w:trPr>
          <w:trHeight w:val="337"/>
        </w:trPr>
        <w:tc>
          <w:tcPr>
            <w:tcW w:w="709" w:type="dxa"/>
            <w:tcBorders>
              <w:top w:val="single" w:sz="6" w:space="0" w:color="auto"/>
              <w:left w:val="single" w:sz="6" w:space="0" w:color="auto"/>
              <w:bottom w:val="single" w:sz="6" w:space="0" w:color="auto"/>
              <w:right w:val="single" w:sz="6" w:space="0" w:color="auto"/>
            </w:tcBorders>
          </w:tcPr>
          <w:p w:rsidR="00E625B6" w:rsidRPr="00335D07" w:rsidRDefault="00E625B6" w:rsidP="0070517A">
            <w:pPr>
              <w:pStyle w:val="11"/>
              <w:jc w:val="both"/>
              <w:rPr>
                <w:sz w:val="22"/>
                <w:szCs w:val="22"/>
              </w:rPr>
            </w:pPr>
          </w:p>
          <w:p w:rsidR="00E625B6" w:rsidRPr="00335D07" w:rsidRDefault="00E625B6" w:rsidP="0070517A">
            <w:pPr>
              <w:pStyle w:val="11"/>
              <w:jc w:val="both"/>
              <w:rPr>
                <w:sz w:val="22"/>
                <w:szCs w:val="22"/>
              </w:rPr>
            </w:pPr>
          </w:p>
        </w:tc>
        <w:tc>
          <w:tcPr>
            <w:tcW w:w="2891" w:type="dxa"/>
            <w:tcBorders>
              <w:top w:val="single" w:sz="6" w:space="0" w:color="auto"/>
              <w:left w:val="single" w:sz="6" w:space="0" w:color="auto"/>
              <w:bottom w:val="single" w:sz="6" w:space="0" w:color="auto"/>
              <w:right w:val="single" w:sz="6" w:space="0" w:color="auto"/>
            </w:tcBorders>
          </w:tcPr>
          <w:p w:rsidR="00E625B6" w:rsidRPr="00335D07" w:rsidRDefault="00E625B6" w:rsidP="0070517A">
            <w:pPr>
              <w:pStyle w:val="11"/>
              <w:jc w:val="both"/>
              <w:rPr>
                <w:sz w:val="22"/>
                <w:szCs w:val="22"/>
              </w:rPr>
            </w:pPr>
          </w:p>
          <w:p w:rsidR="00E625B6" w:rsidRPr="00335D07" w:rsidRDefault="00E625B6" w:rsidP="0070517A">
            <w:pPr>
              <w:pStyle w:val="11"/>
              <w:jc w:val="both"/>
              <w:rPr>
                <w:sz w:val="22"/>
                <w:szCs w:val="22"/>
              </w:rPr>
            </w:pPr>
          </w:p>
        </w:tc>
        <w:tc>
          <w:tcPr>
            <w:tcW w:w="2925" w:type="dxa"/>
            <w:tcBorders>
              <w:top w:val="single" w:sz="6" w:space="0" w:color="auto"/>
              <w:left w:val="single" w:sz="6" w:space="0" w:color="auto"/>
              <w:bottom w:val="single" w:sz="6" w:space="0" w:color="auto"/>
              <w:right w:val="single" w:sz="6" w:space="0" w:color="auto"/>
            </w:tcBorders>
          </w:tcPr>
          <w:p w:rsidR="00E625B6" w:rsidRPr="00335D07" w:rsidRDefault="00E625B6" w:rsidP="0070517A">
            <w:pPr>
              <w:pStyle w:val="11"/>
              <w:jc w:val="both"/>
              <w:rPr>
                <w:sz w:val="22"/>
                <w:szCs w:val="22"/>
              </w:rPr>
            </w:pPr>
          </w:p>
          <w:p w:rsidR="00E625B6" w:rsidRPr="00335D07" w:rsidRDefault="00E625B6" w:rsidP="0070517A">
            <w:pPr>
              <w:pStyle w:val="11"/>
              <w:jc w:val="both"/>
              <w:rPr>
                <w:sz w:val="22"/>
                <w:szCs w:val="22"/>
              </w:rPr>
            </w:pPr>
          </w:p>
        </w:tc>
        <w:tc>
          <w:tcPr>
            <w:tcW w:w="3375" w:type="dxa"/>
            <w:tcBorders>
              <w:top w:val="single" w:sz="6" w:space="0" w:color="auto"/>
              <w:left w:val="single" w:sz="6" w:space="0" w:color="auto"/>
              <w:bottom w:val="single" w:sz="6" w:space="0" w:color="auto"/>
              <w:right w:val="single" w:sz="6" w:space="0" w:color="auto"/>
            </w:tcBorders>
          </w:tcPr>
          <w:p w:rsidR="00E625B6" w:rsidRPr="00335D07" w:rsidRDefault="00E625B6" w:rsidP="0070517A">
            <w:pPr>
              <w:pStyle w:val="11"/>
              <w:jc w:val="both"/>
              <w:rPr>
                <w:sz w:val="22"/>
                <w:szCs w:val="22"/>
              </w:rPr>
            </w:pPr>
          </w:p>
          <w:p w:rsidR="00E625B6" w:rsidRPr="00335D07" w:rsidRDefault="00E625B6" w:rsidP="0070517A">
            <w:pPr>
              <w:pStyle w:val="11"/>
              <w:jc w:val="both"/>
              <w:rPr>
                <w:sz w:val="22"/>
                <w:szCs w:val="22"/>
              </w:rPr>
            </w:pPr>
          </w:p>
        </w:tc>
      </w:tr>
    </w:tbl>
    <w:p w:rsidR="00E625B6" w:rsidRPr="00335D07" w:rsidRDefault="00E625B6" w:rsidP="0070517A">
      <w:pPr>
        <w:pStyle w:val="11"/>
        <w:jc w:val="both"/>
        <w:rPr>
          <w:sz w:val="22"/>
          <w:szCs w:val="22"/>
        </w:rPr>
      </w:pPr>
    </w:p>
    <w:p w:rsidR="00E625B6" w:rsidRPr="00335D07" w:rsidRDefault="00E625B6" w:rsidP="0070517A">
      <w:pPr>
        <w:pStyle w:val="11"/>
        <w:ind w:firstLine="720"/>
        <w:jc w:val="both"/>
        <w:rPr>
          <w:sz w:val="22"/>
          <w:szCs w:val="22"/>
        </w:rPr>
      </w:pPr>
      <w:r w:rsidRPr="00335D07">
        <w:rPr>
          <w:sz w:val="22"/>
          <w:szCs w:val="22"/>
        </w:rPr>
        <w:t>Ответ на запрос прошу направить по адресу:</w:t>
      </w:r>
    </w:p>
    <w:p w:rsidR="00E625B6" w:rsidRPr="00335D07" w:rsidRDefault="00E625B6" w:rsidP="0070517A">
      <w:pPr>
        <w:pStyle w:val="11"/>
        <w:ind w:firstLine="720"/>
        <w:jc w:val="both"/>
        <w:rPr>
          <w:sz w:val="24"/>
        </w:rPr>
      </w:pPr>
    </w:p>
    <w:p w:rsidR="00E625B6" w:rsidRPr="00335D07" w:rsidRDefault="00E625B6" w:rsidP="0070517A">
      <w:pPr>
        <w:pStyle w:val="11"/>
        <w:pBdr>
          <w:top w:val="single" w:sz="6" w:space="1" w:color="auto"/>
          <w:between w:val="single" w:sz="6" w:space="1" w:color="auto"/>
        </w:pBdr>
        <w:jc w:val="both"/>
        <w:rPr>
          <w:sz w:val="16"/>
        </w:rPr>
      </w:pPr>
      <w:r w:rsidRPr="00335D07">
        <w:rPr>
          <w:sz w:val="16"/>
        </w:rPr>
        <w:t xml:space="preserve">(почтовый адрес, телефон/факс и </w:t>
      </w:r>
      <w:r w:rsidRPr="00335D07">
        <w:rPr>
          <w:sz w:val="16"/>
          <w:lang w:val="en-US"/>
        </w:rPr>
        <w:t>e</w:t>
      </w:r>
      <w:r w:rsidRPr="00335D07">
        <w:rPr>
          <w:sz w:val="16"/>
        </w:rPr>
        <w:t>-</w:t>
      </w:r>
      <w:r w:rsidRPr="00335D07">
        <w:rPr>
          <w:sz w:val="16"/>
          <w:lang w:val="en-US"/>
        </w:rPr>
        <w:t>mail</w:t>
      </w:r>
      <w:r w:rsidRPr="00335D07">
        <w:rPr>
          <w:sz w:val="16"/>
        </w:rPr>
        <w:t xml:space="preserve"> организации, направившей запрос)</w:t>
      </w:r>
    </w:p>
    <w:p w:rsidR="00E625B6" w:rsidRPr="00335D07" w:rsidRDefault="00E625B6" w:rsidP="0070517A">
      <w:pPr>
        <w:pStyle w:val="11"/>
        <w:ind w:right="4200"/>
        <w:jc w:val="both"/>
        <w:rPr>
          <w:sz w:val="24"/>
        </w:rPr>
      </w:pPr>
    </w:p>
    <w:p w:rsidR="00E625B6" w:rsidRPr="00335D07" w:rsidRDefault="00E625B6" w:rsidP="0070517A">
      <w:pPr>
        <w:pStyle w:val="11"/>
        <w:ind w:right="4200"/>
        <w:jc w:val="both"/>
        <w:rPr>
          <w:sz w:val="24"/>
        </w:rPr>
      </w:pPr>
    </w:p>
    <w:p w:rsidR="00E625B6" w:rsidRPr="00335D07" w:rsidRDefault="00E625B6" w:rsidP="0070517A">
      <w:pPr>
        <w:pStyle w:val="ac"/>
        <w:spacing w:after="0"/>
        <w:jc w:val="both"/>
      </w:pPr>
      <w:r w:rsidRPr="00335D07">
        <w:rPr>
          <w:sz w:val="22"/>
          <w:szCs w:val="22"/>
        </w:rPr>
        <w:t>Руководитель организации</w:t>
      </w:r>
      <w:r w:rsidRPr="00335D07">
        <w:t xml:space="preserve">  ________________________ (___________________)</w:t>
      </w:r>
    </w:p>
    <w:p w:rsidR="00E625B6" w:rsidRPr="00335D07" w:rsidRDefault="00E625B6" w:rsidP="0070517A">
      <w:pPr>
        <w:pStyle w:val="ac"/>
        <w:spacing w:after="0"/>
        <w:jc w:val="both"/>
        <w:rPr>
          <w:vertAlign w:val="superscript"/>
        </w:rPr>
      </w:pPr>
      <w:r w:rsidRPr="00335D07">
        <w:rPr>
          <w:vertAlign w:val="superscript"/>
        </w:rPr>
        <w:tab/>
      </w:r>
      <w:r w:rsidRPr="00335D07">
        <w:rPr>
          <w:vertAlign w:val="superscript"/>
        </w:rPr>
        <w:tab/>
      </w:r>
      <w:r w:rsidRPr="00335D07">
        <w:rPr>
          <w:vertAlign w:val="superscript"/>
        </w:rPr>
        <w:tab/>
      </w:r>
      <w:r w:rsidRPr="00335D07">
        <w:rPr>
          <w:vertAlign w:val="superscript"/>
        </w:rPr>
        <w:tab/>
      </w:r>
      <w:r w:rsidRPr="00335D07">
        <w:rPr>
          <w:vertAlign w:val="superscript"/>
        </w:rPr>
        <w:tab/>
        <w:t xml:space="preserve">   (подпись) </w:t>
      </w:r>
      <w:r w:rsidRPr="00335D07">
        <w:rPr>
          <w:vertAlign w:val="superscript"/>
        </w:rPr>
        <w:tab/>
        <w:t xml:space="preserve">                                 (фамилия, и., о.)</w:t>
      </w:r>
    </w:p>
    <w:p w:rsidR="00E625B6" w:rsidRPr="00335D07" w:rsidRDefault="00E625B6" w:rsidP="0070517A">
      <w:pPr>
        <w:pStyle w:val="ac"/>
        <w:spacing w:after="0"/>
        <w:jc w:val="both"/>
        <w:rPr>
          <w:sz w:val="22"/>
          <w:szCs w:val="22"/>
        </w:rPr>
      </w:pPr>
      <w:r w:rsidRPr="00335D07">
        <w:rPr>
          <w:sz w:val="22"/>
          <w:szCs w:val="22"/>
        </w:rPr>
        <w:t>М.П.</w:t>
      </w:r>
    </w:p>
    <w:p w:rsidR="00E625B6" w:rsidRPr="00335D07" w:rsidRDefault="00E625B6"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Pr="00335D07" w:rsidRDefault="00D53AF5" w:rsidP="0070517A">
      <w:pPr>
        <w:jc w:val="both"/>
        <w:rPr>
          <w:b/>
        </w:rPr>
      </w:pPr>
    </w:p>
    <w:p w:rsidR="00D53AF5" w:rsidRDefault="00D53AF5" w:rsidP="0070517A">
      <w:pPr>
        <w:jc w:val="both"/>
        <w:rPr>
          <w:b/>
        </w:rPr>
      </w:pPr>
    </w:p>
    <w:p w:rsidR="000A6201" w:rsidRDefault="000A6201" w:rsidP="0070517A">
      <w:pPr>
        <w:jc w:val="both"/>
        <w:rPr>
          <w:b/>
        </w:rPr>
      </w:pPr>
    </w:p>
    <w:p w:rsidR="000A6201" w:rsidRPr="00335D07" w:rsidRDefault="000A6201" w:rsidP="0070517A">
      <w:pPr>
        <w:jc w:val="both"/>
        <w:rPr>
          <w:b/>
        </w:rPr>
      </w:pPr>
    </w:p>
    <w:p w:rsidR="00D53AF5" w:rsidRPr="00335D07" w:rsidRDefault="00D53AF5" w:rsidP="0070517A">
      <w:pPr>
        <w:jc w:val="both"/>
        <w:rPr>
          <w:b/>
        </w:rPr>
      </w:pPr>
    </w:p>
    <w:p w:rsidR="00E625B6" w:rsidRPr="00335D07" w:rsidRDefault="00E625B6" w:rsidP="0070517A">
      <w:pPr>
        <w:jc w:val="both"/>
        <w:rPr>
          <w:i/>
          <w:sz w:val="20"/>
        </w:rPr>
      </w:pPr>
    </w:p>
    <w:p w:rsidR="00D53AF5" w:rsidRPr="00335D07" w:rsidRDefault="0008491E" w:rsidP="0008491E">
      <w:pPr>
        <w:ind w:left="7080" w:firstLine="708"/>
        <w:jc w:val="both"/>
        <w:rPr>
          <w:i/>
          <w:sz w:val="20"/>
        </w:rPr>
      </w:pPr>
      <w:r w:rsidRPr="00335D07">
        <w:rPr>
          <w:b/>
          <w:sz w:val="22"/>
          <w:szCs w:val="22"/>
          <w:u w:val="single"/>
        </w:rPr>
        <w:t xml:space="preserve">Приложение№ </w:t>
      </w:r>
      <w:r>
        <w:rPr>
          <w:b/>
          <w:sz w:val="22"/>
          <w:szCs w:val="22"/>
          <w:u w:val="single"/>
        </w:rPr>
        <w:t>4</w:t>
      </w:r>
    </w:p>
    <w:p w:rsidR="00D53AF5" w:rsidRPr="0008491E" w:rsidRDefault="0008491E" w:rsidP="0008491E">
      <w:pPr>
        <w:jc w:val="right"/>
        <w:rPr>
          <w:sz w:val="20"/>
        </w:rPr>
      </w:pPr>
      <w:r w:rsidRPr="0008491E">
        <w:rPr>
          <w:sz w:val="20"/>
        </w:rPr>
        <w:t xml:space="preserve">проект договора безвозмездного пользования </w:t>
      </w:r>
    </w:p>
    <w:p w:rsidR="00D53AF5" w:rsidRPr="0008491E" w:rsidRDefault="00D53AF5" w:rsidP="0070517A">
      <w:pPr>
        <w:jc w:val="both"/>
        <w:rPr>
          <w:sz w:val="20"/>
        </w:rPr>
      </w:pPr>
    </w:p>
    <w:p w:rsidR="00D53AF5" w:rsidRPr="00335D07" w:rsidRDefault="00D53AF5" w:rsidP="0070517A">
      <w:pPr>
        <w:jc w:val="both"/>
        <w:rPr>
          <w:i/>
          <w:sz w:val="20"/>
        </w:rPr>
      </w:pPr>
    </w:p>
    <w:p w:rsidR="00152DC3" w:rsidRDefault="00152DC3" w:rsidP="0008491E">
      <w:pPr>
        <w:jc w:val="center"/>
        <w:rPr>
          <w:b/>
          <w:sz w:val="28"/>
        </w:rPr>
      </w:pPr>
      <w:r>
        <w:rPr>
          <w:b/>
          <w:sz w:val="28"/>
        </w:rPr>
        <w:t>ДОГОВОР № ____</w:t>
      </w:r>
    </w:p>
    <w:p w:rsidR="00152DC3" w:rsidRDefault="00152DC3" w:rsidP="00152DC3">
      <w:pPr>
        <w:jc w:val="center"/>
        <w:rPr>
          <w:b/>
          <w:sz w:val="28"/>
        </w:rPr>
      </w:pPr>
      <w:r>
        <w:rPr>
          <w:b/>
          <w:sz w:val="28"/>
        </w:rPr>
        <w:t>безвозмездного пользования (ссуды) имуществом, являющимся муниципальной собственностью</w:t>
      </w:r>
    </w:p>
    <w:p w:rsidR="00152DC3" w:rsidRPr="008714EF" w:rsidRDefault="00152DC3" w:rsidP="00152DC3">
      <w:pPr>
        <w:rPr>
          <w:b/>
          <w:sz w:val="16"/>
          <w:szCs w:val="16"/>
        </w:rPr>
      </w:pPr>
    </w:p>
    <w:p w:rsidR="00152DC3" w:rsidRPr="007D6063" w:rsidRDefault="00152DC3" w:rsidP="00152DC3">
      <w:r w:rsidRPr="007D6063">
        <w:t xml:space="preserve">город Суздаль                                                           </w:t>
      </w:r>
      <w:r>
        <w:t xml:space="preserve">                                    </w:t>
      </w:r>
      <w:r w:rsidRPr="007D6063">
        <w:t xml:space="preserve">     </w:t>
      </w:r>
      <w:r>
        <w:t>«__» _____</w:t>
      </w:r>
      <w:r w:rsidRPr="007D6063">
        <w:t xml:space="preserve"> 2015 года</w:t>
      </w:r>
    </w:p>
    <w:p w:rsidR="00152DC3" w:rsidRPr="007D6063" w:rsidRDefault="00152DC3" w:rsidP="00152DC3"/>
    <w:p w:rsidR="00D657F6" w:rsidRDefault="00152DC3" w:rsidP="00D657F6">
      <w:pPr>
        <w:shd w:val="clear" w:color="auto" w:fill="FFFFFF"/>
        <w:spacing w:before="120"/>
        <w:ind w:left="113" w:firstLine="29"/>
        <w:jc w:val="both"/>
        <w:rPr>
          <w:iCs/>
        </w:rPr>
      </w:pPr>
      <w:r w:rsidRPr="00152DC3">
        <w:t>Муниципальное казенное учреждение «Управление муниципальным имуществом и земельными ресурсами города Суздаля» ОГРН 11333</w:t>
      </w:r>
      <w:r w:rsidR="00D657F6">
        <w:t xml:space="preserve">40005380 ИНН 3310006833, </w:t>
      </w:r>
      <w:r w:rsidRPr="00152DC3">
        <w:rPr>
          <w:color w:val="000000"/>
        </w:rPr>
        <w:t xml:space="preserve">именуемое в дальнейшем </w:t>
      </w:r>
      <w:r w:rsidRPr="00152DC3">
        <w:rPr>
          <w:i/>
          <w:iCs/>
        </w:rPr>
        <w:t>Ссудодатель</w:t>
      </w:r>
      <w:r w:rsidRPr="00152DC3">
        <w:rPr>
          <w:i/>
          <w:iCs/>
          <w:color w:val="000000"/>
        </w:rPr>
        <w:t xml:space="preserve">, </w:t>
      </w:r>
      <w:r w:rsidRPr="00152DC3">
        <w:rPr>
          <w:color w:val="000000"/>
        </w:rPr>
        <w:t>в лиц</w:t>
      </w:r>
      <w:r w:rsidR="00D657F6">
        <w:rPr>
          <w:color w:val="000000"/>
        </w:rPr>
        <w:t xml:space="preserve">е </w:t>
      </w:r>
      <w:r w:rsidRPr="00152DC3">
        <w:rPr>
          <w:color w:val="000000"/>
        </w:rPr>
        <w:t>директора Суханова Алексея Валентиновича</w:t>
      </w:r>
      <w:r w:rsidR="00D657F6">
        <w:rPr>
          <w:color w:val="000000"/>
        </w:rPr>
        <w:t>,</w:t>
      </w:r>
      <w:r w:rsidR="00D657F6">
        <w:t xml:space="preserve"> </w:t>
      </w:r>
      <w:r w:rsidRPr="00152DC3">
        <w:t xml:space="preserve">действующего на основании </w:t>
      </w:r>
      <w:r w:rsidR="00D657F6">
        <w:t xml:space="preserve">    Устава</w:t>
      </w:r>
      <w:r w:rsidRPr="00152DC3">
        <w:rPr>
          <w:i/>
          <w:iCs/>
        </w:rPr>
        <w:t xml:space="preserve">, </w:t>
      </w:r>
      <w:r w:rsidRPr="00152DC3">
        <w:t>с одной стороны,</w:t>
      </w:r>
      <w:r w:rsidRPr="00152DC3">
        <w:rPr>
          <w:i/>
          <w:iCs/>
        </w:rPr>
        <w:t xml:space="preserve">    </w:t>
      </w:r>
      <w:r w:rsidR="00D657F6">
        <w:rPr>
          <w:iCs/>
        </w:rPr>
        <w:t>и _______________</w:t>
      </w:r>
      <w:r w:rsidR="0014754B">
        <w:rPr>
          <w:iCs/>
        </w:rPr>
        <w:t>___________________________</w:t>
      </w:r>
    </w:p>
    <w:p w:rsidR="00152DC3" w:rsidRPr="00D657F6" w:rsidRDefault="00D657F6" w:rsidP="00D657F6">
      <w:pPr>
        <w:shd w:val="clear" w:color="auto" w:fill="FFFFFF"/>
        <w:spacing w:before="120"/>
        <w:ind w:left="113" w:firstLine="29"/>
        <w:jc w:val="both"/>
      </w:pPr>
      <w:r>
        <w:rPr>
          <w:iCs/>
        </w:rPr>
        <w:t>_________________________________________________________________________________</w:t>
      </w:r>
      <w:r>
        <w:rPr>
          <w:i/>
          <w:iCs/>
        </w:rPr>
        <w:t xml:space="preserve">    </w:t>
      </w:r>
      <w:r w:rsidR="00152DC3" w:rsidRPr="00152DC3">
        <w:rPr>
          <w:i/>
          <w:iCs/>
        </w:rPr>
        <w:t xml:space="preserve">       </w:t>
      </w:r>
    </w:p>
    <w:p w:rsidR="00152DC3" w:rsidRPr="00152DC3" w:rsidRDefault="00152DC3" w:rsidP="00152DC3">
      <w:pPr>
        <w:shd w:val="clear" w:color="auto" w:fill="FFFFFF"/>
        <w:spacing w:before="120"/>
        <w:ind w:left="102"/>
        <w:jc w:val="both"/>
        <w:rPr>
          <w:sz w:val="23"/>
          <w:szCs w:val="23"/>
        </w:rPr>
      </w:pPr>
      <w:r w:rsidRPr="00BF3AD1">
        <w:rPr>
          <w:sz w:val="23"/>
          <w:szCs w:val="23"/>
        </w:rPr>
        <w:t>именуем</w:t>
      </w:r>
      <w:r>
        <w:rPr>
          <w:sz w:val="23"/>
          <w:szCs w:val="23"/>
        </w:rPr>
        <w:t>ый</w:t>
      </w:r>
      <w:r w:rsidRPr="00BF3AD1">
        <w:rPr>
          <w:sz w:val="23"/>
          <w:szCs w:val="23"/>
        </w:rPr>
        <w:t xml:space="preserve"> в </w:t>
      </w:r>
      <w:r w:rsidRPr="00BE35C4">
        <w:rPr>
          <w:sz w:val="23"/>
          <w:szCs w:val="23"/>
        </w:rPr>
        <w:t>дальнейшем Ссудополучатель,</w:t>
      </w:r>
      <w:r>
        <w:rPr>
          <w:sz w:val="23"/>
          <w:szCs w:val="23"/>
        </w:rPr>
        <w:t xml:space="preserve"> </w:t>
      </w:r>
      <w:r w:rsidRPr="00152DC3">
        <w:rPr>
          <w:color w:val="000000"/>
          <w:sz w:val="23"/>
          <w:szCs w:val="23"/>
        </w:rPr>
        <w:t>_____________________________________</w:t>
      </w:r>
      <w:r w:rsidRPr="00152DC3">
        <w:rPr>
          <w:i/>
          <w:iCs/>
          <w:color w:val="000000"/>
          <w:sz w:val="16"/>
          <w:szCs w:val="16"/>
        </w:rPr>
        <w:t>(</w:t>
      </w:r>
      <w:r>
        <w:rPr>
          <w:i/>
          <w:iCs/>
          <w:color w:val="000000"/>
          <w:sz w:val="16"/>
          <w:szCs w:val="16"/>
        </w:rPr>
        <w:t>должность, фамилия, имя и отчество)</w:t>
      </w:r>
    </w:p>
    <w:p w:rsidR="00152DC3" w:rsidRPr="00152DC3" w:rsidRDefault="00152DC3" w:rsidP="00152DC3">
      <w:pPr>
        <w:shd w:val="clear" w:color="auto" w:fill="FFFFFF"/>
        <w:spacing w:before="120"/>
        <w:jc w:val="both"/>
        <w:rPr>
          <w:color w:val="000000"/>
          <w:sz w:val="23"/>
          <w:szCs w:val="23"/>
        </w:rPr>
      </w:pPr>
      <w:r>
        <w:rPr>
          <w:color w:val="000000"/>
          <w:sz w:val="23"/>
          <w:szCs w:val="23"/>
          <w:u w:val="single"/>
        </w:rPr>
        <w:t>действующей</w:t>
      </w:r>
      <w:r w:rsidRPr="0023166F">
        <w:rPr>
          <w:color w:val="000000"/>
          <w:sz w:val="23"/>
          <w:szCs w:val="23"/>
          <w:u w:val="single"/>
        </w:rPr>
        <w:t xml:space="preserve"> на основании </w:t>
      </w:r>
      <w:r w:rsidRPr="00152DC3">
        <w:rPr>
          <w:color w:val="000000"/>
          <w:sz w:val="23"/>
          <w:szCs w:val="23"/>
        </w:rPr>
        <w:t>_________________________________________________________</w:t>
      </w:r>
    </w:p>
    <w:p w:rsidR="00152DC3" w:rsidRPr="00152DC3" w:rsidRDefault="00152DC3" w:rsidP="00152DC3">
      <w:pPr>
        <w:shd w:val="clear" w:color="auto" w:fill="FFFFFF"/>
        <w:spacing w:before="120"/>
        <w:jc w:val="both"/>
        <w:rPr>
          <w:color w:val="000000"/>
          <w:sz w:val="23"/>
          <w:szCs w:val="23"/>
        </w:rPr>
      </w:pPr>
      <w:r w:rsidRPr="00152DC3">
        <w:rPr>
          <w:color w:val="000000"/>
          <w:sz w:val="23"/>
          <w:szCs w:val="23"/>
        </w:rPr>
        <w:t>_________________________________________________________________________________</w:t>
      </w:r>
    </w:p>
    <w:p w:rsidR="00152DC3" w:rsidRPr="00856D30" w:rsidRDefault="00152DC3" w:rsidP="00152DC3">
      <w:pPr>
        <w:shd w:val="clear" w:color="auto" w:fill="FFFFFF"/>
        <w:ind w:left="102"/>
        <w:jc w:val="both"/>
        <w:rPr>
          <w:sz w:val="23"/>
          <w:szCs w:val="23"/>
          <w:u w:val="single"/>
        </w:rPr>
      </w:pPr>
      <w:r>
        <w:rPr>
          <w:i/>
          <w:iCs/>
          <w:sz w:val="16"/>
          <w:szCs w:val="16"/>
        </w:rPr>
        <w:t>(указать наименование и реквизиты положения, устава, свидетельства и т.д.)</w:t>
      </w:r>
    </w:p>
    <w:p w:rsidR="00152DC3" w:rsidRPr="00524A08" w:rsidRDefault="00152DC3" w:rsidP="00152DC3">
      <w:pPr>
        <w:ind w:right="-142"/>
        <w:rPr>
          <w:i/>
          <w:iCs/>
          <w:color w:val="000000"/>
        </w:rPr>
      </w:pPr>
      <w:r w:rsidRPr="00524A08">
        <w:t xml:space="preserve">с другой стороны (далее - </w:t>
      </w:r>
      <w:r w:rsidRPr="00524A08">
        <w:rPr>
          <w:i/>
        </w:rPr>
        <w:t>Стороны</w:t>
      </w:r>
      <w:r w:rsidRPr="00524A08">
        <w:t xml:space="preserve">), заключили настоящий </w:t>
      </w:r>
      <w:r w:rsidRPr="00524A08">
        <w:rPr>
          <w:i/>
        </w:rPr>
        <w:t>Договор</w:t>
      </w:r>
      <w:r w:rsidRPr="00524A08">
        <w:t xml:space="preserve"> о нижеследующем</w:t>
      </w:r>
      <w:r>
        <w:t>:</w:t>
      </w:r>
      <w:r w:rsidRPr="00524A08">
        <w:rPr>
          <w:i/>
          <w:iCs/>
          <w:color w:val="000000"/>
        </w:rPr>
        <w:t xml:space="preserve"> </w:t>
      </w:r>
    </w:p>
    <w:p w:rsidR="00152DC3" w:rsidRPr="00BF3AD1" w:rsidRDefault="00152DC3" w:rsidP="00152DC3">
      <w:pPr>
        <w:ind w:right="-142"/>
        <w:rPr>
          <w:b/>
          <w:sz w:val="23"/>
          <w:szCs w:val="23"/>
        </w:rPr>
      </w:pPr>
    </w:p>
    <w:p w:rsidR="00152DC3" w:rsidRDefault="00152DC3" w:rsidP="00152DC3">
      <w:pPr>
        <w:numPr>
          <w:ilvl w:val="0"/>
          <w:numId w:val="25"/>
        </w:numPr>
        <w:overflowPunct w:val="0"/>
        <w:autoSpaceDE w:val="0"/>
        <w:autoSpaceDN w:val="0"/>
        <w:adjustRightInd w:val="0"/>
        <w:jc w:val="center"/>
        <w:textAlignment w:val="baseline"/>
        <w:rPr>
          <w:b/>
        </w:rPr>
      </w:pPr>
      <w:r>
        <w:rPr>
          <w:b/>
        </w:rPr>
        <w:t>ПРЕДМЕТ ДОГОВОРА</w:t>
      </w:r>
    </w:p>
    <w:p w:rsidR="0008491E" w:rsidRPr="0008491E" w:rsidRDefault="00152DC3" w:rsidP="0008491E">
      <w:pPr>
        <w:numPr>
          <w:ilvl w:val="1"/>
          <w:numId w:val="38"/>
        </w:numPr>
        <w:overflowPunct w:val="0"/>
        <w:autoSpaceDE w:val="0"/>
        <w:autoSpaceDN w:val="0"/>
        <w:adjustRightInd w:val="0"/>
        <w:ind w:left="0" w:right="-142" w:firstLine="851"/>
        <w:jc w:val="both"/>
        <w:textAlignment w:val="baseline"/>
      </w:pPr>
      <w:r w:rsidRPr="00524A08">
        <w:t>Ссудодатель передает, а Ссудополучатель</w:t>
      </w:r>
      <w:r>
        <w:t xml:space="preserve">, являющийся в соответствии с Протоколом рассмотрения заявок на участие в конкурсе на право заключения договора безвозмездного пользования муниципальным имуществом, </w:t>
      </w:r>
      <w:r w:rsidRPr="00524A08">
        <w:t xml:space="preserve">принимает в безвозмездное пользование </w:t>
      </w:r>
      <w:r w:rsidRPr="00524A08">
        <w:rPr>
          <w:color w:val="000000"/>
        </w:rPr>
        <w:t>муниципальное недвижимое имущество</w:t>
      </w:r>
      <w:r>
        <w:t>:</w:t>
      </w:r>
      <w:r w:rsidR="0008491E">
        <w:t xml:space="preserve"> </w:t>
      </w:r>
      <w:r w:rsidR="0008491E" w:rsidRPr="0008491E">
        <w:t>общественный туалет с земельным участком, расположенный по адресу: г. Суздаль, ул. Пожарского, д. 2 Б.</w:t>
      </w:r>
    </w:p>
    <w:p w:rsidR="00152DC3" w:rsidRPr="0008491E" w:rsidRDefault="0008491E" w:rsidP="0008491E">
      <w:pPr>
        <w:numPr>
          <w:ilvl w:val="1"/>
          <w:numId w:val="38"/>
        </w:numPr>
        <w:overflowPunct w:val="0"/>
        <w:autoSpaceDE w:val="0"/>
        <w:autoSpaceDN w:val="0"/>
        <w:adjustRightInd w:val="0"/>
        <w:ind w:left="0" w:right="-142" w:firstLine="851"/>
        <w:jc w:val="both"/>
        <w:textAlignment w:val="baseline"/>
      </w:pPr>
      <w:r>
        <w:rPr>
          <w:bCs/>
        </w:rPr>
        <w:t>Общая площадь здания общественного туалета</w:t>
      </w:r>
      <w:r w:rsidR="00725005" w:rsidRPr="0008491E">
        <w:rPr>
          <w:bCs/>
        </w:rPr>
        <w:t xml:space="preserve"> –</w:t>
      </w:r>
      <w:r>
        <w:rPr>
          <w:bCs/>
        </w:rPr>
        <w:t xml:space="preserve"> 40,7</w:t>
      </w:r>
      <w:r w:rsidR="00725005" w:rsidRPr="0008491E">
        <w:rPr>
          <w:bCs/>
        </w:rPr>
        <w:t xml:space="preserve"> </w:t>
      </w:r>
      <w:r w:rsidR="00152DC3" w:rsidRPr="0008491E">
        <w:rPr>
          <w:bCs/>
        </w:rPr>
        <w:t xml:space="preserve"> кв.м.</w:t>
      </w:r>
      <w:r w:rsidR="00632E69">
        <w:rPr>
          <w:bCs/>
        </w:rPr>
        <w:t>, кадастровый номер 33:19:020205:321.</w:t>
      </w:r>
    </w:p>
    <w:p w:rsidR="0008491E" w:rsidRPr="0008491E" w:rsidRDefault="0008491E" w:rsidP="0008491E">
      <w:pPr>
        <w:numPr>
          <w:ilvl w:val="1"/>
          <w:numId w:val="38"/>
        </w:numPr>
        <w:overflowPunct w:val="0"/>
        <w:autoSpaceDE w:val="0"/>
        <w:autoSpaceDN w:val="0"/>
        <w:adjustRightInd w:val="0"/>
        <w:ind w:left="0" w:right="-142" w:firstLine="851"/>
        <w:jc w:val="both"/>
        <w:textAlignment w:val="baseline"/>
      </w:pPr>
      <w:r>
        <w:rPr>
          <w:bCs/>
        </w:rPr>
        <w:t>Общая площадь земельного участка – 168,0 кв.м.</w:t>
      </w:r>
      <w:r w:rsidR="00632E69">
        <w:rPr>
          <w:bCs/>
        </w:rPr>
        <w:t xml:space="preserve">, кадастровый номер </w:t>
      </w:r>
      <w:r w:rsidR="00632E69" w:rsidRPr="008F3DAB">
        <w:rPr>
          <w:sz w:val="22"/>
          <w:szCs w:val="22"/>
        </w:rPr>
        <w:t>33:19:020205:167</w:t>
      </w:r>
      <w:r w:rsidR="00632E69">
        <w:rPr>
          <w:sz w:val="22"/>
          <w:szCs w:val="22"/>
        </w:rPr>
        <w:t>.</w:t>
      </w:r>
    </w:p>
    <w:p w:rsidR="0008491E" w:rsidRPr="0008491E" w:rsidRDefault="0008491E" w:rsidP="00632E69">
      <w:pPr>
        <w:ind w:firstLine="708"/>
        <w:jc w:val="both"/>
      </w:pPr>
      <w:r w:rsidRPr="0008491E">
        <w:t>Целевое назначение муниципального</w:t>
      </w:r>
      <w:r>
        <w:t xml:space="preserve"> </w:t>
      </w:r>
      <w:r w:rsidRPr="0008491E">
        <w:t>имущества:</w:t>
      </w:r>
      <w:r w:rsidRPr="0008491E">
        <w:rPr>
          <w:sz w:val="22"/>
          <w:szCs w:val="22"/>
        </w:rPr>
        <w:t xml:space="preserve"> </w:t>
      </w:r>
      <w:r>
        <w:rPr>
          <w:sz w:val="22"/>
          <w:szCs w:val="22"/>
        </w:rPr>
        <w:t>о</w:t>
      </w:r>
      <w:r w:rsidRPr="0008491E">
        <w:t>бщественный туалет</w:t>
      </w:r>
      <w:r>
        <w:t xml:space="preserve"> </w:t>
      </w:r>
      <w:r w:rsidRPr="0008491E">
        <w:rPr>
          <w:bCs/>
        </w:rPr>
        <w:t>(Целевое использование (профиль) осуществляется на весь срок действия договора безвозмездного пользования и изменению не подлежит)</w:t>
      </w:r>
    </w:p>
    <w:p w:rsidR="00152DC3" w:rsidRPr="00FA731E" w:rsidRDefault="00152DC3" w:rsidP="00152DC3">
      <w:pPr>
        <w:tabs>
          <w:tab w:val="left" w:pos="720"/>
        </w:tabs>
        <w:ind w:firstLine="709"/>
        <w:jc w:val="both"/>
      </w:pPr>
      <w:r>
        <w:t>Собственником Имущества является муниципальное образование город Суздаль Владимирской области.</w:t>
      </w:r>
    </w:p>
    <w:p w:rsidR="00152DC3" w:rsidRPr="00524A08" w:rsidRDefault="00152DC3" w:rsidP="00152DC3">
      <w:pPr>
        <w:numPr>
          <w:ilvl w:val="1"/>
          <w:numId w:val="38"/>
        </w:numPr>
        <w:overflowPunct w:val="0"/>
        <w:autoSpaceDE w:val="0"/>
        <w:autoSpaceDN w:val="0"/>
        <w:adjustRightInd w:val="0"/>
        <w:ind w:left="0" w:firstLine="851"/>
        <w:jc w:val="both"/>
        <w:textAlignment w:val="baseline"/>
      </w:pPr>
      <w:r w:rsidRPr="00524A08">
        <w:t xml:space="preserve">Передача </w:t>
      </w:r>
      <w:r>
        <w:t>Имущества</w:t>
      </w:r>
      <w:r w:rsidRPr="00524A08">
        <w:t xml:space="preserve"> оформляется передаточным актом (приложение №1 к настоящему Договору).</w:t>
      </w:r>
    </w:p>
    <w:p w:rsidR="00152DC3" w:rsidRPr="00524A08" w:rsidRDefault="00152DC3" w:rsidP="00152DC3">
      <w:pPr>
        <w:numPr>
          <w:ilvl w:val="1"/>
          <w:numId w:val="38"/>
        </w:numPr>
        <w:overflowPunct w:val="0"/>
        <w:autoSpaceDE w:val="0"/>
        <w:autoSpaceDN w:val="0"/>
        <w:adjustRightInd w:val="0"/>
        <w:ind w:left="0" w:firstLine="851"/>
        <w:jc w:val="both"/>
        <w:textAlignment w:val="baseline"/>
      </w:pPr>
      <w:r w:rsidRPr="00524A08">
        <w:t xml:space="preserve">Сдача </w:t>
      </w:r>
      <w:r>
        <w:t>И</w:t>
      </w:r>
      <w:r w:rsidRPr="00524A08">
        <w:t>мущества в безвозмездное пользование не влечет для Ссудополучателя приобретения права владения и распоряжения</w:t>
      </w:r>
      <w:r>
        <w:t xml:space="preserve"> им</w:t>
      </w:r>
      <w:r w:rsidRPr="00524A08">
        <w:t>. Ссудополучатель приобретает право временного пользования помещением</w:t>
      </w:r>
      <w:r>
        <w:t xml:space="preserve"> на </w:t>
      </w:r>
      <w:r w:rsidRPr="00FA731E">
        <w:rPr>
          <w:b/>
          <w:u w:val="single"/>
        </w:rPr>
        <w:t xml:space="preserve">срок </w:t>
      </w:r>
      <w:r w:rsidR="00725005">
        <w:rPr>
          <w:b/>
          <w:u w:val="single"/>
        </w:rPr>
        <w:t>5</w:t>
      </w:r>
      <w:r w:rsidRPr="00FA731E">
        <w:rPr>
          <w:b/>
          <w:u w:val="single"/>
        </w:rPr>
        <w:t xml:space="preserve"> (</w:t>
      </w:r>
      <w:r w:rsidR="00725005">
        <w:rPr>
          <w:b/>
          <w:u w:val="single"/>
        </w:rPr>
        <w:t>пять</w:t>
      </w:r>
      <w:r w:rsidRPr="00FA731E">
        <w:rPr>
          <w:b/>
          <w:u w:val="single"/>
        </w:rPr>
        <w:t xml:space="preserve">) </w:t>
      </w:r>
      <w:r w:rsidR="00725005">
        <w:rPr>
          <w:b/>
          <w:u w:val="single"/>
        </w:rPr>
        <w:t>лет</w:t>
      </w:r>
      <w:r w:rsidRPr="00524A08">
        <w:t>.</w:t>
      </w:r>
    </w:p>
    <w:p w:rsidR="00152DC3" w:rsidRPr="00524A08" w:rsidRDefault="00152DC3" w:rsidP="00152DC3">
      <w:pPr>
        <w:numPr>
          <w:ilvl w:val="1"/>
          <w:numId w:val="38"/>
        </w:numPr>
        <w:overflowPunct w:val="0"/>
        <w:autoSpaceDE w:val="0"/>
        <w:autoSpaceDN w:val="0"/>
        <w:adjustRightInd w:val="0"/>
        <w:ind w:left="0" w:firstLine="851"/>
        <w:jc w:val="both"/>
        <w:textAlignment w:val="baseline"/>
        <w:rPr>
          <w:b/>
        </w:rPr>
      </w:pPr>
      <w:r w:rsidRPr="00524A08">
        <w:t xml:space="preserve">Срок действия договора устанавливается </w:t>
      </w:r>
      <w:r w:rsidRPr="004B5B4F">
        <w:rPr>
          <w:b/>
          <w:u w:val="single"/>
        </w:rPr>
        <w:t xml:space="preserve">с </w:t>
      </w:r>
      <w:r w:rsidR="00725005">
        <w:rPr>
          <w:b/>
          <w:u w:val="single"/>
        </w:rPr>
        <w:t>__________ по __________.</w:t>
      </w:r>
    </w:p>
    <w:p w:rsidR="00152DC3" w:rsidRDefault="00152DC3" w:rsidP="00152DC3">
      <w:pPr>
        <w:jc w:val="both"/>
      </w:pPr>
      <w:r w:rsidRPr="00524A08">
        <w:t xml:space="preserve">Условия настоящего Договора применяются к отношениям, возникшим между Сторонами с                   </w:t>
      </w:r>
      <w:r w:rsidR="00725005">
        <w:t>____________</w:t>
      </w:r>
      <w:r w:rsidRPr="00524A08">
        <w:t>и до вступления в силу настоящего Договора</w:t>
      </w:r>
    </w:p>
    <w:p w:rsidR="00152DC3" w:rsidRPr="00524A08" w:rsidRDefault="00152DC3" w:rsidP="00152DC3">
      <w:pPr>
        <w:jc w:val="both"/>
        <w:rPr>
          <w:b/>
        </w:rPr>
      </w:pPr>
    </w:p>
    <w:p w:rsidR="00152DC3" w:rsidRPr="00524A08" w:rsidRDefault="00152DC3" w:rsidP="00152DC3">
      <w:pPr>
        <w:numPr>
          <w:ilvl w:val="0"/>
          <w:numId w:val="26"/>
        </w:numPr>
        <w:overflowPunct w:val="0"/>
        <w:autoSpaceDE w:val="0"/>
        <w:autoSpaceDN w:val="0"/>
        <w:adjustRightInd w:val="0"/>
        <w:spacing w:before="120" w:after="120"/>
        <w:ind w:left="284" w:hanging="284"/>
        <w:jc w:val="center"/>
        <w:textAlignment w:val="baseline"/>
        <w:rPr>
          <w:b/>
        </w:rPr>
      </w:pPr>
      <w:r w:rsidRPr="00524A08">
        <w:rPr>
          <w:b/>
        </w:rPr>
        <w:lastRenderedPageBreak/>
        <w:t>ОБЯЗАННОСТИ СТОРОН</w:t>
      </w:r>
    </w:p>
    <w:p w:rsidR="00152DC3" w:rsidRPr="00524A08" w:rsidRDefault="00152DC3" w:rsidP="00152DC3">
      <w:pPr>
        <w:numPr>
          <w:ilvl w:val="0"/>
          <w:numId w:val="27"/>
        </w:numPr>
        <w:overflowPunct w:val="0"/>
        <w:autoSpaceDE w:val="0"/>
        <w:autoSpaceDN w:val="0"/>
        <w:adjustRightInd w:val="0"/>
        <w:ind w:left="0" w:firstLine="851"/>
        <w:jc w:val="both"/>
        <w:textAlignment w:val="baseline"/>
        <w:rPr>
          <w:b/>
        </w:rPr>
      </w:pPr>
      <w:r w:rsidRPr="00524A08">
        <w:rPr>
          <w:b/>
        </w:rPr>
        <w:t>Ссудодатель обязуется:</w:t>
      </w:r>
    </w:p>
    <w:p w:rsidR="00152DC3" w:rsidRPr="00524A08" w:rsidRDefault="00152DC3" w:rsidP="00152DC3">
      <w:pPr>
        <w:numPr>
          <w:ilvl w:val="2"/>
          <w:numId w:val="32"/>
        </w:numPr>
        <w:overflowPunct w:val="0"/>
        <w:autoSpaceDE w:val="0"/>
        <w:autoSpaceDN w:val="0"/>
        <w:adjustRightInd w:val="0"/>
        <w:ind w:left="0" w:firstLine="851"/>
        <w:jc w:val="both"/>
        <w:textAlignment w:val="baseline"/>
      </w:pPr>
      <w:r w:rsidRPr="00524A08">
        <w:t xml:space="preserve">Не позднее пяти дней </w:t>
      </w:r>
      <w:r>
        <w:t>со дня</w:t>
      </w:r>
      <w:r w:rsidRPr="00524A08">
        <w:t xml:space="preserve"> подписания настоящего Договора Сторонами передать Ссудополучателю </w:t>
      </w:r>
      <w:r>
        <w:t>Имущество</w:t>
      </w:r>
      <w:r w:rsidRPr="00524A08">
        <w:t>, указанн</w:t>
      </w:r>
      <w:r>
        <w:t>о</w:t>
      </w:r>
      <w:r w:rsidRPr="00524A08">
        <w:t>е в п. 1.1.</w:t>
      </w:r>
      <w:r>
        <w:t>,</w:t>
      </w:r>
      <w:r w:rsidRPr="00524A08">
        <w:t xml:space="preserve"> по приемо-сдаточному акту.</w:t>
      </w:r>
    </w:p>
    <w:p w:rsidR="00152DC3" w:rsidRPr="00524A08" w:rsidRDefault="00152DC3" w:rsidP="00152DC3">
      <w:pPr>
        <w:numPr>
          <w:ilvl w:val="2"/>
          <w:numId w:val="32"/>
        </w:numPr>
        <w:overflowPunct w:val="0"/>
        <w:autoSpaceDE w:val="0"/>
        <w:autoSpaceDN w:val="0"/>
        <w:adjustRightInd w:val="0"/>
        <w:ind w:left="0" w:firstLine="851"/>
        <w:jc w:val="both"/>
        <w:textAlignment w:val="baseline"/>
      </w:pPr>
      <w:r w:rsidRPr="00524A08">
        <w:t xml:space="preserve"> В случае аварий, происшедших не по вине Ссудополучателя, оказывать необходимое содействие по устранению ее последствий.</w:t>
      </w:r>
    </w:p>
    <w:p w:rsidR="00152DC3" w:rsidRPr="00FB46A6" w:rsidRDefault="00152DC3" w:rsidP="00152DC3">
      <w:pPr>
        <w:numPr>
          <w:ilvl w:val="1"/>
          <w:numId w:val="32"/>
        </w:numPr>
        <w:overflowPunct w:val="0"/>
        <w:autoSpaceDE w:val="0"/>
        <w:autoSpaceDN w:val="0"/>
        <w:adjustRightInd w:val="0"/>
        <w:ind w:left="0" w:firstLine="851"/>
        <w:jc w:val="both"/>
        <w:textAlignment w:val="baseline"/>
        <w:rPr>
          <w:b/>
        </w:rPr>
      </w:pPr>
      <w:r w:rsidRPr="00FB46A6">
        <w:rPr>
          <w:b/>
        </w:rPr>
        <w:t>Ссудополучатель обязуется:</w:t>
      </w:r>
    </w:p>
    <w:p w:rsidR="00152DC3" w:rsidRPr="00524A08" w:rsidRDefault="00152DC3" w:rsidP="00152DC3">
      <w:pPr>
        <w:numPr>
          <w:ilvl w:val="0"/>
          <w:numId w:val="33"/>
        </w:numPr>
        <w:overflowPunct w:val="0"/>
        <w:autoSpaceDE w:val="0"/>
        <w:autoSpaceDN w:val="0"/>
        <w:adjustRightInd w:val="0"/>
        <w:ind w:left="0" w:firstLine="851"/>
        <w:jc w:val="both"/>
        <w:textAlignment w:val="baseline"/>
      </w:pPr>
      <w:r w:rsidRPr="00524A08">
        <w:rPr>
          <w:color w:val="000000"/>
        </w:rPr>
        <w:t xml:space="preserve">Не позднее пяти дней после подписания Сторонами настоящего Договора принять у </w:t>
      </w:r>
      <w:r>
        <w:rPr>
          <w:color w:val="000000"/>
        </w:rPr>
        <w:t>Ссудодателя</w:t>
      </w:r>
      <w:r w:rsidRPr="00524A08">
        <w:rPr>
          <w:i/>
          <w:iCs/>
          <w:color w:val="000000"/>
        </w:rPr>
        <w:t xml:space="preserve"> </w:t>
      </w:r>
      <w:r>
        <w:rPr>
          <w:color w:val="000000"/>
        </w:rPr>
        <w:t>Имущество</w:t>
      </w:r>
      <w:r w:rsidRPr="00524A08">
        <w:rPr>
          <w:color w:val="000000"/>
        </w:rPr>
        <w:t>, указанн</w:t>
      </w:r>
      <w:r>
        <w:rPr>
          <w:color w:val="000000"/>
        </w:rPr>
        <w:t>о</w:t>
      </w:r>
      <w:r w:rsidRPr="00524A08">
        <w:rPr>
          <w:color w:val="000000"/>
        </w:rPr>
        <w:t>е в п. 1.1., по передаточному акту.</w:t>
      </w:r>
    </w:p>
    <w:p w:rsidR="00152DC3" w:rsidRPr="00FB46A6" w:rsidRDefault="00152DC3" w:rsidP="00152DC3">
      <w:pPr>
        <w:numPr>
          <w:ilvl w:val="0"/>
          <w:numId w:val="33"/>
        </w:numPr>
        <w:overflowPunct w:val="0"/>
        <w:autoSpaceDE w:val="0"/>
        <w:autoSpaceDN w:val="0"/>
        <w:adjustRightInd w:val="0"/>
        <w:ind w:left="0" w:firstLine="851"/>
        <w:jc w:val="both"/>
        <w:textAlignment w:val="baseline"/>
      </w:pPr>
      <w:r w:rsidRPr="00FB46A6">
        <w:t xml:space="preserve">Использовать Имущество исключительно по целевому назначению, </w:t>
      </w:r>
      <w:r>
        <w:t xml:space="preserve">указанному в п. 1.1, </w:t>
      </w:r>
      <w:r w:rsidRPr="00FB46A6">
        <w:t>для осуществления одного или нескольких видов деятельности</w:t>
      </w:r>
      <w:r w:rsidR="0096224C">
        <w:t>.</w:t>
      </w:r>
    </w:p>
    <w:p w:rsidR="00152DC3" w:rsidRPr="00524A08" w:rsidRDefault="00152DC3" w:rsidP="00152DC3">
      <w:pPr>
        <w:numPr>
          <w:ilvl w:val="0"/>
          <w:numId w:val="33"/>
        </w:numPr>
        <w:overflowPunct w:val="0"/>
        <w:autoSpaceDE w:val="0"/>
        <w:autoSpaceDN w:val="0"/>
        <w:adjustRightInd w:val="0"/>
        <w:ind w:left="0" w:firstLine="851"/>
        <w:jc w:val="both"/>
        <w:textAlignment w:val="baseline"/>
      </w:pPr>
      <w:r w:rsidRPr="00524A08">
        <w:t>Своевременно производить за свой счет техническое обслуживание, текущий ремонт</w:t>
      </w:r>
      <w:r>
        <w:t xml:space="preserve"> Имущества</w:t>
      </w:r>
      <w:r w:rsidRPr="00524A08">
        <w:t>, нести расходы по его содержанию, поддерживать его в полной исправности и надлежащем техническом, санитарном и противопожарном состоянии.</w:t>
      </w:r>
    </w:p>
    <w:p w:rsidR="00152DC3" w:rsidRPr="00524A08" w:rsidRDefault="00152DC3" w:rsidP="00152DC3">
      <w:pPr>
        <w:numPr>
          <w:ilvl w:val="0"/>
          <w:numId w:val="33"/>
        </w:numPr>
        <w:overflowPunct w:val="0"/>
        <w:autoSpaceDE w:val="0"/>
        <w:autoSpaceDN w:val="0"/>
        <w:adjustRightInd w:val="0"/>
        <w:ind w:left="0" w:firstLine="851"/>
        <w:jc w:val="both"/>
        <w:textAlignment w:val="baseline"/>
      </w:pPr>
      <w:r w:rsidRPr="00524A08">
        <w:t>Соблюдать в отношении используемого Имущества требования СЭС, Госпожнадзора и иных отраслевых правил и норм, установленных для предприятий</w:t>
      </w:r>
      <w:r>
        <w:t>/организаций</w:t>
      </w:r>
      <w:r w:rsidRPr="00524A08">
        <w:t xml:space="preserve"> данного вида деятельности.</w:t>
      </w:r>
    </w:p>
    <w:p w:rsidR="00152DC3" w:rsidRPr="00524A08" w:rsidRDefault="00152DC3" w:rsidP="00152DC3">
      <w:pPr>
        <w:numPr>
          <w:ilvl w:val="0"/>
          <w:numId w:val="33"/>
        </w:numPr>
        <w:overflowPunct w:val="0"/>
        <w:autoSpaceDE w:val="0"/>
        <w:autoSpaceDN w:val="0"/>
        <w:adjustRightInd w:val="0"/>
        <w:ind w:left="0" w:firstLine="851"/>
        <w:jc w:val="both"/>
        <w:textAlignment w:val="baseline"/>
      </w:pPr>
      <w:r w:rsidRPr="00524A08">
        <w:t>При отсутствии у Ссудополучателя специальных ремонтно-эксплуатационных служб, профилактическое обслуживание и текущий ремонт Имущества, инженерно-технических коммуникаций на используемых объектах, производится соответствующими коммунальными службами или иными организациями по договору с Ссудополучателем за счет его средств.</w:t>
      </w:r>
    </w:p>
    <w:p w:rsidR="00152DC3" w:rsidRPr="00524A08" w:rsidRDefault="00152DC3" w:rsidP="00152DC3">
      <w:pPr>
        <w:numPr>
          <w:ilvl w:val="0"/>
          <w:numId w:val="33"/>
        </w:numPr>
        <w:overflowPunct w:val="0"/>
        <w:autoSpaceDE w:val="0"/>
        <w:autoSpaceDN w:val="0"/>
        <w:adjustRightInd w:val="0"/>
        <w:ind w:left="0" w:firstLine="851"/>
        <w:jc w:val="both"/>
        <w:textAlignment w:val="baseline"/>
      </w:pPr>
      <w:r w:rsidRPr="00524A08">
        <w:t xml:space="preserve">В течение </w:t>
      </w:r>
      <w:r>
        <w:t>5 (пяти)</w:t>
      </w:r>
      <w:r w:rsidRPr="00524A08">
        <w:t xml:space="preserve"> дней с</w:t>
      </w:r>
      <w:r>
        <w:t>о</w:t>
      </w:r>
      <w:r w:rsidRPr="00524A08">
        <w:t xml:space="preserve"> </w:t>
      </w:r>
      <w:r>
        <w:t>дня</w:t>
      </w:r>
      <w:r w:rsidRPr="00524A08">
        <w:t xml:space="preserve"> подписания договора безвозмездного пользования заключить с </w:t>
      </w:r>
      <w:r>
        <w:t>соответствующими коммунальными службами договора на поставку коммунальных услуг и самостоятельно производить оплату</w:t>
      </w:r>
      <w:r w:rsidRPr="00524A08">
        <w:t xml:space="preserve"> за потребляемые коммунальные услуги</w:t>
      </w:r>
      <w:r>
        <w:t xml:space="preserve"> за счет собственных средств</w:t>
      </w:r>
      <w:r w:rsidRPr="00524A08">
        <w:t xml:space="preserve"> (отопление, холодн</w:t>
      </w:r>
      <w:r>
        <w:t>ое и горячее</w:t>
      </w:r>
      <w:r w:rsidRPr="00524A08">
        <w:t xml:space="preserve"> вод</w:t>
      </w:r>
      <w:r>
        <w:t>оснабжение</w:t>
      </w:r>
      <w:r w:rsidRPr="00524A08">
        <w:t>, водоотведение, электроснабжение, сбор, вывоз и утилизация ТБО).</w:t>
      </w:r>
    </w:p>
    <w:p w:rsidR="00152DC3" w:rsidRPr="00524A08" w:rsidRDefault="00152DC3" w:rsidP="00152DC3">
      <w:pPr>
        <w:numPr>
          <w:ilvl w:val="0"/>
          <w:numId w:val="33"/>
        </w:numPr>
        <w:overflowPunct w:val="0"/>
        <w:autoSpaceDE w:val="0"/>
        <w:autoSpaceDN w:val="0"/>
        <w:adjustRightInd w:val="0"/>
        <w:ind w:left="0" w:firstLine="851"/>
        <w:jc w:val="both"/>
        <w:textAlignment w:val="baseline"/>
      </w:pPr>
      <w:r w:rsidRPr="00524A08">
        <w:t xml:space="preserve">Не производить </w:t>
      </w:r>
      <w:r>
        <w:t xml:space="preserve">в </w:t>
      </w:r>
      <w:r w:rsidRPr="00524A08">
        <w:t>используемых объект</w:t>
      </w:r>
      <w:r>
        <w:t>ах</w:t>
      </w:r>
      <w:r w:rsidRPr="00524A08">
        <w:t xml:space="preserve"> перепланировок и переоборудования, выз</w:t>
      </w:r>
      <w:r>
        <w:t>ванных</w:t>
      </w:r>
      <w:r w:rsidRPr="00524A08">
        <w:t xml:space="preserve"> потребностями Ссудополучателя</w:t>
      </w:r>
      <w:r>
        <w:t>,</w:t>
      </w:r>
      <w:r w:rsidRPr="00524A08">
        <w:t xml:space="preserve"> без письменного разрешения </w:t>
      </w:r>
      <w:r w:rsidRPr="00061C87">
        <w:t>Ссудодателя</w:t>
      </w:r>
      <w:r w:rsidRPr="00524A08">
        <w:t>.</w:t>
      </w:r>
    </w:p>
    <w:p w:rsidR="00152DC3" w:rsidRPr="00524A08" w:rsidRDefault="00152DC3" w:rsidP="00152DC3">
      <w:pPr>
        <w:numPr>
          <w:ilvl w:val="0"/>
          <w:numId w:val="33"/>
        </w:numPr>
        <w:overflowPunct w:val="0"/>
        <w:autoSpaceDE w:val="0"/>
        <w:autoSpaceDN w:val="0"/>
        <w:adjustRightInd w:val="0"/>
        <w:ind w:left="0" w:firstLine="851"/>
        <w:jc w:val="both"/>
        <w:textAlignment w:val="baseline"/>
      </w:pPr>
      <w:r w:rsidRPr="00524A08">
        <w:t xml:space="preserve">Обеспечить представителям </w:t>
      </w:r>
      <w:r w:rsidRPr="00061C87">
        <w:t>Ссудодателя</w:t>
      </w:r>
      <w:r w:rsidRPr="00524A08">
        <w:t xml:space="preserve"> беспрепятственный доступ на используемый объект для их осмотра и проверки соблюдения условий настоящего договора.</w:t>
      </w:r>
    </w:p>
    <w:p w:rsidR="00152DC3" w:rsidRPr="00524A08" w:rsidRDefault="00152DC3" w:rsidP="00152DC3">
      <w:pPr>
        <w:numPr>
          <w:ilvl w:val="0"/>
          <w:numId w:val="33"/>
        </w:numPr>
        <w:overflowPunct w:val="0"/>
        <w:autoSpaceDE w:val="0"/>
        <w:autoSpaceDN w:val="0"/>
        <w:adjustRightInd w:val="0"/>
        <w:ind w:left="0" w:firstLine="851"/>
        <w:jc w:val="both"/>
        <w:textAlignment w:val="baseline"/>
      </w:pPr>
      <w:r w:rsidRPr="00524A08">
        <w:t xml:space="preserve">Письменно сообщить </w:t>
      </w:r>
      <w:r>
        <w:t>Ссудодателю</w:t>
      </w:r>
      <w:r w:rsidRPr="00524A08">
        <w:t>, не позднее, чем за один месяц до истечения срока настоящего Договора либо о намерении продления срока пользования имуществом, либо о предстоящем освобождении используемых объектов как в связи с окончанием срока действия Договора, так и при его досрочном расторжении.</w:t>
      </w:r>
    </w:p>
    <w:p w:rsidR="00152DC3" w:rsidRDefault="00152DC3" w:rsidP="00152DC3">
      <w:pPr>
        <w:numPr>
          <w:ilvl w:val="0"/>
          <w:numId w:val="33"/>
        </w:numPr>
        <w:overflowPunct w:val="0"/>
        <w:autoSpaceDE w:val="0"/>
        <w:autoSpaceDN w:val="0"/>
        <w:adjustRightInd w:val="0"/>
        <w:ind w:left="0" w:firstLine="851"/>
        <w:jc w:val="both"/>
        <w:textAlignment w:val="baseline"/>
      </w:pPr>
      <w:r w:rsidRPr="00524A08">
        <w:t xml:space="preserve">По окончании срока действия Договора или при его расторжении возвратить </w:t>
      </w:r>
      <w:r>
        <w:t>И</w:t>
      </w:r>
      <w:r w:rsidRPr="00524A08">
        <w:t xml:space="preserve">мущество не позднее </w:t>
      </w:r>
      <w:r>
        <w:t>3 (трех)</w:t>
      </w:r>
      <w:r w:rsidRPr="00524A08">
        <w:t xml:space="preserve"> рабочих дней после окончания действия настоящего Договора по передаточному акту в состоянии</w:t>
      </w:r>
      <w:r>
        <w:t>, не хуже, чем при передаче его при заключении настоящего договора,</w:t>
      </w:r>
      <w:r w:rsidRPr="00524A08">
        <w:t xml:space="preserve"> с учетом естественного износа.</w:t>
      </w:r>
    </w:p>
    <w:p w:rsidR="00152DC3" w:rsidRDefault="00152DC3" w:rsidP="00152DC3">
      <w:pPr>
        <w:numPr>
          <w:ilvl w:val="0"/>
          <w:numId w:val="33"/>
        </w:numPr>
        <w:overflowPunct w:val="0"/>
        <w:autoSpaceDE w:val="0"/>
        <w:autoSpaceDN w:val="0"/>
        <w:adjustRightInd w:val="0"/>
        <w:ind w:left="0" w:firstLine="851"/>
        <w:jc w:val="both"/>
        <w:textAlignment w:val="baseline"/>
      </w:pPr>
      <w:r>
        <w:t xml:space="preserve">Ссудополучатель не вправе продавать Имущество, передавать права и обязанности по настоящему договору другому лицу, </w:t>
      </w:r>
      <w:r w:rsidRPr="00895E62">
        <w:t>передавать права по договору в залог и вн</w:t>
      </w:r>
      <w:r>
        <w:t>осить</w:t>
      </w:r>
      <w:r w:rsidRPr="00895E62">
        <w:t xml:space="preserve"> их в уставный капитал хозяйственных обществ, предоставл</w:t>
      </w:r>
      <w:r>
        <w:t>ять</w:t>
      </w:r>
      <w:r w:rsidRPr="00895E62">
        <w:t xml:space="preserve"> </w:t>
      </w:r>
      <w:r>
        <w:t>Имущество</w:t>
      </w:r>
      <w:r w:rsidRPr="00895E62">
        <w:t xml:space="preserve"> в субаренду</w:t>
      </w:r>
      <w:r>
        <w:t xml:space="preserve"> (в</w:t>
      </w:r>
      <w:r w:rsidRPr="00524A08">
        <w:t xml:space="preserve"> том числе при ликвидации или реорганизации)</w:t>
      </w:r>
      <w:r>
        <w:t>;</w:t>
      </w:r>
    </w:p>
    <w:p w:rsidR="00152DC3" w:rsidRDefault="00152DC3" w:rsidP="00152DC3">
      <w:pPr>
        <w:numPr>
          <w:ilvl w:val="0"/>
          <w:numId w:val="33"/>
        </w:numPr>
        <w:overflowPunct w:val="0"/>
        <w:autoSpaceDE w:val="0"/>
        <w:autoSpaceDN w:val="0"/>
        <w:adjustRightInd w:val="0"/>
        <w:ind w:left="0" w:firstLine="851"/>
        <w:jc w:val="both"/>
        <w:textAlignment w:val="baseline"/>
      </w:pPr>
      <w:r>
        <w:t>Ссудополучатель вправе в любое время отказаться от договора безвозмездного пользования, уведомив об этом Ссудодателя не позднее, чем за один месяц до предполагаемой даты освобождения Имущества</w:t>
      </w:r>
      <w:r w:rsidRPr="00524A08">
        <w:t>.</w:t>
      </w:r>
    </w:p>
    <w:p w:rsidR="00152DC3" w:rsidRPr="00524A08" w:rsidRDefault="00152DC3" w:rsidP="00152DC3">
      <w:pPr>
        <w:jc w:val="both"/>
      </w:pPr>
    </w:p>
    <w:p w:rsidR="00152DC3" w:rsidRPr="00524A08" w:rsidRDefault="00152DC3" w:rsidP="00152DC3">
      <w:pPr>
        <w:numPr>
          <w:ilvl w:val="0"/>
          <w:numId w:val="28"/>
        </w:numPr>
        <w:overflowPunct w:val="0"/>
        <w:autoSpaceDE w:val="0"/>
        <w:autoSpaceDN w:val="0"/>
        <w:adjustRightInd w:val="0"/>
        <w:spacing w:before="120" w:after="120"/>
        <w:ind w:left="284" w:hanging="284"/>
        <w:jc w:val="center"/>
        <w:textAlignment w:val="baseline"/>
        <w:rPr>
          <w:b/>
        </w:rPr>
      </w:pPr>
      <w:r w:rsidRPr="00524A08">
        <w:rPr>
          <w:b/>
        </w:rPr>
        <w:t>ОТВЕТСТВЕННОСТЬ СТОРОН</w:t>
      </w:r>
    </w:p>
    <w:p w:rsidR="00152DC3" w:rsidRPr="00524A08" w:rsidRDefault="00152DC3" w:rsidP="00152DC3">
      <w:pPr>
        <w:ind w:firstLine="851"/>
        <w:jc w:val="both"/>
      </w:pPr>
      <w:r w:rsidRPr="00524A08">
        <w:t>3.1. Стороны несут ответственность за неисполнение или ненадлежащее исполнение условий настоящего Договора и принятых на себя обязательств в соответствии с действующим законодательством.</w:t>
      </w:r>
    </w:p>
    <w:p w:rsidR="00152DC3" w:rsidRPr="00524A08" w:rsidRDefault="00152DC3" w:rsidP="00152DC3">
      <w:pPr>
        <w:ind w:firstLine="851"/>
        <w:jc w:val="both"/>
      </w:pPr>
      <w:r w:rsidRPr="00524A08">
        <w:t xml:space="preserve">3.2. </w:t>
      </w:r>
      <w:r>
        <w:t>В случае нарушения</w:t>
      </w:r>
      <w:r w:rsidRPr="00524A08">
        <w:t xml:space="preserve"> Ссудополучателем </w:t>
      </w:r>
      <w:r>
        <w:t xml:space="preserve">условий пункта 2.2.11 настоящего Договора </w:t>
      </w:r>
      <w:r w:rsidRPr="00524A08">
        <w:t xml:space="preserve">с Ссудополучателя взимается штраф в размере </w:t>
      </w:r>
      <w:r>
        <w:t>25</w:t>
      </w:r>
      <w:r w:rsidRPr="00524A08">
        <w:t>-ти кратного размера минимальной оплаты труда.</w:t>
      </w:r>
    </w:p>
    <w:p w:rsidR="00152DC3" w:rsidRPr="00524A08" w:rsidRDefault="00152DC3" w:rsidP="00152DC3">
      <w:pPr>
        <w:ind w:firstLine="851"/>
        <w:jc w:val="both"/>
      </w:pPr>
      <w:r w:rsidRPr="00524A08">
        <w:lastRenderedPageBreak/>
        <w:t>3.3. В случае нарушения условий Договора или принятых на себя обязательств, виновная сторона выплачивает другой стороне штраф в размере 25-ти кратного размера минимальной оплаты труда.</w:t>
      </w:r>
    </w:p>
    <w:p w:rsidR="00152DC3" w:rsidRPr="00524A08" w:rsidRDefault="00152DC3" w:rsidP="00152DC3">
      <w:pPr>
        <w:ind w:firstLine="851"/>
        <w:jc w:val="both"/>
      </w:pPr>
      <w:r w:rsidRPr="00524A08">
        <w:t>3.4. Если Ссудодатель потерпел убытки из-за ненадлежащего выполнения Ссудополучателем своих обязательств по настоящему Договору, то Ссудополучатель уплачивает Ссудодателю неустойку в размере причиненного ущерба.</w:t>
      </w:r>
    </w:p>
    <w:p w:rsidR="00152DC3" w:rsidRPr="00524A08" w:rsidRDefault="00152DC3" w:rsidP="00152DC3">
      <w:pPr>
        <w:ind w:firstLine="851"/>
        <w:jc w:val="both"/>
      </w:pPr>
      <w:r w:rsidRPr="00524A08">
        <w:t>3.5. Уплата штрафных санкций не освобождает виновную сторону от возмещения материального ущерба и выполнения обязательств по Договору.</w:t>
      </w:r>
    </w:p>
    <w:p w:rsidR="00152DC3" w:rsidRDefault="00152DC3" w:rsidP="00152DC3">
      <w:pPr>
        <w:ind w:firstLine="851"/>
        <w:jc w:val="both"/>
      </w:pPr>
      <w:r w:rsidRPr="00524A08">
        <w:t>3.6. Ссудополучатель несет ответственность за нарушение требований пожарной безопасности и в случае возникновения пожара по вине Ссудополучателя, последний возмещает Ссудодателю ущерб, причиненный пожаром, в порядке, установленном действующим законодательством.</w:t>
      </w:r>
    </w:p>
    <w:p w:rsidR="00152DC3" w:rsidRDefault="00152DC3" w:rsidP="00152DC3">
      <w:pPr>
        <w:ind w:firstLine="851"/>
        <w:jc w:val="both"/>
      </w:pPr>
    </w:p>
    <w:p w:rsidR="00152DC3" w:rsidRPr="00524A08" w:rsidRDefault="00152DC3" w:rsidP="00152DC3">
      <w:pPr>
        <w:numPr>
          <w:ilvl w:val="0"/>
          <w:numId w:val="29"/>
        </w:numPr>
        <w:overflowPunct w:val="0"/>
        <w:autoSpaceDE w:val="0"/>
        <w:autoSpaceDN w:val="0"/>
        <w:adjustRightInd w:val="0"/>
        <w:spacing w:before="120" w:after="120"/>
        <w:ind w:left="284" w:hanging="284"/>
        <w:jc w:val="center"/>
        <w:textAlignment w:val="baseline"/>
        <w:rPr>
          <w:b/>
        </w:rPr>
      </w:pPr>
      <w:r w:rsidRPr="00524A08">
        <w:rPr>
          <w:b/>
        </w:rPr>
        <w:t>ИЗМЕНЕНИЕ, РАСТОРЖЕНИЕ И ПРЕКРАЩЕНИЕ ДОГОВОРА</w:t>
      </w:r>
    </w:p>
    <w:p w:rsidR="00152DC3" w:rsidRPr="00524A08" w:rsidRDefault="00152DC3" w:rsidP="00152DC3">
      <w:pPr>
        <w:ind w:firstLine="851"/>
        <w:jc w:val="both"/>
      </w:pPr>
      <w:r w:rsidRPr="00524A08">
        <w:t>4.1. Изменение условий Договора, его расторжение и прекращение допускаются по соглашению Сторон, на основании действующего законодательства и настоящего Договора.</w:t>
      </w:r>
    </w:p>
    <w:p w:rsidR="00152DC3" w:rsidRPr="00524A08" w:rsidRDefault="00152DC3" w:rsidP="00152DC3">
      <w:pPr>
        <w:ind w:firstLine="851"/>
        <w:jc w:val="both"/>
      </w:pPr>
      <w:r w:rsidRPr="00524A08">
        <w:t>Вносимые дополнения и изменения рассматриваются Сторонами в месячный срок и оформляются дополнительным соглашением.</w:t>
      </w:r>
    </w:p>
    <w:p w:rsidR="00152DC3" w:rsidRPr="00524A08" w:rsidRDefault="00152DC3" w:rsidP="00152DC3">
      <w:pPr>
        <w:ind w:firstLine="851"/>
        <w:jc w:val="both"/>
      </w:pPr>
      <w:r w:rsidRPr="00524A08">
        <w:t>4.2. Договор безвозмездного пользования подлежит досрочному расторжению</w:t>
      </w:r>
      <w:r>
        <w:t xml:space="preserve"> по инициативе Ссудодателя</w:t>
      </w:r>
      <w:r w:rsidRPr="00524A08">
        <w:t>, а Ссудополучатель выселению:</w:t>
      </w:r>
    </w:p>
    <w:p w:rsidR="00152DC3" w:rsidRPr="00524A08" w:rsidRDefault="00152DC3" w:rsidP="00152DC3">
      <w:pPr>
        <w:numPr>
          <w:ilvl w:val="0"/>
          <w:numId w:val="30"/>
        </w:numPr>
        <w:overflowPunct w:val="0"/>
        <w:autoSpaceDE w:val="0"/>
        <w:autoSpaceDN w:val="0"/>
        <w:adjustRightInd w:val="0"/>
        <w:ind w:left="0" w:firstLine="851"/>
        <w:jc w:val="both"/>
        <w:textAlignment w:val="baseline"/>
      </w:pPr>
      <w:r w:rsidRPr="00524A08">
        <w:t>При использовании Имущества в целом или его части не в соответствии с условиями Договора или назначения имущества;</w:t>
      </w:r>
    </w:p>
    <w:p w:rsidR="00152DC3" w:rsidRPr="00524A08" w:rsidRDefault="00152DC3" w:rsidP="00152DC3">
      <w:pPr>
        <w:numPr>
          <w:ilvl w:val="0"/>
          <w:numId w:val="30"/>
        </w:numPr>
        <w:overflowPunct w:val="0"/>
        <w:autoSpaceDE w:val="0"/>
        <w:autoSpaceDN w:val="0"/>
        <w:adjustRightInd w:val="0"/>
        <w:ind w:left="0" w:firstLine="851"/>
        <w:jc w:val="both"/>
        <w:textAlignment w:val="baseline"/>
      </w:pPr>
      <w:r>
        <w:t>В случае ухудшения</w:t>
      </w:r>
      <w:r w:rsidRPr="00524A08">
        <w:t xml:space="preserve"> Ссудополучател</w:t>
      </w:r>
      <w:r>
        <w:t>ем</w:t>
      </w:r>
      <w:r w:rsidRPr="00524A08">
        <w:t xml:space="preserve"> состояни</w:t>
      </w:r>
      <w:r>
        <w:t>я</w:t>
      </w:r>
      <w:r w:rsidRPr="00524A08">
        <w:t xml:space="preserve"> </w:t>
      </w:r>
      <w:r>
        <w:t>Имущества</w:t>
      </w:r>
      <w:r w:rsidRPr="00524A08">
        <w:t>;</w:t>
      </w:r>
    </w:p>
    <w:p w:rsidR="00152DC3" w:rsidRPr="00524A08" w:rsidRDefault="00152DC3" w:rsidP="00152DC3">
      <w:pPr>
        <w:numPr>
          <w:ilvl w:val="0"/>
          <w:numId w:val="30"/>
        </w:numPr>
        <w:overflowPunct w:val="0"/>
        <w:autoSpaceDE w:val="0"/>
        <w:autoSpaceDN w:val="0"/>
        <w:adjustRightInd w:val="0"/>
        <w:ind w:left="0" w:firstLine="851"/>
        <w:jc w:val="both"/>
        <w:textAlignment w:val="baseline"/>
      </w:pPr>
      <w:r>
        <w:t>В случае нарушения Ссудополучателем условий настоящего договора об оплате потребленных коммунальных услуг и наличии задолженности перед коммунальными службами в течении двух и более месяцев</w:t>
      </w:r>
      <w:r w:rsidRPr="00524A08">
        <w:t>;</w:t>
      </w:r>
    </w:p>
    <w:p w:rsidR="00152DC3" w:rsidRPr="00524A08" w:rsidRDefault="00152DC3" w:rsidP="00152DC3">
      <w:pPr>
        <w:numPr>
          <w:ilvl w:val="0"/>
          <w:numId w:val="30"/>
        </w:numPr>
        <w:overflowPunct w:val="0"/>
        <w:autoSpaceDE w:val="0"/>
        <w:autoSpaceDN w:val="0"/>
        <w:adjustRightInd w:val="0"/>
        <w:ind w:left="0" w:firstLine="851"/>
        <w:jc w:val="both"/>
        <w:textAlignment w:val="baseline"/>
      </w:pPr>
      <w:r w:rsidRPr="00524A08">
        <w:t xml:space="preserve">В случае </w:t>
      </w:r>
      <w:r>
        <w:t>нарушения Ссудополучателем условия пункта 2.2.11 настоящего Договора</w:t>
      </w:r>
      <w:r w:rsidRPr="00524A08">
        <w:t>;</w:t>
      </w:r>
    </w:p>
    <w:p w:rsidR="00152DC3" w:rsidRPr="00524A08" w:rsidRDefault="00152DC3" w:rsidP="00152DC3">
      <w:pPr>
        <w:numPr>
          <w:ilvl w:val="0"/>
          <w:numId w:val="30"/>
        </w:numPr>
        <w:overflowPunct w:val="0"/>
        <w:autoSpaceDE w:val="0"/>
        <w:autoSpaceDN w:val="0"/>
        <w:adjustRightInd w:val="0"/>
        <w:ind w:left="0" w:firstLine="851"/>
        <w:jc w:val="both"/>
        <w:textAlignment w:val="baseline"/>
      </w:pPr>
      <w:r w:rsidRPr="00524A08">
        <w:t>В случае принятия</w:t>
      </w:r>
      <w:r>
        <w:t xml:space="preserve"> собственником </w:t>
      </w:r>
      <w:r w:rsidRPr="00524A08">
        <w:t xml:space="preserve">решения о предоставлении </w:t>
      </w:r>
      <w:r>
        <w:t>Имущества</w:t>
      </w:r>
      <w:r w:rsidRPr="00524A08">
        <w:t xml:space="preserve"> органам государственной власти, органам местного самоуправления города Суздаля и муниципальным учреждениям города Суздаля. </w:t>
      </w:r>
    </w:p>
    <w:p w:rsidR="00152DC3" w:rsidRPr="00524A08" w:rsidRDefault="00152DC3" w:rsidP="00152DC3">
      <w:pPr>
        <w:ind w:firstLine="851"/>
        <w:jc w:val="both"/>
      </w:pPr>
      <w:r w:rsidRPr="00524A08">
        <w:rPr>
          <w:spacing w:val="-2"/>
        </w:rPr>
        <w:t xml:space="preserve">4.3. </w:t>
      </w:r>
      <w:r w:rsidRPr="00524A08">
        <w:t>Расторжение Договора не освобождает Ссудополучателя от возмещения материального ущерба и выполнения обязательств по Договору.</w:t>
      </w:r>
    </w:p>
    <w:p w:rsidR="00152DC3" w:rsidRPr="00524A08" w:rsidRDefault="00152DC3" w:rsidP="00152DC3">
      <w:pPr>
        <w:ind w:firstLine="851"/>
        <w:jc w:val="both"/>
      </w:pPr>
      <w:r w:rsidRPr="00524A08">
        <w:t>4.4. Ссудополучатель по окончании срока Договора не получает преимущественного права перед другими лицами на заключение Договора безвозмездного пользования на новый срок.</w:t>
      </w:r>
    </w:p>
    <w:p w:rsidR="00152DC3" w:rsidRPr="00524A08" w:rsidRDefault="00152DC3" w:rsidP="00152DC3">
      <w:pPr>
        <w:ind w:firstLine="851"/>
        <w:jc w:val="both"/>
      </w:pPr>
      <w:r w:rsidRPr="00524A08">
        <w:t xml:space="preserve">4.5. Реорганизация </w:t>
      </w:r>
      <w:r>
        <w:t>Ссудодателя</w:t>
      </w:r>
      <w:r w:rsidRPr="00524A08">
        <w:t xml:space="preserve">, а также перемена собственника </w:t>
      </w:r>
      <w:r>
        <w:t>Имущества</w:t>
      </w:r>
      <w:r w:rsidRPr="00524A08">
        <w:t>, не является основанием для изменения условий или расторжения настоящего Договора в период срока его действия.</w:t>
      </w:r>
    </w:p>
    <w:p w:rsidR="00152DC3" w:rsidRDefault="00152DC3" w:rsidP="00152DC3">
      <w:pPr>
        <w:ind w:firstLine="851"/>
        <w:jc w:val="both"/>
      </w:pPr>
      <w:r w:rsidRPr="00524A08">
        <w:t xml:space="preserve">4.6. </w:t>
      </w:r>
      <w:r>
        <w:t xml:space="preserve">Настоящий договор подлежит обязательной регистрации в </w:t>
      </w:r>
      <w:r>
        <w:rPr>
          <w:color w:val="000000"/>
        </w:rPr>
        <w:t>Суздальском отделе Управления Федеральной службы государственной регистрации, кадастра и картографии по Владимирской области</w:t>
      </w:r>
      <w:r>
        <w:t>.</w:t>
      </w:r>
    </w:p>
    <w:p w:rsidR="00152DC3" w:rsidRPr="00524A08" w:rsidRDefault="00152DC3" w:rsidP="00152DC3">
      <w:pPr>
        <w:ind w:firstLine="851"/>
        <w:jc w:val="both"/>
      </w:pPr>
      <w:r w:rsidRPr="00524A08">
        <w:t>Действие Договора прекращается по истечении срока, установленного в п. 1.4. Договора.</w:t>
      </w:r>
    </w:p>
    <w:p w:rsidR="00152DC3" w:rsidRPr="00524A08" w:rsidRDefault="00152DC3" w:rsidP="00152DC3">
      <w:pPr>
        <w:numPr>
          <w:ilvl w:val="0"/>
          <w:numId w:val="31"/>
        </w:numPr>
        <w:overflowPunct w:val="0"/>
        <w:autoSpaceDE w:val="0"/>
        <w:autoSpaceDN w:val="0"/>
        <w:adjustRightInd w:val="0"/>
        <w:spacing w:before="120"/>
        <w:ind w:left="284" w:hanging="284"/>
        <w:jc w:val="center"/>
        <w:textAlignment w:val="baseline"/>
        <w:rPr>
          <w:b/>
        </w:rPr>
      </w:pPr>
      <w:r w:rsidRPr="00524A08">
        <w:rPr>
          <w:b/>
        </w:rPr>
        <w:t>ОСОБЫЕ УСЛОВИЯ</w:t>
      </w:r>
    </w:p>
    <w:p w:rsidR="00152DC3" w:rsidRPr="00607459" w:rsidRDefault="00152DC3" w:rsidP="00152DC3">
      <w:pPr>
        <w:spacing w:before="120"/>
        <w:ind w:firstLine="851"/>
        <w:jc w:val="both"/>
      </w:pPr>
      <w:r w:rsidRPr="00607459">
        <w:t xml:space="preserve">5.1. Техническое оснащение помещения, комплектование его мебелью, офисной техникой и иными средствами, осуществляется Ссудополучателем самостоятельно за счет собственных средств. </w:t>
      </w:r>
    </w:p>
    <w:p w:rsidR="00152DC3" w:rsidRPr="00607459" w:rsidRDefault="00152DC3" w:rsidP="00152DC3">
      <w:pPr>
        <w:ind w:firstLine="851"/>
        <w:jc w:val="both"/>
      </w:pPr>
      <w:r w:rsidRPr="00607459">
        <w:t>5.2. Стоимость неотделимых улучшений, произведенных Ссудополучателем без разрешения Ссудодателя, возмещению не подлежит.</w:t>
      </w:r>
    </w:p>
    <w:p w:rsidR="00152DC3" w:rsidRPr="00607459" w:rsidRDefault="00152DC3" w:rsidP="00152DC3">
      <w:pPr>
        <w:ind w:firstLine="851"/>
        <w:jc w:val="both"/>
      </w:pPr>
      <w:r w:rsidRPr="00607459">
        <w:t>5.3. Вопрос о</w:t>
      </w:r>
      <w:r>
        <w:t xml:space="preserve"> возмещении затрат на</w:t>
      </w:r>
      <w:r w:rsidRPr="00607459">
        <w:t xml:space="preserve"> неотделимы</w:t>
      </w:r>
      <w:r>
        <w:t>е</w:t>
      </w:r>
      <w:r w:rsidRPr="00607459">
        <w:t xml:space="preserve"> улучшени</w:t>
      </w:r>
      <w:r>
        <w:t>я</w:t>
      </w:r>
      <w:r w:rsidRPr="00607459">
        <w:t xml:space="preserve"> </w:t>
      </w:r>
      <w:r>
        <w:t>Имущества, а также затрат на капитальный ремонт Имущества,</w:t>
      </w:r>
      <w:r w:rsidRPr="00607459">
        <w:t xml:space="preserve"> произведенных Ссудополучателем за счет собственных средств и с согласия </w:t>
      </w:r>
      <w:r w:rsidRPr="00846015">
        <w:t>Ссудодателя,</w:t>
      </w:r>
      <w:r w:rsidRPr="00607459">
        <w:t xml:space="preserve"> решается дополнительным соглашением </w:t>
      </w:r>
      <w:r w:rsidRPr="00607459">
        <w:lastRenderedPageBreak/>
        <w:t xml:space="preserve">Сторон, заключаемым при получении согласия на производство </w:t>
      </w:r>
      <w:r>
        <w:t xml:space="preserve">работ по капитальному ремонту и (или) производство </w:t>
      </w:r>
      <w:r w:rsidRPr="00607459">
        <w:t>улучшений.</w:t>
      </w:r>
    </w:p>
    <w:p w:rsidR="00152DC3" w:rsidRPr="00607459" w:rsidRDefault="00152DC3" w:rsidP="00152DC3">
      <w:pPr>
        <w:ind w:firstLine="851"/>
        <w:jc w:val="both"/>
      </w:pPr>
      <w:r w:rsidRPr="00607459">
        <w:t>5.4. Взаимоотношения сторон, не урегулированные настоящим Договором, регламентируются действующим законодательством РФ.</w:t>
      </w:r>
    </w:p>
    <w:p w:rsidR="00152DC3" w:rsidRPr="00607459" w:rsidRDefault="00152DC3" w:rsidP="00152DC3">
      <w:pPr>
        <w:ind w:firstLine="851"/>
        <w:jc w:val="both"/>
      </w:pPr>
      <w:r w:rsidRPr="00607459">
        <w:t xml:space="preserve">5.5. Настоящий договор заключен в </w:t>
      </w:r>
      <w:r>
        <w:t>3</w:t>
      </w:r>
      <w:r w:rsidRPr="00607459">
        <w:t xml:space="preserve">-х экземплярах </w:t>
      </w:r>
      <w:r w:rsidRPr="00607459">
        <w:rPr>
          <w:color w:val="000000"/>
        </w:rPr>
        <w:t>(по одному для каждо</w:t>
      </w:r>
      <w:r>
        <w:rPr>
          <w:color w:val="000000"/>
        </w:rPr>
        <w:t>й из сторон, один экземпляр хранится в Суздальском отделе Управления Федеральной службы государственной регистрации, кадастра и картографии по Владимирской области</w:t>
      </w:r>
      <w:r w:rsidRPr="00607459">
        <w:rPr>
          <w:color w:val="000000"/>
        </w:rPr>
        <w:t>)</w:t>
      </w:r>
      <w:r w:rsidRPr="00607459">
        <w:t>, имеющих одинаковую юридическую силу.</w:t>
      </w:r>
    </w:p>
    <w:p w:rsidR="00152DC3" w:rsidRDefault="00152DC3" w:rsidP="00152DC3">
      <w:pPr>
        <w:ind w:firstLine="851"/>
        <w:jc w:val="both"/>
      </w:pPr>
      <w:r w:rsidRPr="00607459">
        <w:t>5.6. При изменении наименования, местонахождения, банковских реквизитов или реорганизации, Стороны обязаны в двухнедельный срок после произошедших изменений сообщить друг другу о данных изменениях, кроме случаев,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w:t>
      </w:r>
    </w:p>
    <w:p w:rsidR="00152DC3" w:rsidRPr="00607459" w:rsidRDefault="00152DC3" w:rsidP="00152DC3">
      <w:pPr>
        <w:ind w:firstLine="851"/>
        <w:jc w:val="both"/>
      </w:pPr>
    </w:p>
    <w:p w:rsidR="00152DC3" w:rsidRDefault="00152DC3" w:rsidP="00152DC3">
      <w:pPr>
        <w:jc w:val="center"/>
        <w:rPr>
          <w:b/>
          <w:sz w:val="23"/>
          <w:szCs w:val="23"/>
        </w:rPr>
      </w:pPr>
      <w:r w:rsidRPr="00CD6E64">
        <w:rPr>
          <w:b/>
          <w:sz w:val="23"/>
          <w:szCs w:val="23"/>
        </w:rPr>
        <w:t>6.ЮРИДИЧЕСКИЕ АДРЕСА СТОРОН</w:t>
      </w:r>
    </w:p>
    <w:tbl>
      <w:tblPr>
        <w:tblW w:w="0" w:type="auto"/>
        <w:tblLook w:val="01E0"/>
      </w:tblPr>
      <w:tblGrid>
        <w:gridCol w:w="5018"/>
        <w:gridCol w:w="5120"/>
      </w:tblGrid>
      <w:tr w:rsidR="00152DC3" w:rsidRPr="000A02C8" w:rsidTr="003E4ED9">
        <w:tc>
          <w:tcPr>
            <w:tcW w:w="5140" w:type="dxa"/>
          </w:tcPr>
          <w:p w:rsidR="00152DC3" w:rsidRPr="000A02C8" w:rsidRDefault="00152DC3" w:rsidP="003E4ED9">
            <w:pPr>
              <w:spacing w:before="120" w:after="120"/>
              <w:jc w:val="center"/>
              <w:rPr>
                <w:b/>
                <w:sz w:val="23"/>
                <w:szCs w:val="23"/>
              </w:rPr>
            </w:pPr>
            <w:r w:rsidRPr="000A02C8">
              <w:rPr>
                <w:b/>
                <w:sz w:val="23"/>
                <w:szCs w:val="23"/>
              </w:rPr>
              <w:t>Ссудодатель:</w:t>
            </w:r>
          </w:p>
          <w:p w:rsidR="00152DC3" w:rsidRPr="000A02C8" w:rsidRDefault="00152DC3" w:rsidP="003E4ED9">
            <w:pPr>
              <w:tabs>
                <w:tab w:val="left" w:pos="900"/>
                <w:tab w:val="left" w:pos="4590"/>
                <w:tab w:val="left" w:pos="7290"/>
              </w:tabs>
              <w:rPr>
                <w:sz w:val="22"/>
                <w:szCs w:val="22"/>
              </w:rPr>
            </w:pPr>
            <w:r w:rsidRPr="000A02C8">
              <w:rPr>
                <w:sz w:val="22"/>
                <w:szCs w:val="22"/>
              </w:rPr>
              <w:t>Муниципальное казенное учреждение «Управление муниципальным имуществом и земельными ресурсами города Суздаля»</w:t>
            </w:r>
          </w:p>
          <w:p w:rsidR="00152DC3" w:rsidRPr="000A02C8" w:rsidRDefault="00152DC3" w:rsidP="003E4ED9">
            <w:pPr>
              <w:tabs>
                <w:tab w:val="left" w:pos="900"/>
                <w:tab w:val="left" w:pos="4590"/>
                <w:tab w:val="left" w:pos="7290"/>
              </w:tabs>
              <w:rPr>
                <w:sz w:val="22"/>
                <w:szCs w:val="22"/>
              </w:rPr>
            </w:pPr>
            <w:r w:rsidRPr="000A02C8">
              <w:rPr>
                <w:sz w:val="22"/>
                <w:szCs w:val="22"/>
              </w:rPr>
              <w:t>Юридический адрес: 601293, Владимирская область, г.Суздаль, Красная площадь, д. 1. каб. 1</w:t>
            </w:r>
          </w:p>
          <w:p w:rsidR="00152DC3" w:rsidRPr="000A02C8" w:rsidRDefault="00152DC3" w:rsidP="003E4ED9">
            <w:pPr>
              <w:tabs>
                <w:tab w:val="left" w:pos="900"/>
                <w:tab w:val="left" w:pos="4590"/>
                <w:tab w:val="left" w:pos="7290"/>
              </w:tabs>
              <w:rPr>
                <w:sz w:val="22"/>
                <w:szCs w:val="22"/>
              </w:rPr>
            </w:pPr>
            <w:r w:rsidRPr="000A02C8">
              <w:rPr>
                <w:sz w:val="22"/>
                <w:szCs w:val="22"/>
              </w:rPr>
              <w:t>Телефон: (49231) 2-17-81, 2-07-60</w:t>
            </w:r>
          </w:p>
          <w:p w:rsidR="00152DC3" w:rsidRPr="000A02C8" w:rsidRDefault="00152DC3" w:rsidP="003E4ED9">
            <w:pPr>
              <w:tabs>
                <w:tab w:val="left" w:pos="900"/>
                <w:tab w:val="left" w:pos="4590"/>
                <w:tab w:val="left" w:pos="7290"/>
              </w:tabs>
              <w:rPr>
                <w:sz w:val="22"/>
                <w:szCs w:val="22"/>
              </w:rPr>
            </w:pPr>
            <w:r w:rsidRPr="000A02C8">
              <w:rPr>
                <w:sz w:val="22"/>
                <w:szCs w:val="22"/>
              </w:rPr>
              <w:t xml:space="preserve">ОГРН </w:t>
            </w:r>
            <w:r w:rsidRPr="000A02C8">
              <w:t>1133340005380  ИНН 3310006833</w:t>
            </w:r>
          </w:p>
          <w:p w:rsidR="00152DC3" w:rsidRPr="000A02C8" w:rsidRDefault="00152DC3" w:rsidP="003E4ED9">
            <w:pPr>
              <w:ind w:firstLine="708"/>
              <w:jc w:val="center"/>
              <w:rPr>
                <w:sz w:val="22"/>
                <w:szCs w:val="22"/>
              </w:rPr>
            </w:pPr>
          </w:p>
          <w:p w:rsidR="00152DC3" w:rsidRPr="000A02C8" w:rsidRDefault="00152DC3" w:rsidP="003E4ED9">
            <w:pPr>
              <w:ind w:firstLine="708"/>
              <w:jc w:val="center"/>
              <w:rPr>
                <w:sz w:val="22"/>
                <w:szCs w:val="22"/>
              </w:rPr>
            </w:pPr>
          </w:p>
          <w:p w:rsidR="00152DC3" w:rsidRPr="000A02C8" w:rsidRDefault="00152DC3" w:rsidP="003E4ED9">
            <w:pPr>
              <w:ind w:firstLine="708"/>
              <w:jc w:val="center"/>
              <w:rPr>
                <w:sz w:val="22"/>
                <w:szCs w:val="22"/>
              </w:rPr>
            </w:pPr>
          </w:p>
          <w:p w:rsidR="00152DC3" w:rsidRPr="000A02C8" w:rsidRDefault="00152DC3" w:rsidP="003E4ED9">
            <w:pPr>
              <w:ind w:firstLine="708"/>
              <w:jc w:val="center"/>
              <w:rPr>
                <w:sz w:val="22"/>
                <w:szCs w:val="22"/>
              </w:rPr>
            </w:pPr>
          </w:p>
          <w:p w:rsidR="00152DC3" w:rsidRPr="000A02C8" w:rsidRDefault="00152DC3" w:rsidP="003E4ED9">
            <w:pPr>
              <w:ind w:firstLine="708"/>
              <w:jc w:val="center"/>
              <w:rPr>
                <w:sz w:val="22"/>
                <w:szCs w:val="22"/>
              </w:rPr>
            </w:pPr>
          </w:p>
          <w:p w:rsidR="00152DC3" w:rsidRPr="000A02C8" w:rsidRDefault="00152DC3" w:rsidP="003E4ED9">
            <w:pPr>
              <w:ind w:firstLine="708"/>
              <w:jc w:val="center"/>
              <w:rPr>
                <w:sz w:val="22"/>
                <w:szCs w:val="22"/>
              </w:rPr>
            </w:pPr>
          </w:p>
          <w:p w:rsidR="00152DC3" w:rsidRPr="000A02C8" w:rsidRDefault="00152DC3" w:rsidP="003E4ED9">
            <w:pPr>
              <w:ind w:hanging="720"/>
              <w:jc w:val="center"/>
              <w:rPr>
                <w:b/>
                <w:sz w:val="22"/>
                <w:szCs w:val="22"/>
              </w:rPr>
            </w:pPr>
          </w:p>
          <w:p w:rsidR="00152DC3" w:rsidRPr="000A02C8" w:rsidRDefault="00152DC3" w:rsidP="003E4ED9">
            <w:pPr>
              <w:jc w:val="center"/>
              <w:rPr>
                <w:b/>
                <w:sz w:val="22"/>
                <w:szCs w:val="22"/>
              </w:rPr>
            </w:pPr>
            <w:r w:rsidRPr="000A02C8">
              <w:rPr>
                <w:sz w:val="22"/>
                <w:szCs w:val="22"/>
              </w:rPr>
              <w:t xml:space="preserve">Директор: ____________________ </w:t>
            </w:r>
            <w:r w:rsidRPr="000A02C8">
              <w:rPr>
                <w:b/>
                <w:sz w:val="22"/>
                <w:szCs w:val="22"/>
              </w:rPr>
              <w:t>А.В.Суханов</w:t>
            </w:r>
            <w:r w:rsidR="00725005">
              <w:rPr>
                <w:b/>
                <w:sz w:val="22"/>
                <w:szCs w:val="22"/>
              </w:rPr>
              <w:t xml:space="preserve">        </w:t>
            </w:r>
          </w:p>
          <w:p w:rsidR="00152DC3" w:rsidRPr="000A02C8" w:rsidRDefault="00152DC3" w:rsidP="003E4ED9">
            <w:pPr>
              <w:jc w:val="center"/>
              <w:rPr>
                <w:b/>
                <w:sz w:val="22"/>
                <w:szCs w:val="22"/>
              </w:rPr>
            </w:pPr>
          </w:p>
          <w:p w:rsidR="00152DC3" w:rsidRPr="000A02C8" w:rsidRDefault="00152DC3" w:rsidP="003E4ED9">
            <w:pPr>
              <w:jc w:val="center"/>
              <w:rPr>
                <w:sz w:val="22"/>
                <w:szCs w:val="22"/>
              </w:rPr>
            </w:pPr>
            <w:r w:rsidRPr="000A02C8">
              <w:rPr>
                <w:b/>
                <w:sz w:val="22"/>
                <w:szCs w:val="22"/>
              </w:rPr>
              <w:t>«____»</w:t>
            </w:r>
            <w:r w:rsidR="0014754B">
              <w:rPr>
                <w:sz w:val="22"/>
                <w:szCs w:val="22"/>
              </w:rPr>
              <w:t xml:space="preserve"> ________________2016</w:t>
            </w:r>
            <w:r w:rsidRPr="000A02C8">
              <w:rPr>
                <w:sz w:val="22"/>
                <w:szCs w:val="22"/>
              </w:rPr>
              <w:t>г.</w:t>
            </w:r>
          </w:p>
          <w:p w:rsidR="00152DC3" w:rsidRPr="000A02C8" w:rsidRDefault="00152DC3" w:rsidP="003E4ED9">
            <w:pPr>
              <w:jc w:val="center"/>
              <w:rPr>
                <w:sz w:val="22"/>
                <w:szCs w:val="22"/>
              </w:rPr>
            </w:pPr>
          </w:p>
          <w:p w:rsidR="00152DC3" w:rsidRPr="000A02C8" w:rsidRDefault="00152DC3" w:rsidP="003E4ED9">
            <w:pPr>
              <w:spacing w:before="120" w:after="120"/>
              <w:jc w:val="center"/>
              <w:rPr>
                <w:b/>
                <w:sz w:val="23"/>
                <w:szCs w:val="23"/>
              </w:rPr>
            </w:pPr>
            <w:r w:rsidRPr="000A02C8">
              <w:rPr>
                <w:sz w:val="22"/>
                <w:szCs w:val="22"/>
              </w:rPr>
              <w:t>М.П.</w:t>
            </w:r>
          </w:p>
        </w:tc>
        <w:tc>
          <w:tcPr>
            <w:tcW w:w="5140" w:type="dxa"/>
          </w:tcPr>
          <w:p w:rsidR="00152DC3" w:rsidRPr="000A02C8" w:rsidRDefault="00152DC3" w:rsidP="003E4ED9">
            <w:pPr>
              <w:spacing w:before="120" w:after="120"/>
              <w:jc w:val="center"/>
              <w:rPr>
                <w:b/>
                <w:sz w:val="23"/>
                <w:szCs w:val="23"/>
              </w:rPr>
            </w:pPr>
            <w:r w:rsidRPr="000A02C8">
              <w:rPr>
                <w:b/>
                <w:sz w:val="23"/>
                <w:szCs w:val="23"/>
              </w:rPr>
              <w:t>Ссудополучатель:</w:t>
            </w:r>
          </w:p>
          <w:p w:rsidR="00152DC3" w:rsidRDefault="00725005" w:rsidP="003E4ED9">
            <w:pPr>
              <w:tabs>
                <w:tab w:val="left" w:pos="900"/>
                <w:tab w:val="left" w:pos="4590"/>
                <w:tab w:val="left" w:pos="7290"/>
              </w:tabs>
              <w:rPr>
                <w:sz w:val="22"/>
                <w:szCs w:val="22"/>
              </w:rPr>
            </w:pPr>
            <w:r>
              <w:rPr>
                <w:sz w:val="22"/>
                <w:szCs w:val="22"/>
              </w:rPr>
              <w:t>_________________________________________</w:t>
            </w:r>
          </w:p>
          <w:p w:rsidR="00725005" w:rsidRDefault="00725005" w:rsidP="003E4ED9">
            <w:pPr>
              <w:tabs>
                <w:tab w:val="left" w:pos="900"/>
                <w:tab w:val="left" w:pos="4590"/>
                <w:tab w:val="left" w:pos="7290"/>
              </w:tabs>
              <w:rPr>
                <w:sz w:val="22"/>
                <w:szCs w:val="22"/>
              </w:rPr>
            </w:pPr>
            <w:r>
              <w:rPr>
                <w:sz w:val="22"/>
                <w:szCs w:val="22"/>
              </w:rPr>
              <w:t>_________________________________________</w:t>
            </w:r>
          </w:p>
          <w:p w:rsidR="00725005" w:rsidRDefault="00725005" w:rsidP="003E4ED9">
            <w:pPr>
              <w:tabs>
                <w:tab w:val="left" w:pos="900"/>
                <w:tab w:val="left" w:pos="4590"/>
                <w:tab w:val="left" w:pos="7290"/>
              </w:tabs>
              <w:rPr>
                <w:sz w:val="22"/>
                <w:szCs w:val="22"/>
              </w:rPr>
            </w:pPr>
            <w:r>
              <w:rPr>
                <w:sz w:val="22"/>
                <w:szCs w:val="22"/>
              </w:rPr>
              <w:t>_________________________________________</w:t>
            </w:r>
          </w:p>
          <w:p w:rsidR="00152DC3" w:rsidRDefault="00152DC3" w:rsidP="003E4ED9">
            <w:pPr>
              <w:tabs>
                <w:tab w:val="left" w:pos="900"/>
                <w:tab w:val="left" w:pos="4590"/>
                <w:tab w:val="left" w:pos="7290"/>
              </w:tabs>
              <w:rPr>
                <w:sz w:val="22"/>
                <w:szCs w:val="22"/>
              </w:rPr>
            </w:pPr>
          </w:p>
          <w:p w:rsidR="00152DC3" w:rsidRDefault="00152DC3" w:rsidP="003E4ED9">
            <w:pPr>
              <w:tabs>
                <w:tab w:val="left" w:pos="900"/>
                <w:tab w:val="left" w:pos="4590"/>
                <w:tab w:val="left" w:pos="7290"/>
              </w:tabs>
              <w:rPr>
                <w:sz w:val="22"/>
                <w:szCs w:val="22"/>
              </w:rPr>
            </w:pPr>
          </w:p>
          <w:p w:rsidR="00725005" w:rsidRDefault="00725005" w:rsidP="003E4ED9">
            <w:pPr>
              <w:spacing w:before="120" w:after="120"/>
              <w:jc w:val="center"/>
              <w:rPr>
                <w:sz w:val="23"/>
                <w:szCs w:val="23"/>
              </w:rPr>
            </w:pPr>
          </w:p>
          <w:p w:rsidR="00725005" w:rsidRDefault="00725005" w:rsidP="003E4ED9">
            <w:pPr>
              <w:spacing w:before="120" w:after="120"/>
              <w:jc w:val="center"/>
              <w:rPr>
                <w:sz w:val="23"/>
                <w:szCs w:val="23"/>
              </w:rPr>
            </w:pPr>
          </w:p>
          <w:p w:rsidR="00725005" w:rsidRDefault="00725005" w:rsidP="003E4ED9">
            <w:pPr>
              <w:spacing w:before="120" w:after="120"/>
              <w:jc w:val="center"/>
              <w:rPr>
                <w:sz w:val="23"/>
                <w:szCs w:val="23"/>
              </w:rPr>
            </w:pPr>
          </w:p>
          <w:p w:rsidR="00725005" w:rsidRDefault="00725005" w:rsidP="003E4ED9">
            <w:pPr>
              <w:spacing w:before="120" w:after="120"/>
              <w:jc w:val="center"/>
              <w:rPr>
                <w:sz w:val="23"/>
                <w:szCs w:val="23"/>
              </w:rPr>
            </w:pPr>
          </w:p>
          <w:p w:rsidR="00725005" w:rsidRDefault="00725005" w:rsidP="003E4ED9">
            <w:pPr>
              <w:spacing w:before="120" w:after="120"/>
              <w:jc w:val="center"/>
              <w:rPr>
                <w:sz w:val="23"/>
                <w:szCs w:val="23"/>
              </w:rPr>
            </w:pPr>
          </w:p>
          <w:p w:rsidR="00725005" w:rsidRDefault="00725005" w:rsidP="003E4ED9">
            <w:pPr>
              <w:spacing w:before="120" w:after="120"/>
              <w:jc w:val="center"/>
              <w:rPr>
                <w:sz w:val="23"/>
                <w:szCs w:val="23"/>
              </w:rPr>
            </w:pPr>
            <w:r>
              <w:rPr>
                <w:sz w:val="23"/>
                <w:szCs w:val="23"/>
              </w:rPr>
              <w:t>___________</w:t>
            </w:r>
          </w:p>
          <w:p w:rsidR="00725005" w:rsidRDefault="00725005" w:rsidP="003E4ED9">
            <w:pPr>
              <w:spacing w:before="120" w:after="120"/>
              <w:jc w:val="center"/>
              <w:rPr>
                <w:sz w:val="23"/>
                <w:szCs w:val="23"/>
              </w:rPr>
            </w:pPr>
          </w:p>
          <w:p w:rsidR="00152DC3" w:rsidRPr="000A02C8" w:rsidRDefault="00152DC3" w:rsidP="003E4ED9">
            <w:pPr>
              <w:spacing w:before="120" w:after="120"/>
              <w:jc w:val="center"/>
              <w:rPr>
                <w:sz w:val="23"/>
                <w:szCs w:val="23"/>
              </w:rPr>
            </w:pPr>
            <w:r w:rsidRPr="000A02C8">
              <w:rPr>
                <w:sz w:val="23"/>
                <w:szCs w:val="23"/>
              </w:rPr>
              <w:t>«_</w:t>
            </w:r>
            <w:r w:rsidR="0014754B">
              <w:rPr>
                <w:sz w:val="23"/>
                <w:szCs w:val="23"/>
              </w:rPr>
              <w:t>___» ______________________ 2016</w:t>
            </w:r>
            <w:r w:rsidRPr="000A02C8">
              <w:rPr>
                <w:sz w:val="23"/>
                <w:szCs w:val="23"/>
              </w:rPr>
              <w:t>г.</w:t>
            </w:r>
          </w:p>
          <w:p w:rsidR="00152DC3" w:rsidRPr="000A02C8" w:rsidRDefault="00152DC3" w:rsidP="003E4ED9">
            <w:pPr>
              <w:spacing w:before="120" w:after="120"/>
              <w:jc w:val="center"/>
              <w:rPr>
                <w:sz w:val="23"/>
                <w:szCs w:val="23"/>
              </w:rPr>
            </w:pPr>
            <w:r w:rsidRPr="000A02C8">
              <w:rPr>
                <w:sz w:val="23"/>
                <w:szCs w:val="23"/>
              </w:rPr>
              <w:t>М.П.</w:t>
            </w:r>
          </w:p>
        </w:tc>
      </w:tr>
    </w:tbl>
    <w:p w:rsidR="00152DC3" w:rsidRDefault="00152DC3" w:rsidP="00152DC3">
      <w:pPr>
        <w:spacing w:before="120" w:after="120"/>
        <w:jc w:val="center"/>
        <w:rPr>
          <w:b/>
          <w:sz w:val="23"/>
          <w:szCs w:val="23"/>
        </w:rPr>
      </w:pPr>
    </w:p>
    <w:p w:rsidR="00152DC3" w:rsidRDefault="00152DC3" w:rsidP="00152DC3">
      <w:pPr>
        <w:spacing w:before="120" w:after="120"/>
        <w:jc w:val="center"/>
        <w:rPr>
          <w:b/>
          <w:sz w:val="23"/>
          <w:szCs w:val="23"/>
        </w:rPr>
      </w:pPr>
    </w:p>
    <w:p w:rsidR="00152DC3" w:rsidRDefault="00152DC3" w:rsidP="00152DC3">
      <w:pPr>
        <w:spacing w:before="120" w:after="120"/>
        <w:jc w:val="center"/>
        <w:rPr>
          <w:b/>
          <w:sz w:val="23"/>
          <w:szCs w:val="23"/>
        </w:rPr>
      </w:pPr>
    </w:p>
    <w:p w:rsidR="00152DC3" w:rsidRDefault="00152DC3" w:rsidP="00152DC3">
      <w:pPr>
        <w:spacing w:before="120" w:after="120"/>
        <w:jc w:val="center"/>
        <w:rPr>
          <w:b/>
          <w:sz w:val="23"/>
          <w:szCs w:val="23"/>
        </w:rPr>
      </w:pPr>
    </w:p>
    <w:p w:rsidR="00152DC3" w:rsidRDefault="00152DC3" w:rsidP="00152DC3">
      <w:pPr>
        <w:spacing w:before="120" w:after="120"/>
        <w:jc w:val="center"/>
        <w:rPr>
          <w:b/>
          <w:sz w:val="23"/>
          <w:szCs w:val="23"/>
        </w:rPr>
      </w:pPr>
    </w:p>
    <w:p w:rsidR="00725005" w:rsidRDefault="00725005" w:rsidP="00152DC3">
      <w:pPr>
        <w:spacing w:before="120" w:after="120"/>
        <w:jc w:val="center"/>
        <w:rPr>
          <w:b/>
          <w:sz w:val="23"/>
          <w:szCs w:val="23"/>
        </w:rPr>
      </w:pPr>
    </w:p>
    <w:p w:rsidR="00725005" w:rsidRDefault="00725005" w:rsidP="00152DC3">
      <w:pPr>
        <w:spacing w:before="120" w:after="120"/>
        <w:jc w:val="center"/>
        <w:rPr>
          <w:b/>
          <w:sz w:val="23"/>
          <w:szCs w:val="23"/>
        </w:rPr>
      </w:pPr>
    </w:p>
    <w:p w:rsidR="00725005" w:rsidRDefault="00725005" w:rsidP="00152DC3">
      <w:pPr>
        <w:spacing w:before="120" w:after="120"/>
        <w:jc w:val="center"/>
        <w:rPr>
          <w:b/>
          <w:sz w:val="23"/>
          <w:szCs w:val="23"/>
        </w:rPr>
      </w:pPr>
    </w:p>
    <w:p w:rsidR="00725005" w:rsidRDefault="00725005" w:rsidP="00152DC3">
      <w:pPr>
        <w:spacing w:before="120" w:after="120"/>
        <w:jc w:val="center"/>
        <w:rPr>
          <w:b/>
          <w:sz w:val="23"/>
          <w:szCs w:val="23"/>
        </w:rPr>
      </w:pPr>
    </w:p>
    <w:p w:rsidR="00725005" w:rsidRDefault="00725005" w:rsidP="00152DC3">
      <w:pPr>
        <w:spacing w:before="120" w:after="120"/>
        <w:jc w:val="center"/>
        <w:rPr>
          <w:b/>
          <w:sz w:val="23"/>
          <w:szCs w:val="23"/>
        </w:rPr>
      </w:pPr>
    </w:p>
    <w:p w:rsidR="00725005" w:rsidRDefault="00725005" w:rsidP="00152DC3">
      <w:pPr>
        <w:spacing w:before="120" w:after="120"/>
        <w:jc w:val="center"/>
        <w:rPr>
          <w:b/>
          <w:sz w:val="23"/>
          <w:szCs w:val="23"/>
        </w:rPr>
      </w:pPr>
    </w:p>
    <w:p w:rsidR="00725005" w:rsidRDefault="00725005" w:rsidP="00152DC3">
      <w:pPr>
        <w:spacing w:before="120" w:after="120"/>
        <w:jc w:val="center"/>
        <w:rPr>
          <w:b/>
          <w:sz w:val="23"/>
          <w:szCs w:val="23"/>
        </w:rPr>
      </w:pPr>
    </w:p>
    <w:p w:rsidR="00725005" w:rsidRDefault="00725005" w:rsidP="00152DC3">
      <w:pPr>
        <w:spacing w:before="120" w:after="120"/>
        <w:jc w:val="center"/>
        <w:rPr>
          <w:b/>
          <w:sz w:val="23"/>
          <w:szCs w:val="23"/>
        </w:rPr>
      </w:pPr>
    </w:p>
    <w:p w:rsidR="0096224C" w:rsidRDefault="0096224C" w:rsidP="00152DC3">
      <w:pPr>
        <w:spacing w:before="120" w:after="120"/>
        <w:jc w:val="center"/>
        <w:rPr>
          <w:b/>
          <w:sz w:val="23"/>
          <w:szCs w:val="23"/>
        </w:rPr>
      </w:pPr>
    </w:p>
    <w:p w:rsidR="0096224C" w:rsidRDefault="0096224C" w:rsidP="00152DC3">
      <w:pPr>
        <w:spacing w:before="120" w:after="120"/>
        <w:jc w:val="center"/>
        <w:rPr>
          <w:b/>
          <w:sz w:val="23"/>
          <w:szCs w:val="23"/>
        </w:rPr>
      </w:pPr>
    </w:p>
    <w:p w:rsidR="0096224C" w:rsidRDefault="0096224C" w:rsidP="00152DC3">
      <w:pPr>
        <w:spacing w:before="120" w:after="120"/>
        <w:jc w:val="center"/>
        <w:rPr>
          <w:b/>
          <w:sz w:val="23"/>
          <w:szCs w:val="23"/>
        </w:rPr>
      </w:pPr>
    </w:p>
    <w:p w:rsidR="0096224C" w:rsidRDefault="0096224C" w:rsidP="00152DC3">
      <w:pPr>
        <w:spacing w:before="120" w:after="120"/>
        <w:jc w:val="center"/>
        <w:rPr>
          <w:b/>
          <w:sz w:val="23"/>
          <w:szCs w:val="23"/>
        </w:rPr>
      </w:pPr>
    </w:p>
    <w:p w:rsidR="0096224C" w:rsidRDefault="0096224C" w:rsidP="00152DC3">
      <w:pPr>
        <w:spacing w:before="120" w:after="120"/>
        <w:jc w:val="center"/>
        <w:rPr>
          <w:b/>
          <w:sz w:val="23"/>
          <w:szCs w:val="23"/>
        </w:rPr>
      </w:pPr>
    </w:p>
    <w:p w:rsidR="0096224C" w:rsidRDefault="0096224C" w:rsidP="00152DC3">
      <w:pPr>
        <w:spacing w:before="120" w:after="120"/>
        <w:jc w:val="center"/>
        <w:rPr>
          <w:b/>
          <w:sz w:val="23"/>
          <w:szCs w:val="23"/>
        </w:rPr>
      </w:pPr>
    </w:p>
    <w:p w:rsidR="00725005" w:rsidRDefault="00725005" w:rsidP="00152DC3">
      <w:pPr>
        <w:spacing w:before="120" w:after="120"/>
        <w:jc w:val="center"/>
        <w:rPr>
          <w:b/>
          <w:sz w:val="23"/>
          <w:szCs w:val="23"/>
        </w:rPr>
      </w:pPr>
    </w:p>
    <w:p w:rsidR="00725005" w:rsidRDefault="00725005" w:rsidP="00152DC3">
      <w:pPr>
        <w:spacing w:before="120" w:after="120"/>
        <w:jc w:val="center"/>
        <w:rPr>
          <w:b/>
          <w:sz w:val="23"/>
          <w:szCs w:val="23"/>
        </w:rPr>
      </w:pPr>
    </w:p>
    <w:p w:rsidR="00725005" w:rsidRDefault="00725005" w:rsidP="00152DC3">
      <w:pPr>
        <w:spacing w:before="120" w:after="120"/>
        <w:jc w:val="center"/>
        <w:rPr>
          <w:b/>
          <w:sz w:val="23"/>
          <w:szCs w:val="23"/>
        </w:rPr>
      </w:pPr>
    </w:p>
    <w:p w:rsidR="00725005" w:rsidRDefault="00725005" w:rsidP="00152DC3">
      <w:pPr>
        <w:spacing w:before="120" w:after="120"/>
        <w:jc w:val="center"/>
        <w:rPr>
          <w:b/>
          <w:sz w:val="23"/>
          <w:szCs w:val="23"/>
        </w:rPr>
      </w:pPr>
    </w:p>
    <w:p w:rsidR="00725005" w:rsidRDefault="00725005" w:rsidP="00152DC3">
      <w:pPr>
        <w:spacing w:before="120" w:after="120"/>
        <w:jc w:val="center"/>
        <w:rPr>
          <w:b/>
          <w:sz w:val="23"/>
          <w:szCs w:val="23"/>
        </w:rPr>
      </w:pPr>
    </w:p>
    <w:tbl>
      <w:tblPr>
        <w:tblW w:w="0" w:type="auto"/>
        <w:tblCellMar>
          <w:left w:w="70" w:type="dxa"/>
          <w:right w:w="70" w:type="dxa"/>
        </w:tblCellMar>
        <w:tblLook w:val="0000"/>
      </w:tblPr>
      <w:tblGrid>
        <w:gridCol w:w="6449"/>
        <w:gridCol w:w="3544"/>
      </w:tblGrid>
      <w:tr w:rsidR="00152DC3" w:rsidTr="003E4ED9">
        <w:tc>
          <w:tcPr>
            <w:tcW w:w="6449" w:type="dxa"/>
          </w:tcPr>
          <w:p w:rsidR="00152DC3" w:rsidRDefault="00152DC3" w:rsidP="003E4ED9">
            <w:pPr>
              <w:rPr>
                <w:b/>
                <w:sz w:val="16"/>
                <w:szCs w:val="16"/>
              </w:rPr>
            </w:pPr>
          </w:p>
        </w:tc>
        <w:tc>
          <w:tcPr>
            <w:tcW w:w="3544" w:type="dxa"/>
          </w:tcPr>
          <w:p w:rsidR="00152DC3" w:rsidRPr="007E4DE5" w:rsidRDefault="00152DC3" w:rsidP="003E4ED9">
            <w:pPr>
              <w:spacing w:line="240" w:lineRule="atLeast"/>
              <w:rPr>
                <w:b/>
              </w:rPr>
            </w:pPr>
            <w:r w:rsidRPr="007E4DE5">
              <w:rPr>
                <w:b/>
              </w:rPr>
              <w:t>Приложение № 1</w:t>
            </w:r>
          </w:p>
        </w:tc>
      </w:tr>
      <w:tr w:rsidR="00152DC3" w:rsidTr="003E4ED9">
        <w:tc>
          <w:tcPr>
            <w:tcW w:w="6449" w:type="dxa"/>
          </w:tcPr>
          <w:p w:rsidR="00152DC3" w:rsidRDefault="00152DC3" w:rsidP="003E4ED9">
            <w:pPr>
              <w:spacing w:line="240" w:lineRule="atLeast"/>
              <w:rPr>
                <w:b/>
                <w:sz w:val="16"/>
                <w:szCs w:val="16"/>
              </w:rPr>
            </w:pPr>
          </w:p>
        </w:tc>
        <w:tc>
          <w:tcPr>
            <w:tcW w:w="3544" w:type="dxa"/>
          </w:tcPr>
          <w:p w:rsidR="00152DC3" w:rsidRPr="007E4DE5" w:rsidRDefault="00152DC3" w:rsidP="003E4ED9">
            <w:pPr>
              <w:spacing w:line="240" w:lineRule="atLeast"/>
              <w:rPr>
                <w:b/>
              </w:rPr>
            </w:pPr>
            <w:r w:rsidRPr="007E4DE5">
              <w:rPr>
                <w:b/>
              </w:rPr>
              <w:t>к договору безвозмездног</w:t>
            </w:r>
            <w:r>
              <w:rPr>
                <w:b/>
              </w:rPr>
              <w:t xml:space="preserve">о пользования (ссуды) № </w:t>
            </w:r>
            <w:r w:rsidR="00725005">
              <w:rPr>
                <w:b/>
              </w:rPr>
              <w:t>____</w:t>
            </w:r>
          </w:p>
        </w:tc>
      </w:tr>
      <w:tr w:rsidR="00152DC3" w:rsidTr="003E4ED9">
        <w:trPr>
          <w:trHeight w:val="372"/>
        </w:trPr>
        <w:tc>
          <w:tcPr>
            <w:tcW w:w="6449" w:type="dxa"/>
          </w:tcPr>
          <w:p w:rsidR="00152DC3" w:rsidRDefault="00152DC3" w:rsidP="003E4ED9">
            <w:pPr>
              <w:spacing w:line="240" w:lineRule="atLeast"/>
              <w:rPr>
                <w:b/>
                <w:sz w:val="16"/>
                <w:szCs w:val="16"/>
              </w:rPr>
            </w:pPr>
          </w:p>
        </w:tc>
        <w:tc>
          <w:tcPr>
            <w:tcW w:w="3544" w:type="dxa"/>
          </w:tcPr>
          <w:p w:rsidR="00152DC3" w:rsidRDefault="00152DC3" w:rsidP="003E4ED9">
            <w:pPr>
              <w:spacing w:line="240" w:lineRule="atLeast"/>
              <w:rPr>
                <w:b/>
              </w:rPr>
            </w:pPr>
            <w:r>
              <w:rPr>
                <w:b/>
              </w:rPr>
              <w:t xml:space="preserve">от  </w:t>
            </w:r>
            <w:r w:rsidR="00725005">
              <w:rPr>
                <w:b/>
              </w:rPr>
              <w:t>_______________</w:t>
            </w:r>
            <w:r>
              <w:rPr>
                <w:b/>
              </w:rPr>
              <w:t xml:space="preserve"> </w:t>
            </w:r>
          </w:p>
          <w:p w:rsidR="00152DC3" w:rsidRPr="007E4DE5" w:rsidRDefault="00152DC3" w:rsidP="003E4ED9">
            <w:pPr>
              <w:spacing w:line="240" w:lineRule="atLeast"/>
              <w:rPr>
                <w:b/>
              </w:rPr>
            </w:pPr>
          </w:p>
        </w:tc>
      </w:tr>
    </w:tbl>
    <w:p w:rsidR="00152DC3" w:rsidRDefault="00152DC3" w:rsidP="00D657F6">
      <w:pPr>
        <w:spacing w:line="240" w:lineRule="atLeast"/>
        <w:rPr>
          <w:b/>
          <w:sz w:val="23"/>
        </w:rPr>
      </w:pPr>
    </w:p>
    <w:p w:rsidR="00152DC3" w:rsidRDefault="00152DC3" w:rsidP="00152DC3">
      <w:pPr>
        <w:spacing w:line="240" w:lineRule="atLeast"/>
        <w:jc w:val="center"/>
        <w:rPr>
          <w:b/>
          <w:sz w:val="23"/>
        </w:rPr>
      </w:pPr>
      <w:r>
        <w:rPr>
          <w:b/>
          <w:sz w:val="23"/>
        </w:rPr>
        <w:t>ПЕРЕДАТОЧНЫЙ АКТ</w:t>
      </w:r>
    </w:p>
    <w:p w:rsidR="00152DC3" w:rsidRDefault="00152DC3" w:rsidP="00152DC3">
      <w:pPr>
        <w:spacing w:line="240" w:lineRule="atLeast"/>
        <w:jc w:val="both"/>
        <w:rPr>
          <w:b/>
          <w:sz w:val="23"/>
        </w:rPr>
      </w:pPr>
    </w:p>
    <w:tbl>
      <w:tblPr>
        <w:tblW w:w="0" w:type="auto"/>
        <w:tblLayout w:type="fixed"/>
        <w:tblCellMar>
          <w:left w:w="70" w:type="dxa"/>
          <w:right w:w="70" w:type="dxa"/>
        </w:tblCellMar>
        <w:tblLook w:val="0000"/>
      </w:tblPr>
      <w:tblGrid>
        <w:gridCol w:w="4719"/>
        <w:gridCol w:w="5274"/>
      </w:tblGrid>
      <w:tr w:rsidR="00152DC3" w:rsidTr="0025389A">
        <w:trPr>
          <w:trHeight w:val="97"/>
        </w:trPr>
        <w:tc>
          <w:tcPr>
            <w:tcW w:w="4719" w:type="dxa"/>
          </w:tcPr>
          <w:p w:rsidR="00152DC3" w:rsidRDefault="00152DC3" w:rsidP="003E4ED9">
            <w:pPr>
              <w:rPr>
                <w:b/>
                <w:sz w:val="23"/>
                <w:szCs w:val="23"/>
              </w:rPr>
            </w:pPr>
            <w:r>
              <w:rPr>
                <w:b/>
                <w:sz w:val="23"/>
                <w:szCs w:val="23"/>
              </w:rPr>
              <w:t>г. Суздаль</w:t>
            </w:r>
          </w:p>
        </w:tc>
        <w:tc>
          <w:tcPr>
            <w:tcW w:w="5274" w:type="dxa"/>
          </w:tcPr>
          <w:p w:rsidR="00152DC3" w:rsidRPr="004534EC" w:rsidRDefault="00725005" w:rsidP="00EA0FCA">
            <w:pPr>
              <w:jc w:val="right"/>
              <w:rPr>
                <w:b/>
                <w:sz w:val="23"/>
                <w:szCs w:val="23"/>
                <w:u w:val="single"/>
              </w:rPr>
            </w:pPr>
            <w:r>
              <w:rPr>
                <w:b/>
                <w:sz w:val="23"/>
                <w:szCs w:val="23"/>
                <w:u w:val="single"/>
              </w:rPr>
              <w:t>“ __</w:t>
            </w:r>
            <w:r w:rsidR="00152DC3" w:rsidRPr="004534EC">
              <w:rPr>
                <w:b/>
                <w:sz w:val="23"/>
                <w:szCs w:val="23"/>
                <w:u w:val="single"/>
              </w:rPr>
              <w:t>”</w:t>
            </w:r>
            <w:r w:rsidR="00152DC3">
              <w:rPr>
                <w:b/>
                <w:sz w:val="23"/>
                <w:szCs w:val="23"/>
                <w:u w:val="single"/>
              </w:rPr>
              <w:t xml:space="preserve"> </w:t>
            </w:r>
            <w:r>
              <w:rPr>
                <w:b/>
                <w:sz w:val="23"/>
                <w:szCs w:val="23"/>
                <w:u w:val="single"/>
              </w:rPr>
              <w:t>_____</w:t>
            </w:r>
            <w:r w:rsidR="00152DC3">
              <w:rPr>
                <w:b/>
                <w:sz w:val="23"/>
                <w:szCs w:val="23"/>
                <w:u w:val="single"/>
              </w:rPr>
              <w:t>_</w:t>
            </w:r>
            <w:r w:rsidR="00152DC3" w:rsidRPr="004534EC">
              <w:rPr>
                <w:b/>
                <w:sz w:val="23"/>
                <w:szCs w:val="23"/>
                <w:u w:val="single"/>
                <w:lang w:val="en-US"/>
              </w:rPr>
              <w:t>20</w:t>
            </w:r>
            <w:r w:rsidR="00EA0FCA">
              <w:rPr>
                <w:b/>
                <w:sz w:val="23"/>
                <w:szCs w:val="23"/>
                <w:u w:val="single"/>
              </w:rPr>
              <w:t>21</w:t>
            </w:r>
            <w:r w:rsidR="00152DC3" w:rsidRPr="004534EC">
              <w:rPr>
                <w:b/>
                <w:sz w:val="23"/>
                <w:szCs w:val="23"/>
                <w:u w:val="single"/>
              </w:rPr>
              <w:t>г.</w:t>
            </w:r>
          </w:p>
        </w:tc>
      </w:tr>
    </w:tbl>
    <w:p w:rsidR="00725005" w:rsidRPr="00152DC3" w:rsidRDefault="00725005" w:rsidP="00725005">
      <w:pPr>
        <w:shd w:val="clear" w:color="auto" w:fill="FFFFFF"/>
        <w:spacing w:before="120"/>
        <w:ind w:left="113" w:firstLine="29"/>
        <w:jc w:val="both"/>
      </w:pPr>
      <w:r w:rsidRPr="00152DC3">
        <w:t>Муниципальное казенное учреждение «Управление муниципальным имуществом и земельными ресурсами города Суздаля» ОГРН 11333</w:t>
      </w:r>
      <w:r w:rsidR="00D657F6">
        <w:t>40005380 ИНН 3310006833</w:t>
      </w:r>
    </w:p>
    <w:p w:rsidR="00D657F6" w:rsidRDefault="00725005" w:rsidP="00D657F6">
      <w:pPr>
        <w:shd w:val="clear" w:color="auto" w:fill="FFFFFF"/>
        <w:ind w:left="142"/>
        <w:jc w:val="both"/>
        <w:rPr>
          <w:i/>
          <w:iCs/>
          <w:color w:val="000000"/>
          <w:sz w:val="15"/>
          <w:szCs w:val="15"/>
        </w:rPr>
      </w:pPr>
      <w:r w:rsidRPr="00152DC3">
        <w:rPr>
          <w:i/>
          <w:iCs/>
          <w:color w:val="000000"/>
          <w:sz w:val="15"/>
          <w:szCs w:val="15"/>
        </w:rPr>
        <w:t>(полное наименование организации, владеющей передаваемым в пользование имуществом)</w:t>
      </w:r>
    </w:p>
    <w:p w:rsidR="00725005" w:rsidRPr="00D657F6" w:rsidRDefault="00725005" w:rsidP="00D657F6">
      <w:pPr>
        <w:shd w:val="clear" w:color="auto" w:fill="FFFFFF"/>
        <w:ind w:left="142"/>
        <w:jc w:val="both"/>
      </w:pPr>
      <w:r w:rsidRPr="00152DC3">
        <w:rPr>
          <w:color w:val="000000"/>
        </w:rPr>
        <w:t xml:space="preserve">именуемое в дальнейшем </w:t>
      </w:r>
      <w:r w:rsidRPr="00152DC3">
        <w:rPr>
          <w:i/>
          <w:iCs/>
        </w:rPr>
        <w:t>Ссудодатель</w:t>
      </w:r>
      <w:r w:rsidRPr="00152DC3">
        <w:rPr>
          <w:i/>
          <w:iCs/>
          <w:color w:val="000000"/>
        </w:rPr>
        <w:t xml:space="preserve"> </w:t>
      </w:r>
      <w:r w:rsidRPr="00152DC3">
        <w:rPr>
          <w:color w:val="000000"/>
        </w:rPr>
        <w:t>в лице</w:t>
      </w:r>
      <w:r w:rsidR="00D657F6">
        <w:rPr>
          <w:i/>
          <w:iCs/>
          <w:color w:val="000000"/>
          <w:sz w:val="15"/>
          <w:szCs w:val="15"/>
        </w:rPr>
        <w:t xml:space="preserve"> </w:t>
      </w:r>
      <w:r w:rsidRPr="00152DC3">
        <w:rPr>
          <w:color w:val="000000"/>
        </w:rPr>
        <w:t>директора Суханова Алексея Валентинович</w:t>
      </w:r>
      <w:r w:rsidR="00D657F6">
        <w:rPr>
          <w:color w:val="000000"/>
        </w:rPr>
        <w:t>а</w:t>
      </w:r>
      <w:r w:rsidR="00D657F6">
        <w:t xml:space="preserve"> </w:t>
      </w:r>
      <w:r w:rsidRPr="00152DC3">
        <w:t>действующего на основании          Устава</w:t>
      </w:r>
      <w:r w:rsidRPr="00152DC3">
        <w:rPr>
          <w:i/>
          <w:iCs/>
        </w:rPr>
        <w:t xml:space="preserve">, </w:t>
      </w:r>
      <w:r w:rsidRPr="00152DC3">
        <w:t>с одной стороны,</w:t>
      </w:r>
      <w:r w:rsidRPr="00152DC3">
        <w:rPr>
          <w:i/>
          <w:iCs/>
        </w:rPr>
        <w:t xml:space="preserve">                    </w:t>
      </w:r>
    </w:p>
    <w:p w:rsidR="00725005" w:rsidRPr="00152DC3" w:rsidRDefault="00725005" w:rsidP="00D657F6">
      <w:pPr>
        <w:shd w:val="clear" w:color="auto" w:fill="FFFFFF"/>
        <w:ind w:left="102"/>
        <w:jc w:val="both"/>
        <w:rPr>
          <w:sz w:val="23"/>
          <w:szCs w:val="23"/>
        </w:rPr>
      </w:pPr>
      <w:r w:rsidRPr="00152DC3">
        <w:t>и</w:t>
      </w:r>
      <w:r w:rsidRPr="00152DC3">
        <w:rPr>
          <w:sz w:val="23"/>
          <w:szCs w:val="23"/>
        </w:rPr>
        <w:t xml:space="preserve">  ____________________________________________________________________</w:t>
      </w:r>
    </w:p>
    <w:p w:rsidR="00725005" w:rsidRDefault="00725005" w:rsidP="00D657F6">
      <w:pPr>
        <w:shd w:val="clear" w:color="auto" w:fill="FFFFFF"/>
        <w:jc w:val="center"/>
        <w:rPr>
          <w:i/>
          <w:iCs/>
          <w:color w:val="000000"/>
          <w:sz w:val="16"/>
          <w:szCs w:val="16"/>
        </w:rPr>
      </w:pPr>
      <w:r>
        <w:rPr>
          <w:i/>
          <w:iCs/>
          <w:color w:val="000000"/>
          <w:sz w:val="16"/>
          <w:szCs w:val="16"/>
        </w:rPr>
        <w:t>(полное наименование организации либо фамилия, имя, отчество физического лица)</w:t>
      </w:r>
    </w:p>
    <w:p w:rsidR="00725005" w:rsidRPr="00152DC3" w:rsidRDefault="00725005" w:rsidP="00725005">
      <w:pPr>
        <w:shd w:val="clear" w:color="auto" w:fill="FFFFFF"/>
        <w:spacing w:before="120"/>
        <w:ind w:left="102"/>
        <w:jc w:val="both"/>
        <w:rPr>
          <w:sz w:val="23"/>
          <w:szCs w:val="23"/>
        </w:rPr>
      </w:pPr>
      <w:r w:rsidRPr="00BF3AD1">
        <w:rPr>
          <w:sz w:val="23"/>
          <w:szCs w:val="23"/>
        </w:rPr>
        <w:t>именуем</w:t>
      </w:r>
      <w:r>
        <w:rPr>
          <w:sz w:val="23"/>
          <w:szCs w:val="23"/>
        </w:rPr>
        <w:t>ый</w:t>
      </w:r>
      <w:r w:rsidRPr="00BF3AD1">
        <w:rPr>
          <w:sz w:val="23"/>
          <w:szCs w:val="23"/>
        </w:rPr>
        <w:t xml:space="preserve"> в </w:t>
      </w:r>
      <w:r w:rsidRPr="00BE35C4">
        <w:rPr>
          <w:sz w:val="23"/>
          <w:szCs w:val="23"/>
        </w:rPr>
        <w:t>дальнейшем Ссудополучатель,</w:t>
      </w:r>
      <w:r>
        <w:rPr>
          <w:sz w:val="23"/>
          <w:szCs w:val="23"/>
        </w:rPr>
        <w:t xml:space="preserve"> </w:t>
      </w:r>
      <w:r w:rsidRPr="00152DC3">
        <w:rPr>
          <w:color w:val="000000"/>
          <w:sz w:val="23"/>
          <w:szCs w:val="23"/>
        </w:rPr>
        <w:t>_____________________________________</w:t>
      </w:r>
      <w:r w:rsidRPr="00152DC3">
        <w:rPr>
          <w:i/>
          <w:iCs/>
          <w:color w:val="000000"/>
          <w:sz w:val="16"/>
          <w:szCs w:val="16"/>
        </w:rPr>
        <w:t>(</w:t>
      </w:r>
      <w:r>
        <w:rPr>
          <w:i/>
          <w:iCs/>
          <w:color w:val="000000"/>
          <w:sz w:val="16"/>
          <w:szCs w:val="16"/>
        </w:rPr>
        <w:t>должность, фамилия, имя и отчество)</w:t>
      </w:r>
    </w:p>
    <w:p w:rsidR="00725005" w:rsidRPr="00152DC3" w:rsidRDefault="00725005" w:rsidP="00725005">
      <w:pPr>
        <w:shd w:val="clear" w:color="auto" w:fill="FFFFFF"/>
        <w:spacing w:before="120"/>
        <w:jc w:val="both"/>
        <w:rPr>
          <w:color w:val="000000"/>
          <w:sz w:val="23"/>
          <w:szCs w:val="23"/>
        </w:rPr>
      </w:pPr>
      <w:r>
        <w:rPr>
          <w:color w:val="000000"/>
          <w:sz w:val="23"/>
          <w:szCs w:val="23"/>
          <w:u w:val="single"/>
        </w:rPr>
        <w:t>действующей</w:t>
      </w:r>
      <w:r w:rsidRPr="0023166F">
        <w:rPr>
          <w:color w:val="000000"/>
          <w:sz w:val="23"/>
          <w:szCs w:val="23"/>
          <w:u w:val="single"/>
        </w:rPr>
        <w:t xml:space="preserve"> на основании </w:t>
      </w:r>
      <w:r w:rsidRPr="00152DC3">
        <w:rPr>
          <w:color w:val="000000"/>
          <w:sz w:val="23"/>
          <w:szCs w:val="23"/>
        </w:rPr>
        <w:t>_________________________________________________________</w:t>
      </w:r>
    </w:p>
    <w:p w:rsidR="00725005" w:rsidRPr="00152DC3" w:rsidRDefault="00725005" w:rsidP="00725005">
      <w:pPr>
        <w:shd w:val="clear" w:color="auto" w:fill="FFFFFF"/>
        <w:spacing w:before="120"/>
        <w:jc w:val="both"/>
        <w:rPr>
          <w:color w:val="000000"/>
          <w:sz w:val="23"/>
          <w:szCs w:val="23"/>
        </w:rPr>
      </w:pPr>
      <w:r w:rsidRPr="00152DC3">
        <w:rPr>
          <w:color w:val="000000"/>
          <w:sz w:val="23"/>
          <w:szCs w:val="23"/>
        </w:rPr>
        <w:t>_________________________________________________________________________________</w:t>
      </w:r>
    </w:p>
    <w:p w:rsidR="00725005" w:rsidRPr="00856D30" w:rsidRDefault="00725005" w:rsidP="00725005">
      <w:pPr>
        <w:shd w:val="clear" w:color="auto" w:fill="FFFFFF"/>
        <w:ind w:left="102"/>
        <w:jc w:val="both"/>
        <w:rPr>
          <w:sz w:val="23"/>
          <w:szCs w:val="23"/>
          <w:u w:val="single"/>
        </w:rPr>
      </w:pPr>
      <w:r>
        <w:rPr>
          <w:i/>
          <w:iCs/>
          <w:sz w:val="16"/>
          <w:szCs w:val="16"/>
        </w:rPr>
        <w:t>(указать наименование и реквизиты положения, устава, свидетельства и т.д.)</w:t>
      </w:r>
    </w:p>
    <w:p w:rsidR="00725005" w:rsidRDefault="00725005" w:rsidP="00725005">
      <w:pPr>
        <w:ind w:right="-142"/>
        <w:rPr>
          <w:i/>
          <w:iCs/>
          <w:color w:val="000000"/>
        </w:rPr>
      </w:pPr>
      <w:r w:rsidRPr="00524A08">
        <w:t xml:space="preserve">с другой стороны (далее - </w:t>
      </w:r>
      <w:r w:rsidRPr="00524A08">
        <w:rPr>
          <w:i/>
        </w:rPr>
        <w:t>Стороны</w:t>
      </w:r>
      <w:r w:rsidRPr="00524A08">
        <w:t xml:space="preserve">), заключили настоящий </w:t>
      </w:r>
      <w:r w:rsidRPr="00524A08">
        <w:rPr>
          <w:i/>
        </w:rPr>
        <w:t>Договор</w:t>
      </w:r>
      <w:r w:rsidRPr="00524A08">
        <w:t xml:space="preserve"> о нижеследующем</w:t>
      </w:r>
      <w:r>
        <w:t>:</w:t>
      </w:r>
      <w:r w:rsidRPr="00524A08">
        <w:rPr>
          <w:i/>
          <w:iCs/>
          <w:color w:val="000000"/>
        </w:rPr>
        <w:t xml:space="preserve"> </w:t>
      </w:r>
      <w:r w:rsidR="00D657F6">
        <w:rPr>
          <w:i/>
          <w:iCs/>
          <w:color w:val="000000"/>
        </w:rPr>
        <w:t>______</w:t>
      </w:r>
    </w:p>
    <w:p w:rsidR="00D657F6" w:rsidRPr="00524A08" w:rsidRDefault="00D657F6" w:rsidP="00725005">
      <w:pPr>
        <w:ind w:right="-142"/>
        <w:rPr>
          <w:i/>
          <w:iCs/>
          <w:color w:val="000000"/>
        </w:rPr>
      </w:pPr>
      <w:r>
        <w:rPr>
          <w:i/>
          <w:iCs/>
          <w:color w:val="000000"/>
        </w:rPr>
        <w:t>______________________________________________________________________________________________________________________________________________________________________</w:t>
      </w:r>
    </w:p>
    <w:p w:rsidR="00152DC3" w:rsidRDefault="00152DC3" w:rsidP="00152DC3">
      <w:pPr>
        <w:spacing w:line="240" w:lineRule="atLeast"/>
        <w:jc w:val="center"/>
        <w:rPr>
          <w:i/>
          <w:sz w:val="16"/>
          <w:szCs w:val="16"/>
        </w:rPr>
      </w:pPr>
      <w:r w:rsidRPr="000332E6">
        <w:rPr>
          <w:i/>
          <w:sz w:val="16"/>
          <w:szCs w:val="16"/>
        </w:rPr>
        <w:t>/указать почтовый индекс, адрес</w:t>
      </w:r>
      <w:r w:rsidR="00D657F6">
        <w:rPr>
          <w:i/>
          <w:sz w:val="16"/>
          <w:szCs w:val="16"/>
        </w:rPr>
        <w:t xml:space="preserve"> передаваемого </w:t>
      </w:r>
      <w:r w:rsidRPr="000332E6">
        <w:rPr>
          <w:i/>
          <w:sz w:val="16"/>
          <w:szCs w:val="16"/>
        </w:rPr>
        <w:t xml:space="preserve"> помещения, в т.ч. номер корпуса/</w:t>
      </w:r>
    </w:p>
    <w:p w:rsidR="00152DC3" w:rsidRDefault="00152DC3" w:rsidP="00D657F6">
      <w:pPr>
        <w:tabs>
          <w:tab w:val="left" w:pos="720"/>
        </w:tabs>
        <w:jc w:val="both"/>
      </w:pPr>
      <w:r w:rsidRPr="004D43BB">
        <w:rPr>
          <w:b/>
        </w:rPr>
        <w:t xml:space="preserve">для </w:t>
      </w:r>
      <w:r w:rsidR="00D657F6">
        <w:rPr>
          <w:b/>
        </w:rPr>
        <w:t>______________________________________________________________________________</w:t>
      </w:r>
    </w:p>
    <w:p w:rsidR="00152DC3" w:rsidRPr="00FB46A6" w:rsidRDefault="00152DC3" w:rsidP="00152DC3">
      <w:pPr>
        <w:tabs>
          <w:tab w:val="left" w:pos="720"/>
        </w:tabs>
        <w:jc w:val="both"/>
        <w:rPr>
          <w:i/>
          <w:sz w:val="16"/>
          <w:szCs w:val="16"/>
        </w:rPr>
      </w:pPr>
    </w:p>
    <w:p w:rsidR="00152DC3" w:rsidRPr="000B7295" w:rsidRDefault="00152DC3" w:rsidP="00152DC3">
      <w:pPr>
        <w:tabs>
          <w:tab w:val="left" w:pos="720"/>
        </w:tabs>
        <w:ind w:firstLine="709"/>
        <w:jc w:val="center"/>
        <w:rPr>
          <w:i/>
          <w:sz w:val="16"/>
          <w:szCs w:val="16"/>
        </w:rPr>
      </w:pPr>
      <w:r>
        <w:rPr>
          <w:i/>
          <w:sz w:val="16"/>
          <w:szCs w:val="16"/>
        </w:rPr>
        <w:t>(виды деятельности, указанные в заявлении о предоставлении имущества в безвозмездное пользование)</w:t>
      </w: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3"/>
        <w:gridCol w:w="1749"/>
        <w:gridCol w:w="1277"/>
        <w:gridCol w:w="1133"/>
        <w:gridCol w:w="1134"/>
        <w:gridCol w:w="3401"/>
      </w:tblGrid>
      <w:tr w:rsidR="00152DC3" w:rsidRPr="00107BC1" w:rsidTr="003E4ED9">
        <w:trPr>
          <w:cantSplit/>
          <w:trHeight w:val="405"/>
        </w:trPr>
        <w:tc>
          <w:tcPr>
            <w:tcW w:w="1053" w:type="dxa"/>
            <w:vMerge w:val="restart"/>
          </w:tcPr>
          <w:p w:rsidR="00152DC3" w:rsidRPr="00107BC1" w:rsidRDefault="00152DC3" w:rsidP="003E4ED9">
            <w:pPr>
              <w:spacing w:line="240" w:lineRule="atLeast"/>
              <w:jc w:val="center"/>
              <w:rPr>
                <w:b/>
              </w:rPr>
            </w:pPr>
            <w:r w:rsidRPr="00107BC1">
              <w:rPr>
                <w:b/>
              </w:rPr>
              <w:t>Номер помещения *</w:t>
            </w:r>
          </w:p>
        </w:tc>
        <w:tc>
          <w:tcPr>
            <w:tcW w:w="1749" w:type="dxa"/>
            <w:vMerge w:val="restart"/>
          </w:tcPr>
          <w:p w:rsidR="00152DC3" w:rsidRPr="00107BC1" w:rsidRDefault="00152DC3" w:rsidP="003E4ED9">
            <w:pPr>
              <w:spacing w:line="240" w:lineRule="atLeast"/>
              <w:jc w:val="center"/>
              <w:rPr>
                <w:b/>
              </w:rPr>
            </w:pPr>
            <w:r w:rsidRPr="00107BC1">
              <w:rPr>
                <w:b/>
              </w:rPr>
              <w:t>Назначение помещения *</w:t>
            </w:r>
          </w:p>
        </w:tc>
        <w:tc>
          <w:tcPr>
            <w:tcW w:w="3544" w:type="dxa"/>
            <w:gridSpan w:val="3"/>
          </w:tcPr>
          <w:p w:rsidR="00152DC3" w:rsidRPr="00107BC1" w:rsidRDefault="00152DC3" w:rsidP="003E4ED9">
            <w:pPr>
              <w:pStyle w:val="1"/>
              <w:rPr>
                <w:sz w:val="20"/>
              </w:rPr>
            </w:pPr>
            <w:r w:rsidRPr="00107BC1">
              <w:rPr>
                <w:sz w:val="20"/>
              </w:rPr>
              <w:t>Площадь, переданная в аренду, кв.м. *</w:t>
            </w:r>
          </w:p>
        </w:tc>
        <w:tc>
          <w:tcPr>
            <w:tcW w:w="3401" w:type="dxa"/>
            <w:vMerge w:val="restart"/>
          </w:tcPr>
          <w:p w:rsidR="00152DC3" w:rsidRPr="00107BC1" w:rsidRDefault="00152DC3" w:rsidP="003E4ED9">
            <w:pPr>
              <w:pStyle w:val="1"/>
              <w:rPr>
                <w:sz w:val="20"/>
              </w:rPr>
            </w:pPr>
            <w:r w:rsidRPr="00107BC1">
              <w:rPr>
                <w:sz w:val="20"/>
              </w:rPr>
              <w:t>Техническое состояние помещения при передаче в аренду</w:t>
            </w:r>
          </w:p>
        </w:tc>
      </w:tr>
      <w:tr w:rsidR="00152DC3" w:rsidRPr="00107BC1" w:rsidTr="003E4ED9">
        <w:trPr>
          <w:cantSplit/>
          <w:trHeight w:val="405"/>
        </w:trPr>
        <w:tc>
          <w:tcPr>
            <w:tcW w:w="1053" w:type="dxa"/>
            <w:vMerge/>
          </w:tcPr>
          <w:p w:rsidR="00152DC3" w:rsidRPr="00107BC1" w:rsidRDefault="00152DC3" w:rsidP="003E4ED9">
            <w:pPr>
              <w:spacing w:line="240" w:lineRule="atLeast"/>
              <w:jc w:val="center"/>
              <w:rPr>
                <w:b/>
              </w:rPr>
            </w:pPr>
          </w:p>
        </w:tc>
        <w:tc>
          <w:tcPr>
            <w:tcW w:w="1749" w:type="dxa"/>
            <w:vMerge/>
          </w:tcPr>
          <w:p w:rsidR="00152DC3" w:rsidRPr="00107BC1" w:rsidRDefault="00152DC3" w:rsidP="003E4ED9">
            <w:pPr>
              <w:spacing w:line="240" w:lineRule="atLeast"/>
              <w:jc w:val="center"/>
              <w:rPr>
                <w:b/>
              </w:rPr>
            </w:pPr>
          </w:p>
        </w:tc>
        <w:tc>
          <w:tcPr>
            <w:tcW w:w="1277" w:type="dxa"/>
          </w:tcPr>
          <w:p w:rsidR="00152DC3" w:rsidRPr="00107BC1" w:rsidRDefault="00152DC3" w:rsidP="003E4ED9">
            <w:pPr>
              <w:pStyle w:val="1"/>
              <w:rPr>
                <w:sz w:val="20"/>
              </w:rPr>
            </w:pPr>
            <w:r w:rsidRPr="00107BC1">
              <w:rPr>
                <w:sz w:val="20"/>
              </w:rPr>
              <w:t>полезная</w:t>
            </w:r>
          </w:p>
        </w:tc>
        <w:tc>
          <w:tcPr>
            <w:tcW w:w="1133" w:type="dxa"/>
          </w:tcPr>
          <w:p w:rsidR="00152DC3" w:rsidRPr="00107BC1" w:rsidRDefault="00152DC3" w:rsidP="003E4ED9">
            <w:pPr>
              <w:pStyle w:val="1"/>
              <w:rPr>
                <w:sz w:val="20"/>
              </w:rPr>
            </w:pPr>
            <w:r>
              <w:rPr>
                <w:sz w:val="20"/>
              </w:rPr>
              <w:t>в</w:t>
            </w:r>
            <w:r w:rsidRPr="00107BC1">
              <w:rPr>
                <w:sz w:val="20"/>
              </w:rPr>
              <w:t>спом.</w:t>
            </w:r>
          </w:p>
        </w:tc>
        <w:tc>
          <w:tcPr>
            <w:tcW w:w="1134" w:type="dxa"/>
          </w:tcPr>
          <w:p w:rsidR="00152DC3" w:rsidRPr="00107BC1" w:rsidRDefault="00152DC3" w:rsidP="003E4ED9">
            <w:pPr>
              <w:pStyle w:val="1"/>
              <w:rPr>
                <w:sz w:val="20"/>
              </w:rPr>
            </w:pPr>
            <w:r w:rsidRPr="00107BC1">
              <w:rPr>
                <w:sz w:val="20"/>
              </w:rPr>
              <w:t>общая</w:t>
            </w:r>
          </w:p>
        </w:tc>
        <w:tc>
          <w:tcPr>
            <w:tcW w:w="3401" w:type="dxa"/>
            <w:vMerge/>
          </w:tcPr>
          <w:p w:rsidR="00152DC3" w:rsidRPr="00107BC1" w:rsidRDefault="00152DC3" w:rsidP="003E4ED9">
            <w:pPr>
              <w:pStyle w:val="1"/>
              <w:rPr>
                <w:sz w:val="20"/>
              </w:rPr>
            </w:pPr>
          </w:p>
        </w:tc>
      </w:tr>
      <w:tr w:rsidR="00152DC3" w:rsidRPr="00107BC1" w:rsidTr="003E4ED9">
        <w:trPr>
          <w:cantSplit/>
          <w:trHeight w:val="405"/>
        </w:trPr>
        <w:tc>
          <w:tcPr>
            <w:tcW w:w="1053" w:type="dxa"/>
          </w:tcPr>
          <w:p w:rsidR="00152DC3" w:rsidRPr="00107BC1" w:rsidRDefault="00152DC3" w:rsidP="003E4ED9">
            <w:pPr>
              <w:spacing w:line="240" w:lineRule="atLeast"/>
              <w:jc w:val="center"/>
              <w:rPr>
                <w:b/>
              </w:rPr>
            </w:pPr>
          </w:p>
        </w:tc>
        <w:tc>
          <w:tcPr>
            <w:tcW w:w="1749" w:type="dxa"/>
          </w:tcPr>
          <w:p w:rsidR="00152DC3" w:rsidRPr="00107BC1" w:rsidRDefault="00152DC3" w:rsidP="003E4ED9">
            <w:pPr>
              <w:spacing w:line="240" w:lineRule="atLeast"/>
              <w:jc w:val="both"/>
              <w:rPr>
                <w:b/>
              </w:rPr>
            </w:pPr>
          </w:p>
        </w:tc>
        <w:tc>
          <w:tcPr>
            <w:tcW w:w="1277" w:type="dxa"/>
          </w:tcPr>
          <w:p w:rsidR="00152DC3" w:rsidRPr="00107BC1" w:rsidRDefault="00152DC3" w:rsidP="003E4ED9">
            <w:pPr>
              <w:spacing w:line="240" w:lineRule="atLeast"/>
              <w:rPr>
                <w:b/>
              </w:rPr>
            </w:pPr>
          </w:p>
        </w:tc>
        <w:tc>
          <w:tcPr>
            <w:tcW w:w="1133" w:type="dxa"/>
          </w:tcPr>
          <w:p w:rsidR="00152DC3" w:rsidRPr="00107BC1" w:rsidRDefault="00152DC3" w:rsidP="003E4ED9">
            <w:pPr>
              <w:spacing w:line="240" w:lineRule="atLeast"/>
              <w:jc w:val="center"/>
              <w:rPr>
                <w:b/>
              </w:rPr>
            </w:pPr>
          </w:p>
        </w:tc>
        <w:tc>
          <w:tcPr>
            <w:tcW w:w="1134" w:type="dxa"/>
          </w:tcPr>
          <w:p w:rsidR="00152DC3" w:rsidRPr="00107BC1" w:rsidRDefault="00152DC3" w:rsidP="003E4ED9">
            <w:pPr>
              <w:spacing w:line="240" w:lineRule="atLeast"/>
              <w:jc w:val="center"/>
              <w:rPr>
                <w:b/>
              </w:rPr>
            </w:pPr>
          </w:p>
        </w:tc>
        <w:tc>
          <w:tcPr>
            <w:tcW w:w="3401" w:type="dxa"/>
          </w:tcPr>
          <w:p w:rsidR="00152DC3" w:rsidRPr="00107BC1" w:rsidRDefault="00152DC3" w:rsidP="003E4ED9">
            <w:pPr>
              <w:pStyle w:val="1"/>
              <w:rPr>
                <w:sz w:val="20"/>
              </w:rPr>
            </w:pPr>
          </w:p>
        </w:tc>
      </w:tr>
      <w:tr w:rsidR="00152DC3" w:rsidRPr="00107BC1" w:rsidTr="00D657F6">
        <w:trPr>
          <w:cantSplit/>
          <w:trHeight w:val="416"/>
        </w:trPr>
        <w:tc>
          <w:tcPr>
            <w:tcW w:w="1053" w:type="dxa"/>
          </w:tcPr>
          <w:p w:rsidR="00152DC3" w:rsidRPr="00107BC1" w:rsidRDefault="00152DC3" w:rsidP="003E4ED9">
            <w:pPr>
              <w:spacing w:line="240" w:lineRule="atLeast"/>
              <w:jc w:val="center"/>
              <w:rPr>
                <w:b/>
              </w:rPr>
            </w:pPr>
          </w:p>
        </w:tc>
        <w:tc>
          <w:tcPr>
            <w:tcW w:w="1749" w:type="dxa"/>
          </w:tcPr>
          <w:p w:rsidR="00152DC3" w:rsidRPr="00107BC1" w:rsidRDefault="00152DC3" w:rsidP="003E4ED9">
            <w:pPr>
              <w:spacing w:line="240" w:lineRule="atLeast"/>
              <w:jc w:val="both"/>
              <w:rPr>
                <w:b/>
              </w:rPr>
            </w:pPr>
          </w:p>
        </w:tc>
        <w:tc>
          <w:tcPr>
            <w:tcW w:w="1277" w:type="dxa"/>
          </w:tcPr>
          <w:p w:rsidR="00152DC3" w:rsidRPr="00107BC1" w:rsidRDefault="00152DC3" w:rsidP="003E4ED9">
            <w:pPr>
              <w:spacing w:line="240" w:lineRule="atLeast"/>
              <w:jc w:val="center"/>
              <w:rPr>
                <w:b/>
              </w:rPr>
            </w:pPr>
          </w:p>
        </w:tc>
        <w:tc>
          <w:tcPr>
            <w:tcW w:w="1133" w:type="dxa"/>
          </w:tcPr>
          <w:p w:rsidR="00152DC3" w:rsidRPr="00107BC1" w:rsidRDefault="00152DC3" w:rsidP="003E4ED9">
            <w:pPr>
              <w:spacing w:line="240" w:lineRule="atLeast"/>
              <w:jc w:val="center"/>
              <w:rPr>
                <w:b/>
              </w:rPr>
            </w:pPr>
          </w:p>
        </w:tc>
        <w:tc>
          <w:tcPr>
            <w:tcW w:w="1134" w:type="dxa"/>
          </w:tcPr>
          <w:p w:rsidR="00152DC3" w:rsidRPr="00107BC1" w:rsidRDefault="00152DC3" w:rsidP="003E4ED9">
            <w:pPr>
              <w:spacing w:line="240" w:lineRule="atLeast"/>
              <w:jc w:val="center"/>
              <w:rPr>
                <w:b/>
              </w:rPr>
            </w:pPr>
          </w:p>
        </w:tc>
        <w:tc>
          <w:tcPr>
            <w:tcW w:w="3401" w:type="dxa"/>
            <w:vMerge w:val="restart"/>
            <w:vAlign w:val="center"/>
          </w:tcPr>
          <w:p w:rsidR="00152DC3" w:rsidRPr="00107BC1" w:rsidRDefault="00152DC3" w:rsidP="003E4ED9">
            <w:pPr>
              <w:spacing w:line="240" w:lineRule="atLeast"/>
              <w:jc w:val="center"/>
              <w:rPr>
                <w:b/>
              </w:rPr>
            </w:pPr>
            <w:r w:rsidRPr="00107BC1">
              <w:rPr>
                <w:b/>
              </w:rPr>
              <w:t>Удовлетворительное</w:t>
            </w:r>
          </w:p>
        </w:tc>
      </w:tr>
      <w:tr w:rsidR="00152DC3" w:rsidRPr="00107BC1" w:rsidTr="003E4ED9">
        <w:trPr>
          <w:cantSplit/>
        </w:trPr>
        <w:tc>
          <w:tcPr>
            <w:tcW w:w="1053" w:type="dxa"/>
          </w:tcPr>
          <w:p w:rsidR="00152DC3" w:rsidRDefault="00152DC3" w:rsidP="003E4ED9">
            <w:pPr>
              <w:spacing w:line="240" w:lineRule="atLeast"/>
              <w:jc w:val="center"/>
              <w:rPr>
                <w:b/>
              </w:rPr>
            </w:pPr>
          </w:p>
        </w:tc>
        <w:tc>
          <w:tcPr>
            <w:tcW w:w="1749" w:type="dxa"/>
          </w:tcPr>
          <w:p w:rsidR="00152DC3" w:rsidRPr="00107BC1" w:rsidRDefault="00152DC3" w:rsidP="00D657F6">
            <w:pPr>
              <w:spacing w:line="240" w:lineRule="atLeast"/>
              <w:jc w:val="both"/>
              <w:rPr>
                <w:b/>
              </w:rPr>
            </w:pPr>
          </w:p>
        </w:tc>
        <w:tc>
          <w:tcPr>
            <w:tcW w:w="1277" w:type="dxa"/>
          </w:tcPr>
          <w:p w:rsidR="00152DC3" w:rsidRDefault="00152DC3" w:rsidP="003E4ED9">
            <w:pPr>
              <w:spacing w:line="240" w:lineRule="atLeast"/>
              <w:jc w:val="center"/>
              <w:rPr>
                <w:b/>
              </w:rPr>
            </w:pPr>
          </w:p>
        </w:tc>
        <w:tc>
          <w:tcPr>
            <w:tcW w:w="1133" w:type="dxa"/>
          </w:tcPr>
          <w:p w:rsidR="00152DC3" w:rsidRPr="00107BC1" w:rsidRDefault="00152DC3" w:rsidP="003E4ED9">
            <w:pPr>
              <w:spacing w:line="240" w:lineRule="atLeast"/>
              <w:jc w:val="center"/>
              <w:rPr>
                <w:b/>
              </w:rPr>
            </w:pPr>
          </w:p>
        </w:tc>
        <w:tc>
          <w:tcPr>
            <w:tcW w:w="1134" w:type="dxa"/>
          </w:tcPr>
          <w:p w:rsidR="00152DC3" w:rsidRDefault="00152DC3" w:rsidP="003E4ED9">
            <w:pPr>
              <w:spacing w:line="240" w:lineRule="atLeast"/>
              <w:jc w:val="center"/>
              <w:rPr>
                <w:b/>
              </w:rPr>
            </w:pPr>
          </w:p>
        </w:tc>
        <w:tc>
          <w:tcPr>
            <w:tcW w:w="3401" w:type="dxa"/>
            <w:vMerge/>
            <w:vAlign w:val="center"/>
          </w:tcPr>
          <w:p w:rsidR="00152DC3" w:rsidRPr="00107BC1" w:rsidRDefault="00152DC3" w:rsidP="003E4ED9">
            <w:pPr>
              <w:spacing w:line="240" w:lineRule="atLeast"/>
              <w:jc w:val="center"/>
              <w:rPr>
                <w:b/>
              </w:rPr>
            </w:pPr>
          </w:p>
        </w:tc>
      </w:tr>
      <w:tr w:rsidR="00152DC3" w:rsidRPr="00107BC1" w:rsidTr="003E4ED9">
        <w:trPr>
          <w:cantSplit/>
        </w:trPr>
        <w:tc>
          <w:tcPr>
            <w:tcW w:w="1053" w:type="dxa"/>
          </w:tcPr>
          <w:p w:rsidR="00152DC3" w:rsidRDefault="00152DC3" w:rsidP="003E4ED9">
            <w:pPr>
              <w:spacing w:line="240" w:lineRule="atLeast"/>
              <w:jc w:val="center"/>
              <w:rPr>
                <w:b/>
              </w:rPr>
            </w:pPr>
          </w:p>
        </w:tc>
        <w:tc>
          <w:tcPr>
            <w:tcW w:w="1749" w:type="dxa"/>
          </w:tcPr>
          <w:p w:rsidR="00152DC3" w:rsidRPr="00107BC1" w:rsidRDefault="00152DC3" w:rsidP="003E4ED9">
            <w:pPr>
              <w:spacing w:line="240" w:lineRule="atLeast"/>
              <w:jc w:val="both"/>
              <w:rPr>
                <w:b/>
              </w:rPr>
            </w:pPr>
          </w:p>
        </w:tc>
        <w:tc>
          <w:tcPr>
            <w:tcW w:w="1277" w:type="dxa"/>
          </w:tcPr>
          <w:p w:rsidR="00152DC3" w:rsidRDefault="00152DC3" w:rsidP="003E4ED9">
            <w:pPr>
              <w:spacing w:line="240" w:lineRule="atLeast"/>
              <w:jc w:val="center"/>
              <w:rPr>
                <w:b/>
              </w:rPr>
            </w:pPr>
          </w:p>
        </w:tc>
        <w:tc>
          <w:tcPr>
            <w:tcW w:w="1133" w:type="dxa"/>
          </w:tcPr>
          <w:p w:rsidR="00152DC3" w:rsidRPr="00107BC1" w:rsidRDefault="00152DC3" w:rsidP="003E4ED9">
            <w:pPr>
              <w:spacing w:line="240" w:lineRule="atLeast"/>
              <w:jc w:val="center"/>
              <w:rPr>
                <w:b/>
              </w:rPr>
            </w:pPr>
          </w:p>
        </w:tc>
        <w:tc>
          <w:tcPr>
            <w:tcW w:w="1134" w:type="dxa"/>
          </w:tcPr>
          <w:p w:rsidR="00152DC3" w:rsidRDefault="00152DC3" w:rsidP="003E4ED9">
            <w:pPr>
              <w:spacing w:line="240" w:lineRule="atLeast"/>
              <w:jc w:val="center"/>
              <w:rPr>
                <w:b/>
              </w:rPr>
            </w:pPr>
          </w:p>
        </w:tc>
        <w:tc>
          <w:tcPr>
            <w:tcW w:w="3401" w:type="dxa"/>
            <w:vMerge/>
            <w:vAlign w:val="center"/>
          </w:tcPr>
          <w:p w:rsidR="00152DC3" w:rsidRPr="00107BC1" w:rsidRDefault="00152DC3" w:rsidP="003E4ED9">
            <w:pPr>
              <w:spacing w:line="240" w:lineRule="atLeast"/>
              <w:jc w:val="center"/>
              <w:rPr>
                <w:b/>
              </w:rPr>
            </w:pPr>
          </w:p>
        </w:tc>
      </w:tr>
      <w:tr w:rsidR="00152DC3" w:rsidRPr="00107BC1" w:rsidTr="003E4ED9">
        <w:trPr>
          <w:cantSplit/>
        </w:trPr>
        <w:tc>
          <w:tcPr>
            <w:tcW w:w="1053" w:type="dxa"/>
          </w:tcPr>
          <w:p w:rsidR="00152DC3" w:rsidRDefault="00152DC3" w:rsidP="003E4ED9">
            <w:pPr>
              <w:spacing w:line="240" w:lineRule="atLeast"/>
              <w:jc w:val="center"/>
              <w:rPr>
                <w:b/>
              </w:rPr>
            </w:pPr>
          </w:p>
        </w:tc>
        <w:tc>
          <w:tcPr>
            <w:tcW w:w="1749" w:type="dxa"/>
          </w:tcPr>
          <w:p w:rsidR="00152DC3" w:rsidRPr="00107BC1" w:rsidRDefault="00152DC3" w:rsidP="003E4ED9">
            <w:pPr>
              <w:spacing w:line="240" w:lineRule="atLeast"/>
              <w:jc w:val="both"/>
              <w:rPr>
                <w:b/>
              </w:rPr>
            </w:pPr>
          </w:p>
        </w:tc>
        <w:tc>
          <w:tcPr>
            <w:tcW w:w="1277" w:type="dxa"/>
          </w:tcPr>
          <w:p w:rsidR="00152DC3" w:rsidRDefault="00152DC3" w:rsidP="003E4ED9">
            <w:pPr>
              <w:spacing w:line="240" w:lineRule="atLeast"/>
              <w:jc w:val="center"/>
              <w:rPr>
                <w:b/>
              </w:rPr>
            </w:pPr>
          </w:p>
        </w:tc>
        <w:tc>
          <w:tcPr>
            <w:tcW w:w="1133" w:type="dxa"/>
          </w:tcPr>
          <w:p w:rsidR="00152DC3" w:rsidRPr="00107BC1" w:rsidRDefault="00152DC3" w:rsidP="003E4ED9">
            <w:pPr>
              <w:spacing w:line="240" w:lineRule="atLeast"/>
              <w:jc w:val="center"/>
              <w:rPr>
                <w:b/>
              </w:rPr>
            </w:pPr>
          </w:p>
        </w:tc>
        <w:tc>
          <w:tcPr>
            <w:tcW w:w="1134" w:type="dxa"/>
          </w:tcPr>
          <w:p w:rsidR="00152DC3" w:rsidRDefault="00152DC3" w:rsidP="003E4ED9">
            <w:pPr>
              <w:spacing w:line="240" w:lineRule="atLeast"/>
              <w:jc w:val="center"/>
              <w:rPr>
                <w:b/>
              </w:rPr>
            </w:pPr>
          </w:p>
        </w:tc>
        <w:tc>
          <w:tcPr>
            <w:tcW w:w="3401" w:type="dxa"/>
            <w:vMerge/>
            <w:vAlign w:val="center"/>
          </w:tcPr>
          <w:p w:rsidR="00152DC3" w:rsidRPr="00107BC1" w:rsidRDefault="00152DC3" w:rsidP="003E4ED9">
            <w:pPr>
              <w:spacing w:line="240" w:lineRule="atLeast"/>
              <w:jc w:val="center"/>
              <w:rPr>
                <w:b/>
              </w:rPr>
            </w:pPr>
          </w:p>
        </w:tc>
      </w:tr>
      <w:tr w:rsidR="00152DC3" w:rsidRPr="00107BC1" w:rsidTr="003E4ED9">
        <w:trPr>
          <w:cantSplit/>
        </w:trPr>
        <w:tc>
          <w:tcPr>
            <w:tcW w:w="1053" w:type="dxa"/>
          </w:tcPr>
          <w:p w:rsidR="00152DC3" w:rsidRDefault="00152DC3" w:rsidP="003E4ED9">
            <w:pPr>
              <w:spacing w:line="240" w:lineRule="atLeast"/>
              <w:jc w:val="center"/>
              <w:rPr>
                <w:b/>
              </w:rPr>
            </w:pPr>
          </w:p>
        </w:tc>
        <w:tc>
          <w:tcPr>
            <w:tcW w:w="1749" w:type="dxa"/>
          </w:tcPr>
          <w:p w:rsidR="00152DC3" w:rsidRPr="00107BC1" w:rsidRDefault="00152DC3" w:rsidP="003E4ED9">
            <w:pPr>
              <w:spacing w:line="240" w:lineRule="atLeast"/>
              <w:jc w:val="both"/>
              <w:rPr>
                <w:b/>
              </w:rPr>
            </w:pPr>
          </w:p>
        </w:tc>
        <w:tc>
          <w:tcPr>
            <w:tcW w:w="1277" w:type="dxa"/>
          </w:tcPr>
          <w:p w:rsidR="00152DC3" w:rsidRDefault="00152DC3" w:rsidP="003E4ED9">
            <w:pPr>
              <w:spacing w:line="240" w:lineRule="atLeast"/>
              <w:jc w:val="center"/>
              <w:rPr>
                <w:b/>
              </w:rPr>
            </w:pPr>
          </w:p>
        </w:tc>
        <w:tc>
          <w:tcPr>
            <w:tcW w:w="1133" w:type="dxa"/>
          </w:tcPr>
          <w:p w:rsidR="00152DC3" w:rsidRDefault="00152DC3" w:rsidP="003E4ED9">
            <w:pPr>
              <w:spacing w:line="240" w:lineRule="atLeast"/>
              <w:jc w:val="center"/>
              <w:rPr>
                <w:b/>
              </w:rPr>
            </w:pPr>
          </w:p>
        </w:tc>
        <w:tc>
          <w:tcPr>
            <w:tcW w:w="1134" w:type="dxa"/>
          </w:tcPr>
          <w:p w:rsidR="00152DC3" w:rsidRDefault="00152DC3" w:rsidP="003E4ED9">
            <w:pPr>
              <w:spacing w:line="240" w:lineRule="atLeast"/>
              <w:jc w:val="center"/>
              <w:rPr>
                <w:b/>
              </w:rPr>
            </w:pPr>
          </w:p>
        </w:tc>
        <w:tc>
          <w:tcPr>
            <w:tcW w:w="3401" w:type="dxa"/>
            <w:vMerge/>
            <w:vAlign w:val="center"/>
          </w:tcPr>
          <w:p w:rsidR="00152DC3" w:rsidRPr="00107BC1" w:rsidRDefault="00152DC3" w:rsidP="003E4ED9">
            <w:pPr>
              <w:spacing w:line="240" w:lineRule="atLeast"/>
              <w:jc w:val="center"/>
              <w:rPr>
                <w:b/>
              </w:rPr>
            </w:pPr>
          </w:p>
        </w:tc>
      </w:tr>
      <w:tr w:rsidR="00152DC3" w:rsidRPr="00107BC1" w:rsidTr="003E4ED9">
        <w:trPr>
          <w:cantSplit/>
        </w:trPr>
        <w:tc>
          <w:tcPr>
            <w:tcW w:w="1053" w:type="dxa"/>
          </w:tcPr>
          <w:p w:rsidR="00152DC3" w:rsidRDefault="00152DC3" w:rsidP="00D657F6">
            <w:pPr>
              <w:spacing w:line="240" w:lineRule="atLeast"/>
              <w:jc w:val="center"/>
              <w:rPr>
                <w:b/>
              </w:rPr>
            </w:pPr>
          </w:p>
        </w:tc>
        <w:tc>
          <w:tcPr>
            <w:tcW w:w="1749" w:type="dxa"/>
          </w:tcPr>
          <w:p w:rsidR="00152DC3" w:rsidRPr="00107BC1" w:rsidRDefault="00152DC3" w:rsidP="003E4ED9">
            <w:pPr>
              <w:spacing w:line="240" w:lineRule="atLeast"/>
              <w:jc w:val="both"/>
              <w:rPr>
                <w:b/>
              </w:rPr>
            </w:pPr>
          </w:p>
        </w:tc>
        <w:tc>
          <w:tcPr>
            <w:tcW w:w="1277" w:type="dxa"/>
          </w:tcPr>
          <w:p w:rsidR="00152DC3" w:rsidRDefault="00152DC3" w:rsidP="003E4ED9">
            <w:pPr>
              <w:spacing w:line="240" w:lineRule="atLeast"/>
              <w:jc w:val="center"/>
              <w:rPr>
                <w:b/>
              </w:rPr>
            </w:pPr>
          </w:p>
        </w:tc>
        <w:tc>
          <w:tcPr>
            <w:tcW w:w="1133" w:type="dxa"/>
          </w:tcPr>
          <w:p w:rsidR="00152DC3" w:rsidRDefault="00152DC3" w:rsidP="003E4ED9">
            <w:pPr>
              <w:spacing w:line="240" w:lineRule="atLeast"/>
              <w:jc w:val="center"/>
              <w:rPr>
                <w:b/>
              </w:rPr>
            </w:pPr>
          </w:p>
        </w:tc>
        <w:tc>
          <w:tcPr>
            <w:tcW w:w="1134" w:type="dxa"/>
          </w:tcPr>
          <w:p w:rsidR="00152DC3" w:rsidRDefault="00152DC3" w:rsidP="003E4ED9">
            <w:pPr>
              <w:spacing w:line="240" w:lineRule="atLeast"/>
              <w:jc w:val="center"/>
              <w:rPr>
                <w:b/>
              </w:rPr>
            </w:pPr>
          </w:p>
        </w:tc>
        <w:tc>
          <w:tcPr>
            <w:tcW w:w="3401" w:type="dxa"/>
            <w:vMerge/>
            <w:vAlign w:val="center"/>
          </w:tcPr>
          <w:p w:rsidR="00152DC3" w:rsidRPr="00107BC1" w:rsidRDefault="00152DC3" w:rsidP="003E4ED9">
            <w:pPr>
              <w:spacing w:line="240" w:lineRule="atLeast"/>
              <w:jc w:val="center"/>
              <w:rPr>
                <w:b/>
              </w:rPr>
            </w:pPr>
          </w:p>
        </w:tc>
      </w:tr>
      <w:tr w:rsidR="00152DC3" w:rsidRPr="00107BC1" w:rsidTr="003E4ED9">
        <w:trPr>
          <w:cantSplit/>
        </w:trPr>
        <w:tc>
          <w:tcPr>
            <w:tcW w:w="1053" w:type="dxa"/>
          </w:tcPr>
          <w:p w:rsidR="00152DC3" w:rsidRDefault="00152DC3" w:rsidP="003E4ED9">
            <w:pPr>
              <w:spacing w:line="240" w:lineRule="atLeast"/>
              <w:jc w:val="center"/>
              <w:rPr>
                <w:b/>
              </w:rPr>
            </w:pPr>
          </w:p>
        </w:tc>
        <w:tc>
          <w:tcPr>
            <w:tcW w:w="1749" w:type="dxa"/>
          </w:tcPr>
          <w:p w:rsidR="00152DC3" w:rsidRPr="00107BC1" w:rsidRDefault="00152DC3" w:rsidP="00D657F6">
            <w:pPr>
              <w:spacing w:line="240" w:lineRule="atLeast"/>
              <w:jc w:val="both"/>
              <w:rPr>
                <w:b/>
              </w:rPr>
            </w:pPr>
          </w:p>
        </w:tc>
        <w:tc>
          <w:tcPr>
            <w:tcW w:w="1277" w:type="dxa"/>
          </w:tcPr>
          <w:p w:rsidR="00152DC3" w:rsidRDefault="00152DC3" w:rsidP="003E4ED9">
            <w:pPr>
              <w:spacing w:line="240" w:lineRule="atLeast"/>
              <w:jc w:val="center"/>
              <w:rPr>
                <w:b/>
              </w:rPr>
            </w:pPr>
          </w:p>
        </w:tc>
        <w:tc>
          <w:tcPr>
            <w:tcW w:w="1133" w:type="dxa"/>
          </w:tcPr>
          <w:p w:rsidR="00152DC3" w:rsidRDefault="00152DC3" w:rsidP="003E4ED9">
            <w:pPr>
              <w:spacing w:line="240" w:lineRule="atLeast"/>
              <w:jc w:val="center"/>
              <w:rPr>
                <w:b/>
              </w:rPr>
            </w:pPr>
          </w:p>
        </w:tc>
        <w:tc>
          <w:tcPr>
            <w:tcW w:w="1134" w:type="dxa"/>
          </w:tcPr>
          <w:p w:rsidR="00152DC3" w:rsidRDefault="00152DC3" w:rsidP="003E4ED9">
            <w:pPr>
              <w:spacing w:line="240" w:lineRule="atLeast"/>
              <w:jc w:val="center"/>
              <w:rPr>
                <w:b/>
              </w:rPr>
            </w:pPr>
          </w:p>
        </w:tc>
        <w:tc>
          <w:tcPr>
            <w:tcW w:w="3401" w:type="dxa"/>
            <w:vMerge/>
            <w:vAlign w:val="center"/>
          </w:tcPr>
          <w:p w:rsidR="00152DC3" w:rsidRPr="00107BC1" w:rsidRDefault="00152DC3" w:rsidP="003E4ED9">
            <w:pPr>
              <w:spacing w:line="240" w:lineRule="atLeast"/>
              <w:jc w:val="center"/>
              <w:rPr>
                <w:b/>
              </w:rPr>
            </w:pPr>
          </w:p>
        </w:tc>
      </w:tr>
      <w:tr w:rsidR="00152DC3" w:rsidRPr="00107BC1" w:rsidTr="00D657F6">
        <w:trPr>
          <w:cantSplit/>
          <w:trHeight w:val="405"/>
        </w:trPr>
        <w:tc>
          <w:tcPr>
            <w:tcW w:w="1053" w:type="dxa"/>
          </w:tcPr>
          <w:p w:rsidR="00152DC3" w:rsidRDefault="00152DC3" w:rsidP="003E4ED9">
            <w:pPr>
              <w:spacing w:line="240" w:lineRule="atLeast"/>
              <w:jc w:val="center"/>
              <w:rPr>
                <w:b/>
              </w:rPr>
            </w:pPr>
          </w:p>
        </w:tc>
        <w:tc>
          <w:tcPr>
            <w:tcW w:w="1749" w:type="dxa"/>
          </w:tcPr>
          <w:p w:rsidR="00152DC3" w:rsidRPr="00107BC1" w:rsidRDefault="00152DC3" w:rsidP="003E4ED9">
            <w:pPr>
              <w:spacing w:line="240" w:lineRule="atLeast"/>
              <w:jc w:val="both"/>
              <w:rPr>
                <w:b/>
              </w:rPr>
            </w:pPr>
          </w:p>
        </w:tc>
        <w:tc>
          <w:tcPr>
            <w:tcW w:w="1277" w:type="dxa"/>
          </w:tcPr>
          <w:p w:rsidR="00152DC3" w:rsidRDefault="00152DC3" w:rsidP="003E4ED9">
            <w:pPr>
              <w:spacing w:line="240" w:lineRule="atLeast"/>
              <w:jc w:val="center"/>
              <w:rPr>
                <w:b/>
              </w:rPr>
            </w:pPr>
          </w:p>
        </w:tc>
        <w:tc>
          <w:tcPr>
            <w:tcW w:w="1133" w:type="dxa"/>
          </w:tcPr>
          <w:p w:rsidR="00152DC3" w:rsidRPr="00107BC1" w:rsidRDefault="00152DC3" w:rsidP="003E4ED9">
            <w:pPr>
              <w:spacing w:line="240" w:lineRule="atLeast"/>
              <w:jc w:val="center"/>
              <w:rPr>
                <w:b/>
              </w:rPr>
            </w:pPr>
          </w:p>
        </w:tc>
        <w:tc>
          <w:tcPr>
            <w:tcW w:w="1134" w:type="dxa"/>
          </w:tcPr>
          <w:p w:rsidR="00152DC3" w:rsidRDefault="00152DC3" w:rsidP="003E4ED9">
            <w:pPr>
              <w:spacing w:line="240" w:lineRule="atLeast"/>
              <w:jc w:val="center"/>
              <w:rPr>
                <w:b/>
              </w:rPr>
            </w:pPr>
          </w:p>
        </w:tc>
        <w:tc>
          <w:tcPr>
            <w:tcW w:w="3401" w:type="dxa"/>
            <w:vMerge/>
            <w:vAlign w:val="center"/>
          </w:tcPr>
          <w:p w:rsidR="00152DC3" w:rsidRPr="00107BC1" w:rsidRDefault="00152DC3" w:rsidP="003E4ED9">
            <w:pPr>
              <w:spacing w:line="240" w:lineRule="atLeast"/>
              <w:jc w:val="center"/>
              <w:rPr>
                <w:b/>
              </w:rPr>
            </w:pPr>
          </w:p>
        </w:tc>
      </w:tr>
      <w:tr w:rsidR="00152DC3" w:rsidRPr="00107BC1" w:rsidTr="003E4ED9">
        <w:trPr>
          <w:cantSplit/>
        </w:trPr>
        <w:tc>
          <w:tcPr>
            <w:tcW w:w="2802" w:type="dxa"/>
            <w:gridSpan w:val="2"/>
          </w:tcPr>
          <w:p w:rsidR="00152DC3" w:rsidRDefault="00152DC3" w:rsidP="003E4ED9">
            <w:pPr>
              <w:spacing w:line="240" w:lineRule="atLeast"/>
              <w:jc w:val="both"/>
              <w:rPr>
                <w:b/>
              </w:rPr>
            </w:pPr>
            <w:r w:rsidRPr="00107BC1">
              <w:rPr>
                <w:b/>
              </w:rPr>
              <w:t xml:space="preserve">      ИТОГО</w:t>
            </w:r>
          </w:p>
          <w:p w:rsidR="00152DC3" w:rsidRPr="00107BC1" w:rsidRDefault="00152DC3" w:rsidP="003E4ED9">
            <w:pPr>
              <w:spacing w:line="240" w:lineRule="atLeast"/>
              <w:jc w:val="both"/>
              <w:rPr>
                <w:b/>
              </w:rPr>
            </w:pPr>
          </w:p>
        </w:tc>
        <w:tc>
          <w:tcPr>
            <w:tcW w:w="1277" w:type="dxa"/>
          </w:tcPr>
          <w:p w:rsidR="00152DC3" w:rsidRPr="00107BC1" w:rsidRDefault="00152DC3" w:rsidP="00D657F6">
            <w:pPr>
              <w:spacing w:line="240" w:lineRule="atLeast"/>
              <w:rPr>
                <w:b/>
              </w:rPr>
            </w:pPr>
          </w:p>
        </w:tc>
        <w:tc>
          <w:tcPr>
            <w:tcW w:w="1133" w:type="dxa"/>
          </w:tcPr>
          <w:p w:rsidR="00152DC3" w:rsidRPr="00107BC1" w:rsidRDefault="00152DC3" w:rsidP="003E4ED9">
            <w:pPr>
              <w:spacing w:line="240" w:lineRule="atLeast"/>
              <w:jc w:val="center"/>
              <w:rPr>
                <w:b/>
              </w:rPr>
            </w:pPr>
          </w:p>
        </w:tc>
        <w:tc>
          <w:tcPr>
            <w:tcW w:w="1134" w:type="dxa"/>
          </w:tcPr>
          <w:p w:rsidR="00152DC3" w:rsidRPr="00107BC1" w:rsidRDefault="00152DC3" w:rsidP="003E4ED9">
            <w:pPr>
              <w:spacing w:line="240" w:lineRule="atLeast"/>
              <w:jc w:val="center"/>
              <w:rPr>
                <w:b/>
              </w:rPr>
            </w:pPr>
          </w:p>
        </w:tc>
        <w:tc>
          <w:tcPr>
            <w:tcW w:w="3401" w:type="dxa"/>
            <w:vMerge/>
            <w:vAlign w:val="center"/>
          </w:tcPr>
          <w:p w:rsidR="00152DC3" w:rsidRPr="00107BC1" w:rsidRDefault="00152DC3" w:rsidP="003E4ED9">
            <w:pPr>
              <w:spacing w:line="240" w:lineRule="atLeast"/>
              <w:jc w:val="center"/>
              <w:rPr>
                <w:b/>
              </w:rPr>
            </w:pPr>
          </w:p>
        </w:tc>
      </w:tr>
    </w:tbl>
    <w:p w:rsidR="00152DC3" w:rsidRDefault="00152DC3" w:rsidP="00152DC3">
      <w:pPr>
        <w:spacing w:line="240" w:lineRule="atLeast"/>
        <w:jc w:val="both"/>
        <w:rPr>
          <w:b/>
        </w:rPr>
      </w:pPr>
    </w:p>
    <w:p w:rsidR="00152DC3" w:rsidRPr="00D657F6" w:rsidRDefault="00152DC3" w:rsidP="00D657F6">
      <w:pPr>
        <w:spacing w:line="240" w:lineRule="atLeast"/>
        <w:jc w:val="both"/>
      </w:pPr>
      <w:r w:rsidRPr="00D657F6">
        <w:t xml:space="preserve">*на основании технического паспорта, выданного органами технической </w:t>
      </w:r>
      <w:r w:rsidR="00F9534A" w:rsidRPr="00D657F6">
        <w:t>инвентаризации</w:t>
      </w:r>
    </w:p>
    <w:p w:rsidR="00152DC3" w:rsidRPr="00D657F6" w:rsidRDefault="00152DC3" w:rsidP="00152DC3">
      <w:pPr>
        <w:spacing w:line="240" w:lineRule="atLeast"/>
        <w:ind w:firstLine="709"/>
        <w:jc w:val="both"/>
      </w:pPr>
    </w:p>
    <w:p w:rsidR="00152DC3" w:rsidRPr="00D657F6" w:rsidRDefault="00152DC3" w:rsidP="00152DC3">
      <w:pPr>
        <w:spacing w:line="240" w:lineRule="atLeast"/>
        <w:ind w:firstLine="709"/>
        <w:jc w:val="both"/>
      </w:pPr>
      <w:r w:rsidRPr="00D657F6">
        <w:t xml:space="preserve">Ссудополучатель удовлетворен качественным состоянием Имущества, установленным путем его внутреннего осмотра перед заключением Договора безвозмездного пользования. </w:t>
      </w:r>
    </w:p>
    <w:p w:rsidR="00152DC3" w:rsidRPr="00D657F6" w:rsidRDefault="00152DC3" w:rsidP="00D657F6">
      <w:pPr>
        <w:spacing w:line="240" w:lineRule="atLeast"/>
        <w:ind w:firstLine="709"/>
        <w:jc w:val="both"/>
      </w:pPr>
      <w:r w:rsidRPr="00D657F6">
        <w:t>При осмотре, каких-либо дефектов или недостатков, о которых Ссудополучателю не сообщалось, обнаружено не было. Замечаний и претензий по состоянию Имущества к Ссудодателю не имеет.</w:t>
      </w:r>
    </w:p>
    <w:tbl>
      <w:tblPr>
        <w:tblW w:w="0" w:type="auto"/>
        <w:tblLayout w:type="fixed"/>
        <w:tblCellMar>
          <w:left w:w="70" w:type="dxa"/>
          <w:right w:w="70" w:type="dxa"/>
        </w:tblCellMar>
        <w:tblLook w:val="0000"/>
      </w:tblPr>
      <w:tblGrid>
        <w:gridCol w:w="5599"/>
        <w:gridCol w:w="3827"/>
      </w:tblGrid>
      <w:tr w:rsidR="00152DC3" w:rsidTr="003E4ED9">
        <w:tc>
          <w:tcPr>
            <w:tcW w:w="5599" w:type="dxa"/>
          </w:tcPr>
          <w:p w:rsidR="00152DC3" w:rsidRDefault="00152DC3" w:rsidP="003E4ED9">
            <w:pPr>
              <w:spacing w:line="240" w:lineRule="atLeast"/>
              <w:jc w:val="both"/>
              <w:rPr>
                <w:b/>
              </w:rPr>
            </w:pPr>
            <w:r>
              <w:rPr>
                <w:b/>
              </w:rPr>
              <w:t xml:space="preserve">Помещение сдано:      </w:t>
            </w:r>
          </w:p>
        </w:tc>
        <w:tc>
          <w:tcPr>
            <w:tcW w:w="3827" w:type="dxa"/>
          </w:tcPr>
          <w:p w:rsidR="00152DC3" w:rsidRDefault="00152DC3" w:rsidP="003E4ED9">
            <w:pPr>
              <w:spacing w:line="240" w:lineRule="atLeast"/>
              <w:rPr>
                <w:b/>
              </w:rPr>
            </w:pPr>
            <w:r>
              <w:rPr>
                <w:b/>
              </w:rPr>
              <w:t>Помещение принято:</w:t>
            </w:r>
          </w:p>
        </w:tc>
      </w:tr>
      <w:tr w:rsidR="00152DC3" w:rsidTr="0025389A">
        <w:trPr>
          <w:trHeight w:val="68"/>
        </w:trPr>
        <w:tc>
          <w:tcPr>
            <w:tcW w:w="5599" w:type="dxa"/>
          </w:tcPr>
          <w:p w:rsidR="00152DC3" w:rsidRDefault="00152DC3" w:rsidP="003E4ED9">
            <w:pPr>
              <w:spacing w:line="240" w:lineRule="atLeast"/>
              <w:jc w:val="both"/>
              <w:rPr>
                <w:b/>
              </w:rPr>
            </w:pPr>
          </w:p>
        </w:tc>
        <w:tc>
          <w:tcPr>
            <w:tcW w:w="3827" w:type="dxa"/>
          </w:tcPr>
          <w:p w:rsidR="00152DC3" w:rsidRDefault="00152DC3" w:rsidP="003E4ED9">
            <w:pPr>
              <w:spacing w:line="240" w:lineRule="atLeast"/>
              <w:rPr>
                <w:b/>
              </w:rPr>
            </w:pPr>
          </w:p>
        </w:tc>
      </w:tr>
      <w:tr w:rsidR="00152DC3" w:rsidTr="003E4ED9">
        <w:tc>
          <w:tcPr>
            <w:tcW w:w="5599" w:type="dxa"/>
          </w:tcPr>
          <w:p w:rsidR="00152DC3" w:rsidRDefault="00152DC3" w:rsidP="003E4ED9">
            <w:pPr>
              <w:spacing w:line="240" w:lineRule="atLeast"/>
              <w:jc w:val="both"/>
              <w:rPr>
                <w:b/>
              </w:rPr>
            </w:pPr>
            <w:r>
              <w:rPr>
                <w:b/>
              </w:rPr>
              <w:t>Ссудодатель</w:t>
            </w:r>
          </w:p>
        </w:tc>
        <w:tc>
          <w:tcPr>
            <w:tcW w:w="3827" w:type="dxa"/>
          </w:tcPr>
          <w:p w:rsidR="00152DC3" w:rsidRDefault="00152DC3" w:rsidP="003E4ED9">
            <w:pPr>
              <w:spacing w:line="240" w:lineRule="atLeast"/>
              <w:rPr>
                <w:b/>
              </w:rPr>
            </w:pPr>
            <w:r>
              <w:rPr>
                <w:b/>
              </w:rPr>
              <w:t>Ссудополучатель</w:t>
            </w:r>
          </w:p>
        </w:tc>
      </w:tr>
      <w:tr w:rsidR="00152DC3" w:rsidTr="003E4ED9">
        <w:tc>
          <w:tcPr>
            <w:tcW w:w="5599" w:type="dxa"/>
          </w:tcPr>
          <w:p w:rsidR="00152DC3" w:rsidRDefault="00152DC3" w:rsidP="003E4ED9">
            <w:pPr>
              <w:spacing w:line="240" w:lineRule="atLeast"/>
              <w:jc w:val="both"/>
              <w:rPr>
                <w:b/>
              </w:rPr>
            </w:pPr>
          </w:p>
        </w:tc>
        <w:tc>
          <w:tcPr>
            <w:tcW w:w="3827" w:type="dxa"/>
          </w:tcPr>
          <w:p w:rsidR="00152DC3" w:rsidRDefault="00152DC3" w:rsidP="003E4ED9">
            <w:pPr>
              <w:spacing w:line="240" w:lineRule="atLeast"/>
              <w:rPr>
                <w:b/>
              </w:rPr>
            </w:pPr>
          </w:p>
        </w:tc>
      </w:tr>
      <w:tr w:rsidR="00152DC3" w:rsidTr="003E4ED9">
        <w:tc>
          <w:tcPr>
            <w:tcW w:w="5599" w:type="dxa"/>
          </w:tcPr>
          <w:p w:rsidR="00152DC3" w:rsidRDefault="00152DC3" w:rsidP="003E4ED9">
            <w:pPr>
              <w:spacing w:line="240" w:lineRule="atLeast"/>
              <w:jc w:val="both"/>
              <w:rPr>
                <w:b/>
              </w:rPr>
            </w:pPr>
          </w:p>
        </w:tc>
        <w:tc>
          <w:tcPr>
            <w:tcW w:w="3827" w:type="dxa"/>
          </w:tcPr>
          <w:p w:rsidR="00152DC3" w:rsidRDefault="00152DC3" w:rsidP="003E4ED9">
            <w:pPr>
              <w:spacing w:line="240" w:lineRule="atLeast"/>
              <w:rPr>
                <w:b/>
              </w:rPr>
            </w:pPr>
          </w:p>
        </w:tc>
      </w:tr>
      <w:tr w:rsidR="00152DC3" w:rsidTr="003E4ED9">
        <w:tc>
          <w:tcPr>
            <w:tcW w:w="5599" w:type="dxa"/>
          </w:tcPr>
          <w:p w:rsidR="00152DC3" w:rsidRDefault="00152DC3" w:rsidP="003E4ED9">
            <w:pPr>
              <w:spacing w:line="240" w:lineRule="atLeast"/>
              <w:jc w:val="both"/>
              <w:rPr>
                <w:b/>
              </w:rPr>
            </w:pPr>
            <w:r>
              <w:rPr>
                <w:b/>
              </w:rPr>
              <w:t>м.п.</w:t>
            </w:r>
          </w:p>
        </w:tc>
        <w:tc>
          <w:tcPr>
            <w:tcW w:w="3827" w:type="dxa"/>
          </w:tcPr>
          <w:p w:rsidR="00152DC3" w:rsidRDefault="00152DC3" w:rsidP="003E4ED9">
            <w:pPr>
              <w:spacing w:line="240" w:lineRule="atLeast"/>
              <w:jc w:val="right"/>
              <w:rPr>
                <w:b/>
              </w:rPr>
            </w:pPr>
            <w:r>
              <w:rPr>
                <w:b/>
              </w:rPr>
              <w:t>м.п.</w:t>
            </w:r>
          </w:p>
        </w:tc>
      </w:tr>
      <w:tr w:rsidR="00152DC3" w:rsidTr="003E4ED9">
        <w:tc>
          <w:tcPr>
            <w:tcW w:w="5599" w:type="dxa"/>
          </w:tcPr>
          <w:p w:rsidR="00152DC3" w:rsidRDefault="00152DC3" w:rsidP="003E4ED9">
            <w:pPr>
              <w:spacing w:line="240" w:lineRule="atLeast"/>
              <w:jc w:val="both"/>
              <w:rPr>
                <w:b/>
              </w:rPr>
            </w:pPr>
          </w:p>
        </w:tc>
        <w:tc>
          <w:tcPr>
            <w:tcW w:w="3827" w:type="dxa"/>
          </w:tcPr>
          <w:p w:rsidR="00152DC3" w:rsidRDefault="00152DC3" w:rsidP="003E4ED9">
            <w:pPr>
              <w:spacing w:line="240" w:lineRule="atLeast"/>
              <w:jc w:val="right"/>
              <w:rPr>
                <w:b/>
              </w:rPr>
            </w:pPr>
          </w:p>
        </w:tc>
      </w:tr>
      <w:tr w:rsidR="00152DC3" w:rsidTr="003E4ED9">
        <w:tc>
          <w:tcPr>
            <w:tcW w:w="5599" w:type="dxa"/>
          </w:tcPr>
          <w:p w:rsidR="00152DC3" w:rsidRDefault="00152DC3" w:rsidP="003E4ED9">
            <w:pPr>
              <w:spacing w:line="240" w:lineRule="atLeast"/>
              <w:ind w:left="426"/>
              <w:jc w:val="both"/>
              <w:rPr>
                <w:b/>
              </w:rPr>
            </w:pPr>
            <w:r>
              <w:rPr>
                <w:b/>
              </w:rPr>
              <w:t>___________________</w:t>
            </w:r>
          </w:p>
        </w:tc>
        <w:tc>
          <w:tcPr>
            <w:tcW w:w="3827" w:type="dxa"/>
          </w:tcPr>
          <w:p w:rsidR="00152DC3" w:rsidRDefault="00152DC3" w:rsidP="003E4ED9">
            <w:pPr>
              <w:spacing w:line="240" w:lineRule="atLeast"/>
              <w:rPr>
                <w:b/>
              </w:rPr>
            </w:pPr>
            <w:r>
              <w:rPr>
                <w:b/>
              </w:rPr>
              <w:t xml:space="preserve">      ___________________</w:t>
            </w:r>
          </w:p>
        </w:tc>
      </w:tr>
      <w:tr w:rsidR="00152DC3" w:rsidTr="003E4ED9">
        <w:tc>
          <w:tcPr>
            <w:tcW w:w="5599" w:type="dxa"/>
          </w:tcPr>
          <w:p w:rsidR="00152DC3" w:rsidRDefault="00152DC3" w:rsidP="003E4ED9">
            <w:pPr>
              <w:spacing w:line="240" w:lineRule="atLeast"/>
              <w:ind w:left="426"/>
              <w:jc w:val="both"/>
              <w:rPr>
                <w:b/>
              </w:rPr>
            </w:pPr>
            <w:r>
              <w:rPr>
                <w:b/>
              </w:rPr>
              <w:t>(А.В. Суханов)</w:t>
            </w:r>
          </w:p>
        </w:tc>
        <w:tc>
          <w:tcPr>
            <w:tcW w:w="3827" w:type="dxa"/>
          </w:tcPr>
          <w:p w:rsidR="00152DC3" w:rsidRDefault="00152DC3" w:rsidP="00D657F6">
            <w:pPr>
              <w:spacing w:line="240" w:lineRule="atLeast"/>
              <w:rPr>
                <w:b/>
              </w:rPr>
            </w:pPr>
            <w:r>
              <w:rPr>
                <w:b/>
              </w:rPr>
              <w:t xml:space="preserve">     </w:t>
            </w:r>
          </w:p>
        </w:tc>
      </w:tr>
    </w:tbl>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D657F6" w:rsidRDefault="00D657F6" w:rsidP="00152DC3">
      <w:pPr>
        <w:jc w:val="both"/>
        <w:rPr>
          <w:b/>
          <w:sz w:val="23"/>
          <w:szCs w:val="23"/>
        </w:rPr>
      </w:pPr>
    </w:p>
    <w:p w:rsidR="00D657F6" w:rsidRDefault="00D657F6" w:rsidP="00152DC3">
      <w:pPr>
        <w:jc w:val="both"/>
        <w:rPr>
          <w:b/>
          <w:sz w:val="23"/>
          <w:szCs w:val="23"/>
        </w:rPr>
      </w:pPr>
    </w:p>
    <w:p w:rsidR="00D657F6" w:rsidRDefault="00D657F6" w:rsidP="00152DC3">
      <w:pPr>
        <w:jc w:val="both"/>
        <w:rPr>
          <w:b/>
          <w:sz w:val="23"/>
          <w:szCs w:val="23"/>
        </w:rPr>
      </w:pPr>
    </w:p>
    <w:p w:rsidR="00D657F6" w:rsidRDefault="00D657F6" w:rsidP="00152DC3">
      <w:pPr>
        <w:jc w:val="both"/>
        <w:rPr>
          <w:b/>
          <w:sz w:val="23"/>
          <w:szCs w:val="23"/>
        </w:rPr>
      </w:pPr>
    </w:p>
    <w:p w:rsidR="00D657F6" w:rsidRDefault="00D657F6" w:rsidP="00152DC3">
      <w:pPr>
        <w:jc w:val="both"/>
        <w:rPr>
          <w:b/>
          <w:sz w:val="23"/>
          <w:szCs w:val="23"/>
        </w:rPr>
      </w:pPr>
    </w:p>
    <w:p w:rsidR="00D657F6" w:rsidRDefault="00D657F6" w:rsidP="00152DC3">
      <w:pPr>
        <w:jc w:val="both"/>
        <w:rPr>
          <w:b/>
          <w:sz w:val="23"/>
          <w:szCs w:val="23"/>
        </w:rPr>
      </w:pPr>
    </w:p>
    <w:p w:rsidR="00D657F6" w:rsidRDefault="00D657F6" w:rsidP="00152DC3">
      <w:pPr>
        <w:jc w:val="both"/>
        <w:rPr>
          <w:b/>
          <w:sz w:val="23"/>
          <w:szCs w:val="23"/>
        </w:rPr>
      </w:pPr>
    </w:p>
    <w:p w:rsidR="00D657F6" w:rsidRDefault="00D657F6" w:rsidP="00152DC3">
      <w:pPr>
        <w:jc w:val="both"/>
        <w:rPr>
          <w:b/>
          <w:sz w:val="23"/>
          <w:szCs w:val="23"/>
        </w:rPr>
      </w:pPr>
    </w:p>
    <w:p w:rsidR="00D657F6" w:rsidRDefault="00D657F6" w:rsidP="00152DC3">
      <w:pPr>
        <w:jc w:val="both"/>
        <w:rPr>
          <w:b/>
          <w:sz w:val="23"/>
          <w:szCs w:val="23"/>
        </w:rPr>
      </w:pPr>
    </w:p>
    <w:p w:rsidR="00D657F6" w:rsidRDefault="00D657F6" w:rsidP="00152DC3">
      <w:pPr>
        <w:jc w:val="both"/>
        <w:rPr>
          <w:b/>
          <w:sz w:val="23"/>
          <w:szCs w:val="23"/>
        </w:rPr>
      </w:pPr>
    </w:p>
    <w:p w:rsidR="00D657F6" w:rsidRDefault="00D657F6" w:rsidP="00152DC3">
      <w:pPr>
        <w:jc w:val="both"/>
        <w:rPr>
          <w:b/>
          <w:sz w:val="23"/>
          <w:szCs w:val="23"/>
        </w:rPr>
      </w:pPr>
    </w:p>
    <w:p w:rsidR="00D657F6" w:rsidRDefault="00D657F6"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p w:rsidR="0025389A" w:rsidRDefault="0025389A" w:rsidP="00152DC3">
      <w:pPr>
        <w:jc w:val="both"/>
        <w:rPr>
          <w:b/>
          <w:sz w:val="23"/>
          <w:szCs w:val="23"/>
        </w:rPr>
      </w:pPr>
    </w:p>
    <w:p w:rsidR="0025389A" w:rsidRDefault="0025389A" w:rsidP="00152DC3">
      <w:pPr>
        <w:jc w:val="both"/>
        <w:rPr>
          <w:b/>
          <w:sz w:val="23"/>
          <w:szCs w:val="23"/>
        </w:rPr>
      </w:pPr>
    </w:p>
    <w:p w:rsidR="00152DC3" w:rsidRDefault="00152DC3" w:rsidP="00152DC3">
      <w:pPr>
        <w:jc w:val="both"/>
        <w:rPr>
          <w:b/>
          <w:sz w:val="23"/>
          <w:szCs w:val="23"/>
        </w:rPr>
      </w:pPr>
    </w:p>
    <w:p w:rsidR="00152DC3" w:rsidRDefault="00152DC3" w:rsidP="00152DC3">
      <w:pPr>
        <w:jc w:val="both"/>
        <w:rPr>
          <w:b/>
          <w:sz w:val="23"/>
          <w:szCs w:val="23"/>
        </w:rPr>
      </w:pPr>
    </w:p>
    <w:tbl>
      <w:tblPr>
        <w:tblW w:w="0" w:type="auto"/>
        <w:tblCellMar>
          <w:left w:w="70" w:type="dxa"/>
          <w:right w:w="70" w:type="dxa"/>
        </w:tblCellMar>
        <w:tblLook w:val="0000"/>
      </w:tblPr>
      <w:tblGrid>
        <w:gridCol w:w="6449"/>
        <w:gridCol w:w="2977"/>
      </w:tblGrid>
      <w:tr w:rsidR="00152DC3" w:rsidTr="003E4ED9">
        <w:tc>
          <w:tcPr>
            <w:tcW w:w="6449" w:type="dxa"/>
          </w:tcPr>
          <w:p w:rsidR="00152DC3" w:rsidRDefault="00152DC3" w:rsidP="003E4ED9">
            <w:pPr>
              <w:rPr>
                <w:b/>
                <w:sz w:val="16"/>
                <w:szCs w:val="16"/>
              </w:rPr>
            </w:pPr>
          </w:p>
        </w:tc>
        <w:tc>
          <w:tcPr>
            <w:tcW w:w="2977" w:type="dxa"/>
          </w:tcPr>
          <w:p w:rsidR="00152DC3" w:rsidRPr="007E4DE5" w:rsidRDefault="00152DC3" w:rsidP="003E4ED9">
            <w:pPr>
              <w:spacing w:line="240" w:lineRule="atLeast"/>
              <w:rPr>
                <w:b/>
              </w:rPr>
            </w:pPr>
            <w:r w:rsidRPr="007E4DE5">
              <w:rPr>
                <w:b/>
              </w:rPr>
              <w:t>Приложение № 2</w:t>
            </w:r>
          </w:p>
        </w:tc>
      </w:tr>
      <w:tr w:rsidR="00152DC3" w:rsidTr="003E4ED9">
        <w:tc>
          <w:tcPr>
            <w:tcW w:w="6449" w:type="dxa"/>
          </w:tcPr>
          <w:p w:rsidR="00152DC3" w:rsidRDefault="00152DC3" w:rsidP="003E4ED9">
            <w:pPr>
              <w:spacing w:line="240" w:lineRule="atLeast"/>
              <w:rPr>
                <w:b/>
                <w:sz w:val="16"/>
                <w:szCs w:val="16"/>
              </w:rPr>
            </w:pPr>
          </w:p>
        </w:tc>
        <w:tc>
          <w:tcPr>
            <w:tcW w:w="2977" w:type="dxa"/>
          </w:tcPr>
          <w:p w:rsidR="00152DC3" w:rsidRPr="007E4DE5" w:rsidRDefault="00152DC3" w:rsidP="003E4ED9">
            <w:pPr>
              <w:spacing w:line="240" w:lineRule="atLeast"/>
              <w:rPr>
                <w:b/>
              </w:rPr>
            </w:pPr>
            <w:r w:rsidRPr="007E4DE5">
              <w:rPr>
                <w:b/>
              </w:rPr>
              <w:t>к договору безвозме</w:t>
            </w:r>
            <w:r>
              <w:rPr>
                <w:b/>
              </w:rPr>
              <w:t xml:space="preserve">здного пользования (ссуды) №  </w:t>
            </w:r>
          </w:p>
        </w:tc>
      </w:tr>
      <w:tr w:rsidR="00152DC3" w:rsidTr="003E4ED9">
        <w:trPr>
          <w:trHeight w:val="372"/>
        </w:trPr>
        <w:tc>
          <w:tcPr>
            <w:tcW w:w="6449" w:type="dxa"/>
          </w:tcPr>
          <w:p w:rsidR="00152DC3" w:rsidRDefault="00152DC3" w:rsidP="003E4ED9">
            <w:pPr>
              <w:spacing w:line="240" w:lineRule="atLeast"/>
              <w:rPr>
                <w:b/>
                <w:sz w:val="16"/>
                <w:szCs w:val="16"/>
              </w:rPr>
            </w:pPr>
          </w:p>
        </w:tc>
        <w:tc>
          <w:tcPr>
            <w:tcW w:w="2977" w:type="dxa"/>
          </w:tcPr>
          <w:p w:rsidR="00152DC3" w:rsidRPr="007E4DE5" w:rsidRDefault="00D657F6" w:rsidP="003E4ED9">
            <w:pPr>
              <w:spacing w:line="240" w:lineRule="atLeast"/>
              <w:rPr>
                <w:b/>
              </w:rPr>
            </w:pPr>
            <w:r>
              <w:rPr>
                <w:b/>
              </w:rPr>
              <w:t xml:space="preserve">от "   </w:t>
            </w:r>
            <w:r w:rsidR="00152DC3">
              <w:rPr>
                <w:b/>
              </w:rPr>
              <w:t xml:space="preserve">" </w:t>
            </w:r>
            <w:r>
              <w:rPr>
                <w:b/>
              </w:rPr>
              <w:t xml:space="preserve">        </w:t>
            </w:r>
            <w:r w:rsidR="00EA0FCA">
              <w:rPr>
                <w:b/>
              </w:rPr>
              <w:t xml:space="preserve"> 2021</w:t>
            </w:r>
            <w:r w:rsidR="00152DC3" w:rsidRPr="007E4DE5">
              <w:rPr>
                <w:b/>
              </w:rPr>
              <w:t>г.</w:t>
            </w:r>
          </w:p>
          <w:p w:rsidR="00152DC3" w:rsidRPr="007E4DE5" w:rsidRDefault="00152DC3" w:rsidP="003E4ED9">
            <w:pPr>
              <w:spacing w:line="240" w:lineRule="atLeast"/>
              <w:rPr>
                <w:b/>
              </w:rPr>
            </w:pPr>
          </w:p>
        </w:tc>
      </w:tr>
    </w:tbl>
    <w:p w:rsidR="00152DC3" w:rsidRDefault="00152DC3" w:rsidP="00152DC3">
      <w:pPr>
        <w:pStyle w:val="2"/>
        <w:jc w:val="center"/>
      </w:pPr>
      <w:r>
        <w:t>ХАРАКТЕРИСТИКА</w:t>
      </w:r>
    </w:p>
    <w:p w:rsidR="00152DC3" w:rsidRDefault="00152DC3" w:rsidP="00152DC3">
      <w:pPr>
        <w:suppressAutoHyphens/>
        <w:jc w:val="center"/>
        <w:rPr>
          <w:b/>
          <w:spacing w:val="-20"/>
        </w:rPr>
      </w:pPr>
      <w:r>
        <w:rPr>
          <w:b/>
          <w:spacing w:val="-20"/>
        </w:rPr>
        <w:t>муниципального недвижимого имущества,  переданного в безвозмездное пользование</w:t>
      </w:r>
    </w:p>
    <w:p w:rsidR="00152DC3" w:rsidRDefault="00152DC3" w:rsidP="00152DC3">
      <w:pPr>
        <w:suppressAutoHyphens/>
        <w:jc w:val="center"/>
        <w:rPr>
          <w:spacing w:val="-20"/>
        </w:rPr>
      </w:pPr>
      <w:r>
        <w:rPr>
          <w:spacing w:val="-20"/>
        </w:rPr>
        <w:t>(подтвержденная  данными органов технической инвентаризации)</w:t>
      </w:r>
    </w:p>
    <w:p w:rsidR="00152DC3" w:rsidRDefault="00152DC3" w:rsidP="00152DC3">
      <w:pPr>
        <w:jc w:val="center"/>
        <w:rPr>
          <w:spacing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4110"/>
        <w:gridCol w:w="4820"/>
      </w:tblGrid>
      <w:tr w:rsidR="00152DC3" w:rsidTr="003E4ED9">
        <w:trPr>
          <w:cantSplit/>
        </w:trPr>
        <w:tc>
          <w:tcPr>
            <w:tcW w:w="496" w:type="dxa"/>
          </w:tcPr>
          <w:p w:rsidR="00152DC3" w:rsidRDefault="00152DC3" w:rsidP="003E4ED9">
            <w:pPr>
              <w:spacing w:line="240" w:lineRule="atLeast"/>
              <w:jc w:val="center"/>
              <w:rPr>
                <w:b/>
                <w:spacing w:val="-20"/>
              </w:rPr>
            </w:pPr>
            <w:r>
              <w:rPr>
                <w:b/>
                <w:spacing w:val="-20"/>
              </w:rPr>
              <w:t>№ п./п</w:t>
            </w:r>
          </w:p>
        </w:tc>
        <w:tc>
          <w:tcPr>
            <w:tcW w:w="4110" w:type="dxa"/>
          </w:tcPr>
          <w:p w:rsidR="00152DC3" w:rsidRDefault="00152DC3" w:rsidP="003E4ED9">
            <w:pPr>
              <w:spacing w:line="240" w:lineRule="atLeast"/>
              <w:jc w:val="center"/>
              <w:rPr>
                <w:b/>
                <w:spacing w:val="-20"/>
              </w:rPr>
            </w:pPr>
            <w:r>
              <w:rPr>
                <w:b/>
                <w:spacing w:val="-20"/>
              </w:rPr>
              <w:t>Наименование показателя</w:t>
            </w:r>
          </w:p>
        </w:tc>
        <w:tc>
          <w:tcPr>
            <w:tcW w:w="4820" w:type="dxa"/>
          </w:tcPr>
          <w:p w:rsidR="00152DC3" w:rsidRDefault="00152DC3" w:rsidP="003E4ED9">
            <w:pPr>
              <w:spacing w:line="240" w:lineRule="atLeast"/>
              <w:jc w:val="center"/>
              <w:rPr>
                <w:b/>
                <w:spacing w:val="-20"/>
              </w:rPr>
            </w:pPr>
            <w:r>
              <w:rPr>
                <w:b/>
                <w:spacing w:val="-20"/>
              </w:rPr>
              <w:t xml:space="preserve">Данные для помещений, переданных </w:t>
            </w:r>
          </w:p>
          <w:p w:rsidR="00152DC3" w:rsidRDefault="00152DC3" w:rsidP="003E4ED9">
            <w:pPr>
              <w:spacing w:line="240" w:lineRule="atLeast"/>
              <w:jc w:val="center"/>
              <w:rPr>
                <w:b/>
                <w:spacing w:val="-20"/>
              </w:rPr>
            </w:pPr>
            <w:r>
              <w:rPr>
                <w:b/>
                <w:spacing w:val="-20"/>
              </w:rPr>
              <w:t>в аренду</w:t>
            </w:r>
          </w:p>
        </w:tc>
      </w:tr>
      <w:tr w:rsidR="00152DC3" w:rsidTr="003E4ED9">
        <w:trPr>
          <w:cantSplit/>
        </w:trPr>
        <w:tc>
          <w:tcPr>
            <w:tcW w:w="496" w:type="dxa"/>
          </w:tcPr>
          <w:p w:rsidR="00152DC3" w:rsidRDefault="00152DC3" w:rsidP="00152DC3">
            <w:pPr>
              <w:numPr>
                <w:ilvl w:val="0"/>
                <w:numId w:val="34"/>
              </w:numPr>
              <w:spacing w:line="240" w:lineRule="atLeast"/>
              <w:rPr>
                <w:spacing w:val="-20"/>
              </w:rPr>
            </w:pPr>
          </w:p>
        </w:tc>
        <w:tc>
          <w:tcPr>
            <w:tcW w:w="4110" w:type="dxa"/>
          </w:tcPr>
          <w:p w:rsidR="00152DC3" w:rsidRDefault="00152DC3" w:rsidP="003E4ED9">
            <w:pPr>
              <w:spacing w:line="240" w:lineRule="atLeast"/>
              <w:rPr>
                <w:spacing w:val="-20"/>
              </w:rPr>
            </w:pPr>
            <w:r>
              <w:rPr>
                <w:spacing w:val="-20"/>
              </w:rPr>
              <w:t>Наименование здания,  строения</w:t>
            </w:r>
          </w:p>
          <w:p w:rsidR="00152DC3" w:rsidRDefault="00152DC3" w:rsidP="003E4ED9">
            <w:pPr>
              <w:spacing w:line="240" w:lineRule="atLeast"/>
              <w:rPr>
                <w:spacing w:val="-20"/>
              </w:rPr>
            </w:pPr>
            <w:r>
              <w:rPr>
                <w:spacing w:val="-20"/>
              </w:rPr>
              <w:t>(по инвентарной карточке)</w:t>
            </w:r>
          </w:p>
        </w:tc>
        <w:tc>
          <w:tcPr>
            <w:tcW w:w="4820" w:type="dxa"/>
          </w:tcPr>
          <w:p w:rsidR="00152DC3" w:rsidRDefault="00152DC3" w:rsidP="003E4ED9">
            <w:pPr>
              <w:spacing w:line="240" w:lineRule="atLeast"/>
              <w:rPr>
                <w:spacing w:val="-20"/>
              </w:rPr>
            </w:pPr>
          </w:p>
        </w:tc>
      </w:tr>
      <w:tr w:rsidR="00152DC3" w:rsidTr="003E4ED9">
        <w:trPr>
          <w:cantSplit/>
        </w:trPr>
        <w:tc>
          <w:tcPr>
            <w:tcW w:w="496" w:type="dxa"/>
          </w:tcPr>
          <w:p w:rsidR="00152DC3" w:rsidRDefault="00152DC3" w:rsidP="00152DC3">
            <w:pPr>
              <w:numPr>
                <w:ilvl w:val="0"/>
                <w:numId w:val="34"/>
              </w:numPr>
              <w:spacing w:line="240" w:lineRule="atLeast"/>
              <w:rPr>
                <w:spacing w:val="-20"/>
              </w:rPr>
            </w:pPr>
          </w:p>
        </w:tc>
        <w:tc>
          <w:tcPr>
            <w:tcW w:w="4110" w:type="dxa"/>
          </w:tcPr>
          <w:p w:rsidR="00152DC3" w:rsidRDefault="00152DC3" w:rsidP="003E4ED9">
            <w:pPr>
              <w:spacing w:line="240" w:lineRule="atLeast"/>
              <w:rPr>
                <w:spacing w:val="-20"/>
              </w:rPr>
            </w:pPr>
            <w:r>
              <w:rPr>
                <w:spacing w:val="-20"/>
              </w:rPr>
              <w:t>ИНОН</w:t>
            </w:r>
          </w:p>
        </w:tc>
        <w:tc>
          <w:tcPr>
            <w:tcW w:w="4820" w:type="dxa"/>
          </w:tcPr>
          <w:p w:rsidR="00152DC3" w:rsidRDefault="00152DC3" w:rsidP="003E4ED9">
            <w:pPr>
              <w:spacing w:line="240" w:lineRule="atLeast"/>
              <w:rPr>
                <w:spacing w:val="-20"/>
              </w:rPr>
            </w:pPr>
          </w:p>
        </w:tc>
      </w:tr>
      <w:tr w:rsidR="00152DC3" w:rsidTr="003E4ED9">
        <w:trPr>
          <w:cantSplit/>
        </w:trPr>
        <w:tc>
          <w:tcPr>
            <w:tcW w:w="496" w:type="dxa"/>
          </w:tcPr>
          <w:p w:rsidR="00152DC3" w:rsidRDefault="00152DC3" w:rsidP="00152DC3">
            <w:pPr>
              <w:numPr>
                <w:ilvl w:val="0"/>
                <w:numId w:val="34"/>
              </w:numPr>
              <w:spacing w:line="240" w:lineRule="atLeast"/>
              <w:rPr>
                <w:spacing w:val="-20"/>
              </w:rPr>
            </w:pPr>
          </w:p>
        </w:tc>
        <w:tc>
          <w:tcPr>
            <w:tcW w:w="4110" w:type="dxa"/>
          </w:tcPr>
          <w:p w:rsidR="00152DC3" w:rsidRDefault="00152DC3" w:rsidP="003E4ED9">
            <w:pPr>
              <w:spacing w:line="240" w:lineRule="atLeast"/>
              <w:rPr>
                <w:spacing w:val="-20"/>
              </w:rPr>
            </w:pPr>
            <w:r>
              <w:rPr>
                <w:spacing w:val="-20"/>
              </w:rPr>
              <w:t>Балансовая  стоимость (всего/переданного в аренду),  тыс.руб.</w:t>
            </w:r>
          </w:p>
        </w:tc>
        <w:tc>
          <w:tcPr>
            <w:tcW w:w="4820" w:type="dxa"/>
          </w:tcPr>
          <w:p w:rsidR="00152DC3" w:rsidRPr="00CF1C27" w:rsidRDefault="00152DC3" w:rsidP="003E4ED9">
            <w:pPr>
              <w:spacing w:line="240" w:lineRule="atLeast"/>
              <w:rPr>
                <w:spacing w:val="-20"/>
              </w:rPr>
            </w:pPr>
          </w:p>
        </w:tc>
      </w:tr>
      <w:tr w:rsidR="00152DC3" w:rsidTr="003E4ED9">
        <w:trPr>
          <w:cantSplit/>
        </w:trPr>
        <w:tc>
          <w:tcPr>
            <w:tcW w:w="496" w:type="dxa"/>
          </w:tcPr>
          <w:p w:rsidR="00152DC3" w:rsidRDefault="00152DC3" w:rsidP="00152DC3">
            <w:pPr>
              <w:numPr>
                <w:ilvl w:val="0"/>
                <w:numId w:val="35"/>
              </w:numPr>
              <w:spacing w:line="240" w:lineRule="atLeast"/>
              <w:rPr>
                <w:spacing w:val="-20"/>
              </w:rPr>
            </w:pPr>
          </w:p>
        </w:tc>
        <w:tc>
          <w:tcPr>
            <w:tcW w:w="4110" w:type="dxa"/>
          </w:tcPr>
          <w:p w:rsidR="00152DC3" w:rsidRDefault="00152DC3" w:rsidP="003E4ED9">
            <w:pPr>
              <w:spacing w:line="240" w:lineRule="atLeast"/>
              <w:rPr>
                <w:spacing w:val="-20"/>
              </w:rPr>
            </w:pPr>
            <w:r>
              <w:rPr>
                <w:spacing w:val="-20"/>
              </w:rPr>
              <w:t>Год  ввода в эксплуатацию</w:t>
            </w:r>
          </w:p>
        </w:tc>
        <w:tc>
          <w:tcPr>
            <w:tcW w:w="4820" w:type="dxa"/>
          </w:tcPr>
          <w:p w:rsidR="00152DC3" w:rsidRDefault="00152DC3" w:rsidP="003E4ED9">
            <w:pPr>
              <w:spacing w:line="240" w:lineRule="atLeast"/>
              <w:rPr>
                <w:spacing w:val="-20"/>
              </w:rPr>
            </w:pPr>
          </w:p>
        </w:tc>
      </w:tr>
      <w:tr w:rsidR="00152DC3" w:rsidTr="003E4ED9">
        <w:trPr>
          <w:cantSplit/>
        </w:trPr>
        <w:tc>
          <w:tcPr>
            <w:tcW w:w="496" w:type="dxa"/>
          </w:tcPr>
          <w:p w:rsidR="00152DC3" w:rsidRDefault="00152DC3" w:rsidP="00152DC3">
            <w:pPr>
              <w:numPr>
                <w:ilvl w:val="0"/>
                <w:numId w:val="35"/>
              </w:numPr>
              <w:spacing w:line="240" w:lineRule="atLeast"/>
              <w:rPr>
                <w:spacing w:val="-20"/>
              </w:rPr>
            </w:pPr>
          </w:p>
        </w:tc>
        <w:tc>
          <w:tcPr>
            <w:tcW w:w="4110" w:type="dxa"/>
          </w:tcPr>
          <w:p w:rsidR="00152DC3" w:rsidRDefault="00152DC3" w:rsidP="003E4ED9">
            <w:pPr>
              <w:spacing w:line="240" w:lineRule="atLeast"/>
              <w:rPr>
                <w:spacing w:val="-20"/>
              </w:rPr>
            </w:pPr>
            <w:r>
              <w:rPr>
                <w:spacing w:val="-20"/>
              </w:rPr>
              <w:t>Процент  износа</w:t>
            </w:r>
          </w:p>
        </w:tc>
        <w:tc>
          <w:tcPr>
            <w:tcW w:w="4820" w:type="dxa"/>
          </w:tcPr>
          <w:p w:rsidR="00152DC3" w:rsidRDefault="00152DC3" w:rsidP="003E4ED9">
            <w:pPr>
              <w:spacing w:line="240" w:lineRule="atLeast"/>
              <w:rPr>
                <w:spacing w:val="-20"/>
              </w:rPr>
            </w:pPr>
          </w:p>
        </w:tc>
      </w:tr>
      <w:tr w:rsidR="00152DC3" w:rsidTr="003E4ED9">
        <w:trPr>
          <w:cantSplit/>
        </w:trPr>
        <w:tc>
          <w:tcPr>
            <w:tcW w:w="496" w:type="dxa"/>
          </w:tcPr>
          <w:p w:rsidR="00152DC3" w:rsidRDefault="00152DC3" w:rsidP="00152DC3">
            <w:pPr>
              <w:numPr>
                <w:ilvl w:val="0"/>
                <w:numId w:val="35"/>
              </w:numPr>
              <w:spacing w:line="240" w:lineRule="atLeast"/>
              <w:rPr>
                <w:spacing w:val="-20"/>
              </w:rPr>
            </w:pPr>
          </w:p>
        </w:tc>
        <w:tc>
          <w:tcPr>
            <w:tcW w:w="4110" w:type="dxa"/>
          </w:tcPr>
          <w:p w:rsidR="00152DC3" w:rsidRDefault="00152DC3" w:rsidP="003E4ED9">
            <w:pPr>
              <w:spacing w:line="240" w:lineRule="atLeast"/>
              <w:rPr>
                <w:spacing w:val="-20"/>
              </w:rPr>
            </w:pPr>
            <w:r>
              <w:rPr>
                <w:spacing w:val="-20"/>
              </w:rPr>
              <w:t>Остаточная  стоимость (всего/переданного в аренду),  тыс.руб.</w:t>
            </w:r>
          </w:p>
        </w:tc>
        <w:tc>
          <w:tcPr>
            <w:tcW w:w="4820" w:type="dxa"/>
          </w:tcPr>
          <w:p w:rsidR="00152DC3" w:rsidRDefault="00152DC3" w:rsidP="003E4ED9">
            <w:pPr>
              <w:spacing w:line="240" w:lineRule="atLeast"/>
              <w:rPr>
                <w:spacing w:val="-20"/>
              </w:rPr>
            </w:pPr>
          </w:p>
        </w:tc>
      </w:tr>
      <w:tr w:rsidR="00152DC3" w:rsidTr="003E4ED9">
        <w:trPr>
          <w:cantSplit/>
        </w:trPr>
        <w:tc>
          <w:tcPr>
            <w:tcW w:w="496" w:type="dxa"/>
          </w:tcPr>
          <w:p w:rsidR="00152DC3" w:rsidRDefault="00152DC3" w:rsidP="00152DC3">
            <w:pPr>
              <w:numPr>
                <w:ilvl w:val="0"/>
                <w:numId w:val="35"/>
              </w:numPr>
              <w:spacing w:line="240" w:lineRule="atLeast"/>
              <w:rPr>
                <w:spacing w:val="-20"/>
              </w:rPr>
            </w:pPr>
          </w:p>
        </w:tc>
        <w:tc>
          <w:tcPr>
            <w:tcW w:w="4110" w:type="dxa"/>
          </w:tcPr>
          <w:p w:rsidR="00152DC3" w:rsidRDefault="00152DC3" w:rsidP="003E4ED9">
            <w:pPr>
              <w:spacing w:line="240" w:lineRule="atLeast"/>
              <w:rPr>
                <w:spacing w:val="-20"/>
              </w:rPr>
            </w:pPr>
            <w:r>
              <w:rPr>
                <w:spacing w:val="-20"/>
              </w:rPr>
              <w:t>Общая  площадь (всего/переданного в аренду), кв.м.,</w:t>
            </w:r>
          </w:p>
          <w:p w:rsidR="00152DC3" w:rsidRDefault="00152DC3" w:rsidP="003E4ED9">
            <w:pPr>
              <w:spacing w:line="240" w:lineRule="atLeast"/>
              <w:rPr>
                <w:spacing w:val="-20"/>
              </w:rPr>
            </w:pPr>
            <w:r>
              <w:rPr>
                <w:spacing w:val="-20"/>
              </w:rPr>
              <w:t>в том  числе переданная  в аренду::</w:t>
            </w:r>
          </w:p>
        </w:tc>
        <w:tc>
          <w:tcPr>
            <w:tcW w:w="4820" w:type="dxa"/>
          </w:tcPr>
          <w:p w:rsidR="00152DC3" w:rsidRPr="00A7002B" w:rsidRDefault="00152DC3" w:rsidP="003E4ED9">
            <w:pPr>
              <w:spacing w:line="240" w:lineRule="atLeast"/>
              <w:rPr>
                <w:spacing w:val="-20"/>
              </w:rPr>
            </w:pPr>
          </w:p>
        </w:tc>
      </w:tr>
      <w:tr w:rsidR="00152DC3" w:rsidTr="003E4ED9">
        <w:trPr>
          <w:cantSplit/>
        </w:trPr>
        <w:tc>
          <w:tcPr>
            <w:tcW w:w="496" w:type="dxa"/>
          </w:tcPr>
          <w:p w:rsidR="00152DC3" w:rsidRDefault="00152DC3" w:rsidP="003E4ED9">
            <w:pPr>
              <w:spacing w:line="240" w:lineRule="atLeast"/>
              <w:rPr>
                <w:spacing w:val="-20"/>
              </w:rPr>
            </w:pPr>
            <w:r>
              <w:rPr>
                <w:spacing w:val="-20"/>
              </w:rPr>
              <w:t>5.</w:t>
            </w:r>
          </w:p>
        </w:tc>
        <w:tc>
          <w:tcPr>
            <w:tcW w:w="4110" w:type="dxa"/>
          </w:tcPr>
          <w:p w:rsidR="00152DC3" w:rsidRDefault="00152DC3" w:rsidP="003E4ED9">
            <w:pPr>
              <w:spacing w:line="240" w:lineRule="atLeast"/>
              <w:rPr>
                <w:spacing w:val="-20"/>
              </w:rPr>
            </w:pPr>
            <w:r>
              <w:rPr>
                <w:spacing w:val="-20"/>
              </w:rPr>
              <w:t xml:space="preserve">полезная </w:t>
            </w:r>
          </w:p>
        </w:tc>
        <w:tc>
          <w:tcPr>
            <w:tcW w:w="4820" w:type="dxa"/>
          </w:tcPr>
          <w:p w:rsidR="00152DC3" w:rsidRPr="00CF1C27" w:rsidRDefault="00152DC3" w:rsidP="003E4ED9">
            <w:pPr>
              <w:spacing w:line="240" w:lineRule="atLeast"/>
              <w:rPr>
                <w:spacing w:val="-20"/>
              </w:rPr>
            </w:pPr>
          </w:p>
        </w:tc>
      </w:tr>
      <w:tr w:rsidR="00152DC3" w:rsidTr="003E4ED9">
        <w:trPr>
          <w:cantSplit/>
        </w:trPr>
        <w:tc>
          <w:tcPr>
            <w:tcW w:w="496" w:type="dxa"/>
          </w:tcPr>
          <w:p w:rsidR="00152DC3" w:rsidRDefault="00152DC3" w:rsidP="003E4ED9">
            <w:pPr>
              <w:spacing w:line="240" w:lineRule="atLeast"/>
              <w:rPr>
                <w:spacing w:val="-20"/>
              </w:rPr>
            </w:pPr>
            <w:r>
              <w:rPr>
                <w:spacing w:val="-20"/>
              </w:rPr>
              <w:t>6.</w:t>
            </w:r>
          </w:p>
        </w:tc>
        <w:tc>
          <w:tcPr>
            <w:tcW w:w="4110" w:type="dxa"/>
          </w:tcPr>
          <w:p w:rsidR="00152DC3" w:rsidRDefault="00152DC3" w:rsidP="003E4ED9">
            <w:pPr>
              <w:spacing w:line="240" w:lineRule="atLeast"/>
              <w:rPr>
                <w:spacing w:val="-20"/>
              </w:rPr>
            </w:pPr>
            <w:r>
              <w:rPr>
                <w:spacing w:val="-20"/>
              </w:rPr>
              <w:t>вспомогательная</w:t>
            </w:r>
          </w:p>
        </w:tc>
        <w:tc>
          <w:tcPr>
            <w:tcW w:w="4820" w:type="dxa"/>
          </w:tcPr>
          <w:p w:rsidR="00152DC3" w:rsidRPr="00CF1C27" w:rsidRDefault="00152DC3" w:rsidP="003E4ED9">
            <w:pPr>
              <w:spacing w:line="240" w:lineRule="atLeast"/>
              <w:rPr>
                <w:spacing w:val="-20"/>
              </w:rPr>
            </w:pPr>
          </w:p>
        </w:tc>
      </w:tr>
      <w:tr w:rsidR="00152DC3" w:rsidTr="003E4ED9">
        <w:trPr>
          <w:cantSplit/>
        </w:trPr>
        <w:tc>
          <w:tcPr>
            <w:tcW w:w="496" w:type="dxa"/>
          </w:tcPr>
          <w:p w:rsidR="00152DC3" w:rsidRDefault="00152DC3" w:rsidP="003E4ED9">
            <w:pPr>
              <w:spacing w:line="240" w:lineRule="atLeast"/>
              <w:rPr>
                <w:spacing w:val="-20"/>
              </w:rPr>
            </w:pPr>
            <w:r>
              <w:rPr>
                <w:spacing w:val="-20"/>
              </w:rPr>
              <w:t>8.</w:t>
            </w:r>
          </w:p>
        </w:tc>
        <w:tc>
          <w:tcPr>
            <w:tcW w:w="4110" w:type="dxa"/>
          </w:tcPr>
          <w:p w:rsidR="00152DC3" w:rsidRDefault="00152DC3" w:rsidP="003E4ED9">
            <w:pPr>
              <w:spacing w:line="240" w:lineRule="atLeast"/>
              <w:rPr>
                <w:spacing w:val="-20"/>
              </w:rPr>
            </w:pPr>
            <w:r>
              <w:rPr>
                <w:spacing w:val="-20"/>
              </w:rPr>
              <w:t>Этажность (всего/переданного в аренду)</w:t>
            </w:r>
          </w:p>
        </w:tc>
        <w:tc>
          <w:tcPr>
            <w:tcW w:w="4820" w:type="dxa"/>
          </w:tcPr>
          <w:p w:rsidR="00152DC3" w:rsidRDefault="00152DC3" w:rsidP="003E4ED9">
            <w:pPr>
              <w:spacing w:line="240" w:lineRule="atLeast"/>
              <w:rPr>
                <w:spacing w:val="-20"/>
              </w:rPr>
            </w:pPr>
          </w:p>
        </w:tc>
      </w:tr>
      <w:tr w:rsidR="00152DC3" w:rsidTr="003E4ED9">
        <w:trPr>
          <w:cantSplit/>
          <w:trHeight w:val="481"/>
        </w:trPr>
        <w:tc>
          <w:tcPr>
            <w:tcW w:w="496" w:type="dxa"/>
          </w:tcPr>
          <w:p w:rsidR="00152DC3" w:rsidRDefault="00152DC3" w:rsidP="003E4ED9">
            <w:pPr>
              <w:spacing w:line="240" w:lineRule="atLeast"/>
              <w:rPr>
                <w:spacing w:val="-20"/>
              </w:rPr>
            </w:pPr>
            <w:r>
              <w:rPr>
                <w:spacing w:val="-20"/>
              </w:rPr>
              <w:t>9.</w:t>
            </w:r>
          </w:p>
        </w:tc>
        <w:tc>
          <w:tcPr>
            <w:tcW w:w="4110" w:type="dxa"/>
          </w:tcPr>
          <w:p w:rsidR="00152DC3" w:rsidRDefault="00152DC3" w:rsidP="003E4ED9">
            <w:pPr>
              <w:spacing w:line="240" w:lineRule="atLeast"/>
              <w:rPr>
                <w:spacing w:val="-20"/>
              </w:rPr>
            </w:pPr>
            <w:r>
              <w:rPr>
                <w:spacing w:val="-20"/>
              </w:rPr>
              <w:t>Характеристика помещения, переданного  в аренду:</w:t>
            </w:r>
          </w:p>
        </w:tc>
        <w:tc>
          <w:tcPr>
            <w:tcW w:w="4820" w:type="dxa"/>
          </w:tcPr>
          <w:p w:rsidR="00152DC3" w:rsidRDefault="00152DC3" w:rsidP="003E4ED9">
            <w:pPr>
              <w:spacing w:line="240" w:lineRule="atLeast"/>
              <w:rPr>
                <w:spacing w:val="-20"/>
              </w:rPr>
            </w:pPr>
          </w:p>
        </w:tc>
      </w:tr>
      <w:tr w:rsidR="00152DC3" w:rsidTr="003E4ED9">
        <w:trPr>
          <w:cantSplit/>
        </w:trPr>
        <w:tc>
          <w:tcPr>
            <w:tcW w:w="496" w:type="dxa"/>
          </w:tcPr>
          <w:p w:rsidR="00152DC3" w:rsidRDefault="00152DC3" w:rsidP="003E4ED9">
            <w:pPr>
              <w:spacing w:line="240" w:lineRule="atLeast"/>
              <w:rPr>
                <w:spacing w:val="-20"/>
              </w:rPr>
            </w:pPr>
            <w:r>
              <w:rPr>
                <w:spacing w:val="-20"/>
              </w:rPr>
              <w:t>9.1.</w:t>
            </w:r>
          </w:p>
        </w:tc>
        <w:tc>
          <w:tcPr>
            <w:tcW w:w="4110" w:type="dxa"/>
          </w:tcPr>
          <w:p w:rsidR="00152DC3" w:rsidRDefault="00152DC3" w:rsidP="003E4ED9">
            <w:pPr>
              <w:spacing w:line="240" w:lineRule="atLeast"/>
              <w:rPr>
                <w:spacing w:val="-20"/>
              </w:rPr>
            </w:pPr>
            <w:r>
              <w:rPr>
                <w:spacing w:val="-20"/>
              </w:rPr>
              <w:t>материал стен</w:t>
            </w:r>
          </w:p>
        </w:tc>
        <w:tc>
          <w:tcPr>
            <w:tcW w:w="4820" w:type="dxa"/>
          </w:tcPr>
          <w:p w:rsidR="00152DC3" w:rsidRDefault="00152DC3" w:rsidP="003E4ED9">
            <w:pPr>
              <w:spacing w:line="240" w:lineRule="atLeast"/>
              <w:rPr>
                <w:spacing w:val="-20"/>
              </w:rPr>
            </w:pPr>
          </w:p>
        </w:tc>
      </w:tr>
      <w:tr w:rsidR="00152DC3" w:rsidTr="003E4ED9">
        <w:trPr>
          <w:cantSplit/>
        </w:trPr>
        <w:tc>
          <w:tcPr>
            <w:tcW w:w="496" w:type="dxa"/>
          </w:tcPr>
          <w:p w:rsidR="00152DC3" w:rsidRDefault="00152DC3" w:rsidP="003E4ED9">
            <w:pPr>
              <w:spacing w:line="240" w:lineRule="atLeast"/>
              <w:rPr>
                <w:spacing w:val="-20"/>
              </w:rPr>
            </w:pPr>
            <w:r>
              <w:rPr>
                <w:spacing w:val="-20"/>
              </w:rPr>
              <w:t>9.2.</w:t>
            </w:r>
          </w:p>
        </w:tc>
        <w:tc>
          <w:tcPr>
            <w:tcW w:w="4110" w:type="dxa"/>
          </w:tcPr>
          <w:p w:rsidR="00152DC3" w:rsidRDefault="00152DC3" w:rsidP="003E4ED9">
            <w:pPr>
              <w:spacing w:line="240" w:lineRule="atLeast"/>
              <w:rPr>
                <w:spacing w:val="-20"/>
              </w:rPr>
            </w:pPr>
            <w:r>
              <w:rPr>
                <w:spacing w:val="-20"/>
              </w:rPr>
              <w:t>расположение относительно транспортных магистралей</w:t>
            </w:r>
          </w:p>
        </w:tc>
        <w:tc>
          <w:tcPr>
            <w:tcW w:w="4820" w:type="dxa"/>
          </w:tcPr>
          <w:p w:rsidR="00152DC3" w:rsidRDefault="00152DC3" w:rsidP="003E4ED9">
            <w:pPr>
              <w:spacing w:line="240" w:lineRule="atLeast"/>
              <w:rPr>
                <w:spacing w:val="-20"/>
              </w:rPr>
            </w:pPr>
          </w:p>
        </w:tc>
      </w:tr>
      <w:tr w:rsidR="00152DC3" w:rsidTr="003E4ED9">
        <w:trPr>
          <w:cantSplit/>
        </w:trPr>
        <w:tc>
          <w:tcPr>
            <w:tcW w:w="496" w:type="dxa"/>
          </w:tcPr>
          <w:p w:rsidR="00152DC3" w:rsidRDefault="00152DC3" w:rsidP="003E4ED9">
            <w:pPr>
              <w:spacing w:line="240" w:lineRule="atLeast"/>
              <w:rPr>
                <w:spacing w:val="-20"/>
              </w:rPr>
            </w:pPr>
            <w:r>
              <w:rPr>
                <w:spacing w:val="-20"/>
              </w:rPr>
              <w:t>9.3.</w:t>
            </w:r>
          </w:p>
        </w:tc>
        <w:tc>
          <w:tcPr>
            <w:tcW w:w="4110" w:type="dxa"/>
          </w:tcPr>
          <w:p w:rsidR="00152DC3" w:rsidRDefault="00152DC3" w:rsidP="003E4ED9">
            <w:pPr>
              <w:spacing w:line="240" w:lineRule="atLeast"/>
              <w:rPr>
                <w:spacing w:val="-20"/>
              </w:rPr>
            </w:pPr>
            <w:r>
              <w:rPr>
                <w:spacing w:val="-20"/>
              </w:rPr>
              <w:t>Высота потолков</w:t>
            </w:r>
          </w:p>
        </w:tc>
        <w:tc>
          <w:tcPr>
            <w:tcW w:w="4820" w:type="dxa"/>
          </w:tcPr>
          <w:p w:rsidR="00152DC3" w:rsidRDefault="00152DC3" w:rsidP="003E4ED9">
            <w:pPr>
              <w:spacing w:line="240" w:lineRule="atLeast"/>
              <w:rPr>
                <w:spacing w:val="-20"/>
              </w:rPr>
            </w:pPr>
          </w:p>
        </w:tc>
      </w:tr>
      <w:tr w:rsidR="00152DC3" w:rsidTr="003E4ED9">
        <w:trPr>
          <w:cantSplit/>
        </w:trPr>
        <w:tc>
          <w:tcPr>
            <w:tcW w:w="496" w:type="dxa"/>
          </w:tcPr>
          <w:p w:rsidR="00152DC3" w:rsidRDefault="00152DC3" w:rsidP="003E4ED9">
            <w:pPr>
              <w:spacing w:line="240" w:lineRule="atLeast"/>
              <w:rPr>
                <w:spacing w:val="-20"/>
              </w:rPr>
            </w:pPr>
            <w:r>
              <w:rPr>
                <w:spacing w:val="-20"/>
              </w:rPr>
              <w:t>9.4.</w:t>
            </w:r>
          </w:p>
        </w:tc>
        <w:tc>
          <w:tcPr>
            <w:tcW w:w="4110" w:type="dxa"/>
          </w:tcPr>
          <w:p w:rsidR="00152DC3" w:rsidRDefault="00152DC3" w:rsidP="003E4ED9">
            <w:pPr>
              <w:spacing w:line="240" w:lineRule="atLeast"/>
              <w:rPr>
                <w:spacing w:val="-20"/>
              </w:rPr>
            </w:pPr>
            <w:r>
              <w:rPr>
                <w:spacing w:val="-20"/>
              </w:rPr>
              <w:t>Отопление</w:t>
            </w:r>
          </w:p>
        </w:tc>
        <w:tc>
          <w:tcPr>
            <w:tcW w:w="4820" w:type="dxa"/>
          </w:tcPr>
          <w:p w:rsidR="00152DC3" w:rsidRDefault="00152DC3" w:rsidP="003E4ED9">
            <w:pPr>
              <w:spacing w:line="240" w:lineRule="atLeast"/>
              <w:rPr>
                <w:spacing w:val="-20"/>
              </w:rPr>
            </w:pPr>
          </w:p>
        </w:tc>
      </w:tr>
      <w:tr w:rsidR="00152DC3" w:rsidTr="003E4ED9">
        <w:trPr>
          <w:cantSplit/>
        </w:trPr>
        <w:tc>
          <w:tcPr>
            <w:tcW w:w="496" w:type="dxa"/>
          </w:tcPr>
          <w:p w:rsidR="00152DC3" w:rsidRDefault="00152DC3" w:rsidP="003E4ED9">
            <w:pPr>
              <w:spacing w:line="240" w:lineRule="atLeast"/>
              <w:rPr>
                <w:spacing w:val="-20"/>
              </w:rPr>
            </w:pPr>
            <w:r>
              <w:rPr>
                <w:spacing w:val="-20"/>
              </w:rPr>
              <w:t>9.5.</w:t>
            </w:r>
          </w:p>
        </w:tc>
        <w:tc>
          <w:tcPr>
            <w:tcW w:w="4110" w:type="dxa"/>
          </w:tcPr>
          <w:p w:rsidR="00152DC3" w:rsidRDefault="00152DC3" w:rsidP="003E4ED9">
            <w:pPr>
              <w:spacing w:line="240" w:lineRule="atLeast"/>
              <w:rPr>
                <w:spacing w:val="-20"/>
              </w:rPr>
            </w:pPr>
            <w:r>
              <w:rPr>
                <w:spacing w:val="-20"/>
              </w:rPr>
              <w:t>Водопровод</w:t>
            </w:r>
          </w:p>
        </w:tc>
        <w:tc>
          <w:tcPr>
            <w:tcW w:w="4820" w:type="dxa"/>
          </w:tcPr>
          <w:p w:rsidR="00152DC3" w:rsidRDefault="00152DC3" w:rsidP="003E4ED9">
            <w:pPr>
              <w:spacing w:line="240" w:lineRule="atLeast"/>
              <w:rPr>
                <w:spacing w:val="-20"/>
              </w:rPr>
            </w:pPr>
          </w:p>
        </w:tc>
      </w:tr>
      <w:tr w:rsidR="00152DC3" w:rsidTr="003E4ED9">
        <w:trPr>
          <w:cantSplit/>
        </w:trPr>
        <w:tc>
          <w:tcPr>
            <w:tcW w:w="496" w:type="dxa"/>
          </w:tcPr>
          <w:p w:rsidR="00152DC3" w:rsidRDefault="00152DC3" w:rsidP="003E4ED9">
            <w:pPr>
              <w:spacing w:line="240" w:lineRule="atLeast"/>
              <w:rPr>
                <w:spacing w:val="-20"/>
              </w:rPr>
            </w:pPr>
            <w:r>
              <w:rPr>
                <w:spacing w:val="-20"/>
              </w:rPr>
              <w:t>9.6.</w:t>
            </w:r>
          </w:p>
        </w:tc>
        <w:tc>
          <w:tcPr>
            <w:tcW w:w="4110" w:type="dxa"/>
          </w:tcPr>
          <w:p w:rsidR="00152DC3" w:rsidRDefault="00152DC3" w:rsidP="003E4ED9">
            <w:pPr>
              <w:spacing w:line="240" w:lineRule="atLeast"/>
              <w:rPr>
                <w:spacing w:val="-20"/>
              </w:rPr>
            </w:pPr>
            <w:r>
              <w:rPr>
                <w:spacing w:val="-20"/>
              </w:rPr>
              <w:t>Горячая  вода</w:t>
            </w:r>
          </w:p>
        </w:tc>
        <w:tc>
          <w:tcPr>
            <w:tcW w:w="4820" w:type="dxa"/>
          </w:tcPr>
          <w:p w:rsidR="00152DC3" w:rsidRDefault="00152DC3" w:rsidP="003E4ED9">
            <w:pPr>
              <w:spacing w:line="240" w:lineRule="atLeast"/>
              <w:rPr>
                <w:spacing w:val="-20"/>
              </w:rPr>
            </w:pPr>
          </w:p>
        </w:tc>
      </w:tr>
      <w:tr w:rsidR="00152DC3" w:rsidTr="003E4ED9">
        <w:trPr>
          <w:cantSplit/>
        </w:trPr>
        <w:tc>
          <w:tcPr>
            <w:tcW w:w="496" w:type="dxa"/>
          </w:tcPr>
          <w:p w:rsidR="00152DC3" w:rsidRDefault="00152DC3" w:rsidP="003E4ED9">
            <w:pPr>
              <w:spacing w:line="240" w:lineRule="atLeast"/>
              <w:rPr>
                <w:spacing w:val="-20"/>
              </w:rPr>
            </w:pPr>
            <w:r>
              <w:rPr>
                <w:spacing w:val="-20"/>
              </w:rPr>
              <w:t>9.7.</w:t>
            </w:r>
          </w:p>
        </w:tc>
        <w:tc>
          <w:tcPr>
            <w:tcW w:w="4110" w:type="dxa"/>
          </w:tcPr>
          <w:p w:rsidR="00152DC3" w:rsidRDefault="00152DC3" w:rsidP="003E4ED9">
            <w:pPr>
              <w:spacing w:line="240" w:lineRule="atLeast"/>
              <w:rPr>
                <w:spacing w:val="-20"/>
              </w:rPr>
            </w:pPr>
            <w:r>
              <w:rPr>
                <w:spacing w:val="-20"/>
              </w:rPr>
              <w:t>Канализация</w:t>
            </w:r>
          </w:p>
        </w:tc>
        <w:tc>
          <w:tcPr>
            <w:tcW w:w="4820" w:type="dxa"/>
          </w:tcPr>
          <w:p w:rsidR="00152DC3" w:rsidRDefault="00152DC3" w:rsidP="003E4ED9">
            <w:pPr>
              <w:spacing w:line="240" w:lineRule="atLeast"/>
              <w:rPr>
                <w:spacing w:val="-20"/>
              </w:rPr>
            </w:pPr>
          </w:p>
        </w:tc>
      </w:tr>
      <w:tr w:rsidR="00152DC3" w:rsidTr="003E4ED9">
        <w:trPr>
          <w:cantSplit/>
        </w:trPr>
        <w:tc>
          <w:tcPr>
            <w:tcW w:w="496" w:type="dxa"/>
          </w:tcPr>
          <w:p w:rsidR="00152DC3" w:rsidRDefault="00152DC3" w:rsidP="003E4ED9">
            <w:pPr>
              <w:spacing w:line="240" w:lineRule="atLeast"/>
              <w:rPr>
                <w:spacing w:val="-20"/>
              </w:rPr>
            </w:pPr>
            <w:r>
              <w:rPr>
                <w:spacing w:val="-20"/>
              </w:rPr>
              <w:t>9.8.</w:t>
            </w:r>
          </w:p>
        </w:tc>
        <w:tc>
          <w:tcPr>
            <w:tcW w:w="4110" w:type="dxa"/>
          </w:tcPr>
          <w:p w:rsidR="00152DC3" w:rsidRDefault="00152DC3" w:rsidP="003E4ED9">
            <w:pPr>
              <w:spacing w:line="240" w:lineRule="atLeast"/>
              <w:rPr>
                <w:spacing w:val="-20"/>
              </w:rPr>
            </w:pPr>
            <w:r>
              <w:rPr>
                <w:spacing w:val="-20"/>
              </w:rPr>
              <w:t>Телефон</w:t>
            </w:r>
          </w:p>
        </w:tc>
        <w:tc>
          <w:tcPr>
            <w:tcW w:w="4820" w:type="dxa"/>
          </w:tcPr>
          <w:p w:rsidR="00152DC3" w:rsidRDefault="00152DC3" w:rsidP="003E4ED9">
            <w:pPr>
              <w:spacing w:line="240" w:lineRule="atLeast"/>
              <w:rPr>
                <w:spacing w:val="-20"/>
              </w:rPr>
            </w:pPr>
          </w:p>
        </w:tc>
      </w:tr>
    </w:tbl>
    <w:p w:rsidR="00152DC3" w:rsidRDefault="00152DC3" w:rsidP="00152DC3">
      <w:pPr>
        <w:jc w:val="both"/>
        <w:rPr>
          <w:b/>
          <w:i/>
          <w:spacing w:val="-20"/>
          <w:u w:val="single"/>
        </w:rPr>
      </w:pPr>
    </w:p>
    <w:p w:rsidR="00152DC3" w:rsidRDefault="00152DC3" w:rsidP="00152DC3">
      <w:pPr>
        <w:jc w:val="both"/>
        <w:rPr>
          <w:b/>
          <w:i/>
          <w:spacing w:val="-20"/>
          <w:u w:val="single"/>
        </w:rPr>
      </w:pPr>
      <w:r>
        <w:rPr>
          <w:b/>
          <w:i/>
          <w:spacing w:val="-20"/>
          <w:u w:val="single"/>
        </w:rPr>
        <w:t>Ответственность за достоверность представленных сведений несет Ссудодатель.</w:t>
      </w:r>
    </w:p>
    <w:p w:rsidR="00152DC3" w:rsidRDefault="00152DC3" w:rsidP="00152DC3">
      <w:pPr>
        <w:rPr>
          <w:spacing w:val="-20"/>
        </w:rPr>
      </w:pPr>
    </w:p>
    <w:tbl>
      <w:tblPr>
        <w:tblW w:w="0" w:type="auto"/>
        <w:tblLayout w:type="fixed"/>
        <w:tblCellMar>
          <w:left w:w="70" w:type="dxa"/>
          <w:right w:w="70" w:type="dxa"/>
        </w:tblCellMar>
        <w:tblLook w:val="0000"/>
      </w:tblPr>
      <w:tblGrid>
        <w:gridCol w:w="5740"/>
        <w:gridCol w:w="3698"/>
      </w:tblGrid>
      <w:tr w:rsidR="00152DC3" w:rsidTr="003E4ED9">
        <w:tc>
          <w:tcPr>
            <w:tcW w:w="5740" w:type="dxa"/>
          </w:tcPr>
          <w:p w:rsidR="00152DC3" w:rsidRPr="00C90CE0" w:rsidRDefault="00152DC3" w:rsidP="003E4ED9">
            <w:pPr>
              <w:jc w:val="both"/>
              <w:rPr>
                <w:b/>
                <w:spacing w:val="-20"/>
              </w:rPr>
            </w:pPr>
            <w:r w:rsidRPr="00C90CE0">
              <w:rPr>
                <w:b/>
              </w:rPr>
              <w:lastRenderedPageBreak/>
              <w:t>Ссудодатель:</w:t>
            </w:r>
          </w:p>
          <w:p w:rsidR="00152DC3" w:rsidRPr="00C90CE0" w:rsidRDefault="00152DC3" w:rsidP="003E4ED9">
            <w:pPr>
              <w:jc w:val="both"/>
              <w:rPr>
                <w:b/>
                <w:spacing w:val="-20"/>
              </w:rPr>
            </w:pPr>
            <w:r w:rsidRPr="00C90CE0">
              <w:rPr>
                <w:b/>
                <w:spacing w:val="-20"/>
              </w:rPr>
              <w:t>м.п.</w:t>
            </w:r>
          </w:p>
        </w:tc>
        <w:tc>
          <w:tcPr>
            <w:tcW w:w="3698" w:type="dxa"/>
          </w:tcPr>
          <w:p w:rsidR="00152DC3" w:rsidRPr="00C90CE0" w:rsidRDefault="00152DC3" w:rsidP="003E4ED9">
            <w:pPr>
              <w:jc w:val="both"/>
              <w:rPr>
                <w:b/>
                <w:spacing w:val="-20"/>
              </w:rPr>
            </w:pPr>
            <w:r w:rsidRPr="00C90CE0">
              <w:rPr>
                <w:b/>
              </w:rPr>
              <w:t>Ссудополучатель:</w:t>
            </w:r>
          </w:p>
          <w:p w:rsidR="00152DC3" w:rsidRPr="00C90CE0" w:rsidRDefault="00152DC3" w:rsidP="003E4ED9">
            <w:pPr>
              <w:jc w:val="both"/>
              <w:rPr>
                <w:b/>
                <w:spacing w:val="-20"/>
              </w:rPr>
            </w:pPr>
            <w:r w:rsidRPr="00C90CE0">
              <w:rPr>
                <w:b/>
                <w:spacing w:val="-20"/>
              </w:rPr>
              <w:t>м.п.</w:t>
            </w:r>
          </w:p>
        </w:tc>
      </w:tr>
      <w:tr w:rsidR="00152DC3" w:rsidTr="003E4ED9">
        <w:tc>
          <w:tcPr>
            <w:tcW w:w="5740" w:type="dxa"/>
          </w:tcPr>
          <w:p w:rsidR="00152DC3" w:rsidRPr="00C90CE0" w:rsidRDefault="00152DC3" w:rsidP="003E4ED9">
            <w:pPr>
              <w:jc w:val="both"/>
              <w:rPr>
                <w:b/>
              </w:rPr>
            </w:pPr>
          </w:p>
          <w:p w:rsidR="00152DC3" w:rsidRPr="00C90CE0" w:rsidRDefault="00152DC3" w:rsidP="003E4ED9">
            <w:pPr>
              <w:jc w:val="both"/>
              <w:rPr>
                <w:b/>
              </w:rPr>
            </w:pPr>
            <w:r w:rsidRPr="00C90CE0">
              <w:rPr>
                <w:b/>
                <w:u w:val="single"/>
              </w:rPr>
              <w:t xml:space="preserve"> </w:t>
            </w:r>
            <w:r w:rsidRPr="00C90CE0">
              <w:rPr>
                <w:b/>
              </w:rPr>
              <w:t>___________________</w:t>
            </w:r>
          </w:p>
        </w:tc>
        <w:tc>
          <w:tcPr>
            <w:tcW w:w="3698" w:type="dxa"/>
          </w:tcPr>
          <w:p w:rsidR="00152DC3" w:rsidRPr="00C90CE0" w:rsidRDefault="00152DC3" w:rsidP="003E4ED9">
            <w:pPr>
              <w:jc w:val="both"/>
              <w:rPr>
                <w:b/>
              </w:rPr>
            </w:pPr>
          </w:p>
          <w:p w:rsidR="00152DC3" w:rsidRPr="00C90CE0" w:rsidRDefault="00152DC3" w:rsidP="003E4ED9">
            <w:pPr>
              <w:jc w:val="both"/>
              <w:rPr>
                <w:b/>
              </w:rPr>
            </w:pPr>
            <w:r w:rsidRPr="00C90CE0">
              <w:rPr>
                <w:b/>
              </w:rPr>
              <w:t>___________________</w:t>
            </w:r>
          </w:p>
        </w:tc>
      </w:tr>
      <w:tr w:rsidR="00152DC3" w:rsidTr="003E4ED9">
        <w:tc>
          <w:tcPr>
            <w:tcW w:w="5740" w:type="dxa"/>
          </w:tcPr>
          <w:p w:rsidR="00152DC3" w:rsidRPr="00C90CE0" w:rsidRDefault="00152DC3" w:rsidP="003E4ED9">
            <w:pPr>
              <w:jc w:val="both"/>
              <w:rPr>
                <w:b/>
              </w:rPr>
            </w:pPr>
          </w:p>
          <w:p w:rsidR="00152DC3" w:rsidRPr="00C90CE0" w:rsidRDefault="00152DC3" w:rsidP="003E4ED9">
            <w:pPr>
              <w:jc w:val="both"/>
              <w:rPr>
                <w:b/>
              </w:rPr>
            </w:pPr>
            <w:r w:rsidRPr="00C90CE0">
              <w:rPr>
                <w:b/>
              </w:rPr>
              <w:t xml:space="preserve">(А.В. </w:t>
            </w:r>
            <w:r>
              <w:rPr>
                <w:b/>
              </w:rPr>
              <w:t>Суханов</w:t>
            </w:r>
            <w:r w:rsidRPr="00C90CE0">
              <w:rPr>
                <w:b/>
              </w:rPr>
              <w:t>)</w:t>
            </w:r>
          </w:p>
        </w:tc>
        <w:tc>
          <w:tcPr>
            <w:tcW w:w="3698" w:type="dxa"/>
          </w:tcPr>
          <w:p w:rsidR="00152DC3" w:rsidRPr="00C90CE0" w:rsidRDefault="00152DC3" w:rsidP="003E4ED9">
            <w:pPr>
              <w:jc w:val="both"/>
              <w:rPr>
                <w:b/>
              </w:rPr>
            </w:pPr>
          </w:p>
          <w:p w:rsidR="00152DC3" w:rsidRDefault="00152DC3" w:rsidP="003E4ED9">
            <w:pPr>
              <w:jc w:val="both"/>
              <w:rPr>
                <w:b/>
              </w:rPr>
            </w:pPr>
          </w:p>
          <w:p w:rsidR="00152DC3" w:rsidRDefault="00152DC3" w:rsidP="003E4ED9">
            <w:pPr>
              <w:jc w:val="both"/>
              <w:rPr>
                <w:b/>
              </w:rPr>
            </w:pPr>
          </w:p>
          <w:p w:rsidR="00152DC3" w:rsidRDefault="00152DC3" w:rsidP="003E4ED9">
            <w:pPr>
              <w:jc w:val="both"/>
              <w:rPr>
                <w:b/>
              </w:rPr>
            </w:pPr>
          </w:p>
          <w:p w:rsidR="00152DC3" w:rsidRDefault="00152DC3" w:rsidP="003E4ED9">
            <w:pPr>
              <w:jc w:val="both"/>
              <w:rPr>
                <w:b/>
              </w:rPr>
            </w:pPr>
          </w:p>
          <w:p w:rsidR="00152DC3" w:rsidRDefault="00152DC3" w:rsidP="003E4ED9">
            <w:pPr>
              <w:jc w:val="both"/>
              <w:rPr>
                <w:b/>
              </w:rPr>
            </w:pPr>
          </w:p>
          <w:p w:rsidR="00152DC3" w:rsidRPr="00C90CE0" w:rsidRDefault="00152DC3" w:rsidP="003E4ED9">
            <w:pPr>
              <w:jc w:val="both"/>
              <w:rPr>
                <w:b/>
              </w:rPr>
            </w:pPr>
          </w:p>
        </w:tc>
      </w:tr>
    </w:tbl>
    <w:p w:rsidR="00206547" w:rsidRDefault="00206547"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491125">
      <w:pPr>
        <w:pStyle w:val="ac"/>
        <w:tabs>
          <w:tab w:val="left" w:pos="7365"/>
        </w:tabs>
        <w:jc w:val="both"/>
        <w:rPr>
          <w:b/>
        </w:rPr>
      </w:pPr>
    </w:p>
    <w:p w:rsidR="00EA0FCA" w:rsidRDefault="00EA0FCA" w:rsidP="00EA0FCA">
      <w:pPr>
        <w:tabs>
          <w:tab w:val="left" w:pos="-2127"/>
          <w:tab w:val="left" w:pos="567"/>
          <w:tab w:val="left" w:pos="1134"/>
          <w:tab w:val="left" w:pos="7371"/>
        </w:tabs>
        <w:jc w:val="right"/>
        <w:rPr>
          <w:b/>
          <w:u w:val="single"/>
        </w:rPr>
      </w:pPr>
      <w:r>
        <w:rPr>
          <w:b/>
          <w:u w:val="single"/>
        </w:rPr>
        <w:t>Приложение № 5</w:t>
      </w:r>
    </w:p>
    <w:p w:rsidR="00EA0FCA" w:rsidRDefault="00D06034" w:rsidP="00EA0FCA">
      <w:pPr>
        <w:tabs>
          <w:tab w:val="left" w:pos="-2127"/>
          <w:tab w:val="left" w:pos="567"/>
          <w:tab w:val="left" w:pos="1134"/>
          <w:tab w:val="left" w:pos="7371"/>
        </w:tabs>
        <w:jc w:val="right"/>
        <w:rPr>
          <w:b/>
          <w:u w:val="single"/>
        </w:rPr>
      </w:pPr>
      <w:r>
        <w:rPr>
          <w:b/>
          <w:u w:val="single"/>
        </w:rPr>
        <w:t xml:space="preserve"> </w:t>
      </w:r>
    </w:p>
    <w:p w:rsidR="00EA0FCA" w:rsidRPr="008E3BA4" w:rsidRDefault="00EA0FCA" w:rsidP="00EA0FCA">
      <w:pPr>
        <w:pStyle w:val="1"/>
        <w:jc w:val="center"/>
        <w:rPr>
          <w:rFonts w:ascii="Times New Roman" w:hAnsi="Times New Roman"/>
          <w:sz w:val="20"/>
        </w:rPr>
      </w:pPr>
      <w:r w:rsidRPr="008E3BA4">
        <w:rPr>
          <w:rFonts w:ascii="Times New Roman" w:hAnsi="Times New Roman"/>
          <w:sz w:val="20"/>
        </w:rPr>
        <w:t>ДОГОВОР О ЗАДАТКЕ</w:t>
      </w:r>
    </w:p>
    <w:p w:rsidR="00EA0FCA" w:rsidRPr="00574A07" w:rsidRDefault="00EA0FCA" w:rsidP="00EA0FCA">
      <w:pPr>
        <w:rPr>
          <w:sz w:val="20"/>
          <w:szCs w:val="20"/>
        </w:rPr>
      </w:pPr>
    </w:p>
    <w:p w:rsidR="00EA0FCA" w:rsidRPr="00574A07" w:rsidRDefault="00EA0FCA" w:rsidP="00EA0FCA">
      <w:pPr>
        <w:jc w:val="both"/>
        <w:rPr>
          <w:sz w:val="20"/>
          <w:szCs w:val="20"/>
        </w:rPr>
      </w:pPr>
      <w:r w:rsidRPr="00574A07">
        <w:rPr>
          <w:sz w:val="20"/>
          <w:szCs w:val="20"/>
        </w:rPr>
        <w:t xml:space="preserve">г. Суздаль                                                                                  </w:t>
      </w:r>
      <w:r w:rsidRPr="00574A07">
        <w:rPr>
          <w:sz w:val="20"/>
          <w:szCs w:val="20"/>
        </w:rPr>
        <w:tab/>
        <w:t xml:space="preserve">             « ____ » _______  202</w:t>
      </w:r>
      <w:r>
        <w:rPr>
          <w:sz w:val="20"/>
          <w:szCs w:val="20"/>
        </w:rPr>
        <w:t>1</w:t>
      </w:r>
      <w:r w:rsidRPr="00574A07">
        <w:rPr>
          <w:sz w:val="20"/>
          <w:szCs w:val="20"/>
        </w:rPr>
        <w:t xml:space="preserve"> г.</w:t>
      </w:r>
    </w:p>
    <w:p w:rsidR="00EA0FCA" w:rsidRPr="00574A07" w:rsidRDefault="00EA0FCA" w:rsidP="00EA0FCA">
      <w:pPr>
        <w:jc w:val="both"/>
        <w:rPr>
          <w:sz w:val="20"/>
          <w:szCs w:val="20"/>
        </w:rPr>
      </w:pPr>
    </w:p>
    <w:p w:rsidR="00EA0FCA" w:rsidRPr="00574A07" w:rsidRDefault="00EA0FCA" w:rsidP="00EA0FCA">
      <w:pPr>
        <w:pStyle w:val="ConsNonformat"/>
        <w:ind w:firstLine="720"/>
        <w:jc w:val="both"/>
        <w:rPr>
          <w:rFonts w:ascii="Times New Roman" w:hAnsi="Times New Roman"/>
        </w:rPr>
      </w:pPr>
      <w:r w:rsidRPr="00574A07">
        <w:rPr>
          <w:rFonts w:ascii="Times New Roman" w:hAnsi="Times New Roman"/>
        </w:rPr>
        <w:t>Муниципальное казенное учреждение «Управление муниципальным имуществом и земельными ресурсами города Суздаля»</w:t>
      </w:r>
      <w:r w:rsidRPr="00574A07">
        <w:rPr>
          <w:b/>
        </w:rPr>
        <w:t xml:space="preserve"> </w:t>
      </w:r>
      <w:r w:rsidRPr="00574A07">
        <w:rPr>
          <w:rFonts w:ascii="Times New Roman" w:hAnsi="Times New Roman"/>
        </w:rPr>
        <w:t xml:space="preserve">(именуемый в дальнейшем </w:t>
      </w:r>
      <w:r w:rsidRPr="00574A07">
        <w:rPr>
          <w:rFonts w:ascii="Times New Roman" w:hAnsi="Times New Roman"/>
          <w:iCs/>
        </w:rPr>
        <w:t>Продавец</w:t>
      </w:r>
      <w:r w:rsidRPr="00574A07">
        <w:rPr>
          <w:rFonts w:ascii="Times New Roman" w:hAnsi="Times New Roman"/>
          <w:i/>
          <w:iCs/>
        </w:rPr>
        <w:t xml:space="preserve">), </w:t>
      </w:r>
      <w:r w:rsidRPr="00574A07">
        <w:rPr>
          <w:rFonts w:ascii="Times New Roman" w:hAnsi="Times New Roman"/>
        </w:rPr>
        <w:t xml:space="preserve">в лице директора Суханова Алексея Валентиновича, действующего на основании </w:t>
      </w:r>
      <w:r w:rsidRPr="00574A07">
        <w:rPr>
          <w:rFonts w:ascii="Times New Roman" w:hAnsi="Times New Roman"/>
          <w:iCs/>
        </w:rPr>
        <w:t>Устава</w:t>
      </w:r>
      <w:r w:rsidRPr="00574A07">
        <w:rPr>
          <w:rFonts w:ascii="Times New Roman" w:hAnsi="Times New Roman"/>
        </w:rPr>
        <w:t>,  с одной стороны, и ________________________________________________________________________</w:t>
      </w:r>
    </w:p>
    <w:p w:rsidR="00EA0FCA" w:rsidRPr="00574A07" w:rsidRDefault="00EA0FCA" w:rsidP="00EA0FCA">
      <w:pPr>
        <w:pStyle w:val="ConsNonformat"/>
        <w:jc w:val="both"/>
        <w:rPr>
          <w:rFonts w:ascii="Times New Roman" w:hAnsi="Times New Roman"/>
        </w:rPr>
      </w:pPr>
      <w:r w:rsidRPr="00574A07">
        <w:rPr>
          <w:rFonts w:ascii="Times New Roman" w:hAnsi="Times New Roman"/>
        </w:rPr>
        <w:t>__________________________________________________________________________________именуемый в дальнейшем «Заявитель», с другой стороны, заключили настоящий Договор о нижеследующем:</w:t>
      </w:r>
    </w:p>
    <w:p w:rsidR="00EA0FCA" w:rsidRPr="00574A07" w:rsidRDefault="00EA0FCA" w:rsidP="00EA0FCA">
      <w:pPr>
        <w:jc w:val="center"/>
        <w:rPr>
          <w:b/>
          <w:sz w:val="20"/>
          <w:szCs w:val="20"/>
        </w:rPr>
      </w:pPr>
    </w:p>
    <w:p w:rsidR="00EA0FCA" w:rsidRPr="00574A07" w:rsidRDefault="00EA0FCA" w:rsidP="00EA0FCA">
      <w:pPr>
        <w:numPr>
          <w:ilvl w:val="0"/>
          <w:numId w:val="39"/>
        </w:numPr>
        <w:jc w:val="center"/>
        <w:rPr>
          <w:b/>
          <w:sz w:val="20"/>
          <w:szCs w:val="20"/>
        </w:rPr>
      </w:pPr>
      <w:r w:rsidRPr="00574A07">
        <w:rPr>
          <w:b/>
          <w:sz w:val="20"/>
          <w:szCs w:val="20"/>
        </w:rPr>
        <w:t>Предмет Договора</w:t>
      </w:r>
    </w:p>
    <w:p w:rsidR="00EA0FCA" w:rsidRPr="00574A07" w:rsidRDefault="00EA0FCA" w:rsidP="00EA0FCA">
      <w:pPr>
        <w:rPr>
          <w:b/>
          <w:sz w:val="20"/>
          <w:szCs w:val="20"/>
        </w:rPr>
      </w:pPr>
    </w:p>
    <w:p w:rsidR="00EA0FCA" w:rsidRPr="00071071" w:rsidRDefault="00EA0FCA" w:rsidP="00EA0FCA">
      <w:pPr>
        <w:ind w:firstLine="540"/>
        <w:jc w:val="both"/>
        <w:rPr>
          <w:bCs/>
          <w:sz w:val="18"/>
          <w:szCs w:val="18"/>
        </w:rPr>
      </w:pPr>
      <w:r w:rsidRPr="00574A07">
        <w:rPr>
          <w:sz w:val="20"/>
          <w:szCs w:val="20"/>
        </w:rPr>
        <w:t>1.1. Заявитель для участия в аукционе</w:t>
      </w:r>
      <w:r>
        <w:rPr>
          <w:sz w:val="20"/>
          <w:szCs w:val="20"/>
        </w:rPr>
        <w:t xml:space="preserve"> на</w:t>
      </w:r>
      <w:r w:rsidRPr="00574A07">
        <w:rPr>
          <w:sz w:val="20"/>
          <w:szCs w:val="20"/>
        </w:rPr>
        <w:t xml:space="preserve"> </w:t>
      </w:r>
      <w:r>
        <w:rPr>
          <w:sz w:val="22"/>
          <w:szCs w:val="22"/>
        </w:rPr>
        <w:t>п</w:t>
      </w:r>
      <w:r w:rsidRPr="008F3DAB">
        <w:rPr>
          <w:sz w:val="22"/>
          <w:szCs w:val="22"/>
        </w:rPr>
        <w:t>раво заключения договора безвозмездного пользования недвижимым имуществом- общественный  туалет с земельным участком,</w:t>
      </w:r>
      <w:r>
        <w:rPr>
          <w:sz w:val="22"/>
          <w:szCs w:val="22"/>
        </w:rPr>
        <w:t xml:space="preserve"> расположенный по адресу: г.</w:t>
      </w:r>
      <w:r w:rsidRPr="008F3DAB">
        <w:rPr>
          <w:sz w:val="22"/>
          <w:szCs w:val="22"/>
        </w:rPr>
        <w:t xml:space="preserve">Суздаль, </w:t>
      </w:r>
      <w:r>
        <w:rPr>
          <w:sz w:val="22"/>
          <w:szCs w:val="22"/>
        </w:rPr>
        <w:t>ул.</w:t>
      </w:r>
      <w:r w:rsidRPr="008F3DAB">
        <w:rPr>
          <w:sz w:val="22"/>
          <w:szCs w:val="22"/>
        </w:rPr>
        <w:t>Пожарского, д. 2 Б, находящегося в собственности Муниципального образования город Суздаль</w:t>
      </w:r>
      <w:r>
        <w:rPr>
          <w:sz w:val="22"/>
          <w:szCs w:val="22"/>
        </w:rPr>
        <w:t>,</w:t>
      </w:r>
      <w:r w:rsidRPr="00574A07">
        <w:rPr>
          <w:bCs/>
          <w:sz w:val="20"/>
          <w:szCs w:val="20"/>
        </w:rPr>
        <w:t xml:space="preserve"> </w:t>
      </w:r>
      <w:r w:rsidRPr="00574A07">
        <w:rPr>
          <w:sz w:val="20"/>
          <w:szCs w:val="20"/>
        </w:rPr>
        <w:t xml:space="preserve">перечисляет денежные средства, а Продавец принимает </w:t>
      </w:r>
      <w:r w:rsidRPr="00574A07">
        <w:rPr>
          <w:bCs/>
          <w:sz w:val="20"/>
          <w:szCs w:val="20"/>
        </w:rPr>
        <w:t xml:space="preserve">на расчетный счет </w:t>
      </w:r>
      <w:r w:rsidRPr="005D3D93">
        <w:rPr>
          <w:sz w:val="20"/>
          <w:szCs w:val="20"/>
        </w:rPr>
        <w:t>: Финансовый отдел администрации города Суздаля (Муниципальное казенное учреждение «Управление муниципальным имуществом и земельными ресурсами города Суздаля» л/с –</w:t>
      </w:r>
      <w:r w:rsidRPr="005D3D93">
        <w:rPr>
          <w:b/>
          <w:sz w:val="20"/>
          <w:szCs w:val="20"/>
        </w:rPr>
        <w:t>05283</w:t>
      </w:r>
      <w:r w:rsidRPr="005D3D93">
        <w:rPr>
          <w:b/>
          <w:sz w:val="20"/>
          <w:szCs w:val="20"/>
          <w:lang w:val="en-US"/>
        </w:rPr>
        <w:t>J</w:t>
      </w:r>
      <w:r w:rsidRPr="005D3D93">
        <w:rPr>
          <w:b/>
          <w:sz w:val="20"/>
          <w:szCs w:val="20"/>
        </w:rPr>
        <w:t>40890</w:t>
      </w:r>
      <w:r w:rsidRPr="005D3D93">
        <w:rPr>
          <w:sz w:val="20"/>
          <w:szCs w:val="20"/>
        </w:rPr>
        <w:t>), ИНН – 3310006833,  КПП – 331001001, ОКТМО-17654101, ОГРН – 1133340005380, Наименование банка получателя: ОТДЕЛЕНИЕ ВЛАДИМИР БАНКА РОССИИ//УФК по Владимирской области г. Владимир, БИК 011708377, Кор.счет номер счета банка получателя средств (номер банковского счета, входящего в состав единого казначейского счета (ЕКС)  - 40102810945370000020, Расч.счет номер счета получателя (номер казначейского счета) 03232643176541012800,</w:t>
      </w:r>
      <w:r>
        <w:rPr>
          <w:bCs/>
          <w:sz w:val="20"/>
          <w:szCs w:val="20"/>
        </w:rPr>
        <w:t xml:space="preserve"> </w:t>
      </w:r>
      <w:r w:rsidRPr="005D3D93">
        <w:rPr>
          <w:b/>
          <w:bCs/>
          <w:sz w:val="20"/>
          <w:szCs w:val="20"/>
        </w:rPr>
        <w:t xml:space="preserve"> </w:t>
      </w:r>
      <w:r w:rsidRPr="005D3D93">
        <w:rPr>
          <w:sz w:val="20"/>
          <w:szCs w:val="20"/>
        </w:rPr>
        <w:t xml:space="preserve">денежную сумму </w:t>
      </w:r>
      <w:r w:rsidRPr="00F524C3">
        <w:rPr>
          <w:sz w:val="20"/>
          <w:szCs w:val="20"/>
        </w:rPr>
        <w:t>в</w:t>
      </w:r>
      <w:r>
        <w:rPr>
          <w:sz w:val="20"/>
          <w:szCs w:val="20"/>
        </w:rPr>
        <w:t xml:space="preserve"> размере  2000 </w:t>
      </w:r>
      <w:r w:rsidRPr="00071071">
        <w:rPr>
          <w:bCs/>
          <w:sz w:val="18"/>
          <w:szCs w:val="18"/>
        </w:rPr>
        <w:t>(</w:t>
      </w:r>
      <w:r>
        <w:rPr>
          <w:bCs/>
          <w:sz w:val="18"/>
          <w:szCs w:val="18"/>
        </w:rPr>
        <w:t>две тысячи) рублей</w:t>
      </w:r>
      <w:r w:rsidRPr="00071071">
        <w:rPr>
          <w:bCs/>
          <w:sz w:val="18"/>
          <w:szCs w:val="18"/>
        </w:rPr>
        <w:t>.</w:t>
      </w:r>
    </w:p>
    <w:p w:rsidR="00EA0FCA" w:rsidRPr="005D3D93" w:rsidRDefault="00EA0FCA" w:rsidP="00EA0FCA">
      <w:pPr>
        <w:ind w:firstLine="709"/>
        <w:jc w:val="both"/>
        <w:rPr>
          <w:sz w:val="20"/>
          <w:szCs w:val="20"/>
        </w:rPr>
      </w:pPr>
      <w:r>
        <w:rPr>
          <w:sz w:val="20"/>
          <w:szCs w:val="20"/>
        </w:rPr>
        <w:t xml:space="preserve"> </w:t>
      </w:r>
      <w:r w:rsidRPr="005D3D93">
        <w:rPr>
          <w:bCs/>
          <w:sz w:val="20"/>
          <w:szCs w:val="20"/>
        </w:rPr>
        <w:t xml:space="preserve"> Задаток перечисляется единовременным платежом Продавцу в соответствии с условиями заключенного договора о задатке.  Подтверждением поступления задатка является выписка с лицевого счета Продавца.</w:t>
      </w:r>
    </w:p>
    <w:p w:rsidR="00EA0FCA" w:rsidRPr="00596D30" w:rsidRDefault="00EA0FCA" w:rsidP="00EA0FCA">
      <w:pPr>
        <w:ind w:firstLine="709"/>
        <w:jc w:val="both"/>
        <w:rPr>
          <w:b/>
          <w:sz w:val="20"/>
          <w:szCs w:val="20"/>
        </w:rPr>
      </w:pPr>
      <w:r w:rsidRPr="00596D30">
        <w:rPr>
          <w:sz w:val="20"/>
          <w:szCs w:val="20"/>
        </w:rPr>
        <w:t>Указанная денежная сумма является задатком (далее - Задаток), вносимым Заявителем в качестве обеспечения оплаты и исполнения обязательств, принятых на себя Заявителем.</w:t>
      </w:r>
    </w:p>
    <w:p w:rsidR="00EA0FCA" w:rsidRPr="00574A07" w:rsidRDefault="00EA0FCA" w:rsidP="00EA0FCA">
      <w:pPr>
        <w:ind w:firstLine="709"/>
        <w:jc w:val="both"/>
        <w:rPr>
          <w:sz w:val="20"/>
          <w:szCs w:val="20"/>
        </w:rPr>
      </w:pPr>
      <w:r w:rsidRPr="00506D49">
        <w:rPr>
          <w:sz w:val="20"/>
          <w:szCs w:val="20"/>
        </w:rPr>
        <w:t>Итоги аукциона подводятся «</w:t>
      </w:r>
      <w:r w:rsidR="00506D49" w:rsidRPr="00506D49">
        <w:rPr>
          <w:sz w:val="20"/>
          <w:szCs w:val="20"/>
        </w:rPr>
        <w:t>28</w:t>
      </w:r>
      <w:r w:rsidRPr="00506D49">
        <w:rPr>
          <w:sz w:val="20"/>
          <w:szCs w:val="20"/>
        </w:rPr>
        <w:t xml:space="preserve">» </w:t>
      </w:r>
      <w:r w:rsidR="00506D49" w:rsidRPr="00506D49">
        <w:rPr>
          <w:sz w:val="20"/>
          <w:szCs w:val="20"/>
        </w:rPr>
        <w:t>сентября</w:t>
      </w:r>
      <w:r w:rsidRPr="00506D49">
        <w:rPr>
          <w:sz w:val="20"/>
          <w:szCs w:val="20"/>
        </w:rPr>
        <w:t xml:space="preserve"> 202</w:t>
      </w:r>
      <w:r w:rsidR="00506D49" w:rsidRPr="00506D49">
        <w:rPr>
          <w:sz w:val="20"/>
          <w:szCs w:val="20"/>
        </w:rPr>
        <w:t>1</w:t>
      </w:r>
      <w:r w:rsidRPr="00506D49">
        <w:rPr>
          <w:sz w:val="20"/>
          <w:szCs w:val="20"/>
        </w:rPr>
        <w:t xml:space="preserve"> года.</w:t>
      </w:r>
    </w:p>
    <w:p w:rsidR="00EA0FCA" w:rsidRPr="00574A07" w:rsidRDefault="00EA0FCA" w:rsidP="00EA0FCA">
      <w:pPr>
        <w:jc w:val="center"/>
        <w:rPr>
          <w:b/>
          <w:sz w:val="20"/>
          <w:szCs w:val="20"/>
        </w:rPr>
      </w:pPr>
    </w:p>
    <w:p w:rsidR="00EA0FCA" w:rsidRPr="00EA0FCA" w:rsidRDefault="00EA0FCA" w:rsidP="00EA0FCA">
      <w:pPr>
        <w:numPr>
          <w:ilvl w:val="0"/>
          <w:numId w:val="39"/>
        </w:numPr>
        <w:jc w:val="center"/>
        <w:rPr>
          <w:b/>
          <w:sz w:val="20"/>
          <w:szCs w:val="20"/>
        </w:rPr>
      </w:pPr>
      <w:r w:rsidRPr="00574A07">
        <w:rPr>
          <w:b/>
          <w:sz w:val="20"/>
          <w:szCs w:val="20"/>
        </w:rPr>
        <w:t>Передача денежных средств</w:t>
      </w:r>
    </w:p>
    <w:p w:rsidR="00EA0FCA" w:rsidRPr="00574A07" w:rsidRDefault="00EA0FCA" w:rsidP="00EA0FCA">
      <w:pPr>
        <w:pStyle w:val="a8"/>
        <w:ind w:firstLine="360"/>
        <w:jc w:val="both"/>
        <w:rPr>
          <w:sz w:val="20"/>
        </w:rPr>
      </w:pPr>
      <w:r>
        <w:rPr>
          <w:sz w:val="20"/>
        </w:rPr>
        <w:t xml:space="preserve">   </w:t>
      </w:r>
      <w:r w:rsidRPr="00574A07">
        <w:rPr>
          <w:sz w:val="20"/>
        </w:rPr>
        <w:t xml:space="preserve">2.1. Денежные средства, указанные в п. 1 настоящего Договора, должны быть внесены Заявителем на счет Продавца, не позднее даты </w:t>
      </w:r>
      <w:r w:rsidR="00506D49" w:rsidRPr="00506D49">
        <w:rPr>
          <w:sz w:val="20"/>
        </w:rPr>
        <w:t>23</w:t>
      </w:r>
      <w:r w:rsidRPr="00506D49">
        <w:rPr>
          <w:sz w:val="20"/>
        </w:rPr>
        <w:t>.</w:t>
      </w:r>
      <w:r w:rsidR="00506D49" w:rsidRPr="00506D49">
        <w:rPr>
          <w:sz w:val="20"/>
        </w:rPr>
        <w:t>09</w:t>
      </w:r>
      <w:r w:rsidRPr="00506D49">
        <w:rPr>
          <w:sz w:val="20"/>
        </w:rPr>
        <w:t>.202</w:t>
      </w:r>
      <w:r w:rsidR="00506D49" w:rsidRPr="00506D49">
        <w:rPr>
          <w:sz w:val="20"/>
        </w:rPr>
        <w:t>1</w:t>
      </w:r>
      <w:r w:rsidRPr="00506D49">
        <w:rPr>
          <w:sz w:val="20"/>
        </w:rPr>
        <w:t xml:space="preserve"> г.,</w:t>
      </w:r>
      <w:r w:rsidRPr="00574A07">
        <w:rPr>
          <w:sz w:val="20"/>
        </w:rPr>
        <w:t xml:space="preserve"> и считаются внесенными с момента их зачисления на счет Продавца.</w:t>
      </w:r>
    </w:p>
    <w:p w:rsidR="00EA0FCA" w:rsidRPr="00574A07" w:rsidRDefault="00EA0FCA" w:rsidP="00EA0FCA">
      <w:pPr>
        <w:pStyle w:val="a8"/>
        <w:jc w:val="both"/>
        <w:rPr>
          <w:sz w:val="20"/>
        </w:rPr>
      </w:pPr>
      <w:r w:rsidRPr="00574A07">
        <w:rPr>
          <w:sz w:val="20"/>
        </w:rPr>
        <w:t>Документом, подтверждающим внесение задатка на счет Продавца, является выписка со счета Продавца, которую Продавец обязан предоставить в Комиссию по проведению, аукциона до начала рассмотрения заявок и определения участников аукциона. Заявитель соглашается, что в случае не поступления в указанные сроки суммы задатка на счет Продавца, что подтверждается выпиской со счета Продавца, обязательства Заявителя по внесению задатка считаются неисполненными.</w:t>
      </w:r>
    </w:p>
    <w:p w:rsidR="00EA0FCA" w:rsidRPr="00574A07" w:rsidRDefault="00EA0FCA" w:rsidP="00EA0FCA">
      <w:pPr>
        <w:pStyle w:val="a8"/>
        <w:ind w:firstLine="708"/>
        <w:jc w:val="both"/>
        <w:rPr>
          <w:sz w:val="20"/>
        </w:rPr>
      </w:pPr>
      <w:r w:rsidRPr="00574A07">
        <w:rPr>
          <w:sz w:val="20"/>
        </w:rPr>
        <w:t>2.2. Заявитель не вправе распоряжаться денежными средствами, поступившими на счет Продавца в качестве задатка, то есть не вправе требовать от  Продавца их перечисления на любой иной банковский счет.</w:t>
      </w:r>
    </w:p>
    <w:p w:rsidR="00EA0FCA" w:rsidRPr="00574A07" w:rsidRDefault="00EA0FCA" w:rsidP="00EA0FCA">
      <w:pPr>
        <w:pStyle w:val="a8"/>
        <w:ind w:firstLine="708"/>
        <w:jc w:val="both"/>
        <w:rPr>
          <w:sz w:val="20"/>
        </w:rPr>
      </w:pPr>
      <w:r w:rsidRPr="00574A07">
        <w:rPr>
          <w:sz w:val="20"/>
        </w:rPr>
        <w:t>2.3. Продавец обязуется распоряжаться задатком в соответствии с п. 3 настоящего Договора.</w:t>
      </w:r>
    </w:p>
    <w:p w:rsidR="00EA0FCA" w:rsidRPr="00574A07" w:rsidRDefault="00EA0FCA" w:rsidP="00EA0FCA">
      <w:pPr>
        <w:pStyle w:val="a8"/>
        <w:ind w:firstLine="708"/>
        <w:jc w:val="both"/>
        <w:rPr>
          <w:sz w:val="20"/>
        </w:rPr>
      </w:pPr>
      <w:r w:rsidRPr="00574A07">
        <w:rPr>
          <w:sz w:val="20"/>
        </w:rPr>
        <w:t>2.4. На денежные средства, перечисленные в соответствии с настоящим Договором, проценты не начисляются.</w:t>
      </w:r>
    </w:p>
    <w:p w:rsidR="00EA0FCA" w:rsidRPr="00EA0FCA" w:rsidRDefault="00EA0FCA" w:rsidP="00EA0FCA">
      <w:pPr>
        <w:pStyle w:val="a8"/>
        <w:numPr>
          <w:ilvl w:val="0"/>
          <w:numId w:val="39"/>
        </w:numPr>
        <w:spacing w:before="0" w:beforeAutospacing="0" w:after="0" w:afterAutospacing="0"/>
        <w:jc w:val="center"/>
        <w:rPr>
          <w:b/>
          <w:sz w:val="20"/>
        </w:rPr>
      </w:pPr>
      <w:r w:rsidRPr="00574A07">
        <w:rPr>
          <w:b/>
          <w:sz w:val="20"/>
        </w:rPr>
        <w:t>Возврат денежных средст</w:t>
      </w:r>
      <w:r>
        <w:rPr>
          <w:b/>
          <w:sz w:val="20"/>
        </w:rPr>
        <w:t>в</w:t>
      </w:r>
    </w:p>
    <w:p w:rsidR="00EA0FCA" w:rsidRDefault="00EA0FCA" w:rsidP="00EA0FCA">
      <w:pPr>
        <w:pStyle w:val="a8"/>
        <w:ind w:firstLine="425"/>
        <w:rPr>
          <w:sz w:val="20"/>
          <w:szCs w:val="20"/>
        </w:rPr>
      </w:pPr>
      <w:r w:rsidRPr="00071071">
        <w:rPr>
          <w:sz w:val="20"/>
          <w:szCs w:val="20"/>
        </w:rPr>
        <w:t xml:space="preserve">3.1. В случае, если Заявитель не допущен к участию в аукционе, Продавец обязуется перечислить сумму задатка в течение 5 банковских дней с даты подписания Протокола об окончании приема заявок по следующим </w:t>
      </w:r>
      <w:r>
        <w:rPr>
          <w:sz w:val="20"/>
          <w:szCs w:val="20"/>
        </w:rPr>
        <w:t xml:space="preserve">реквизитам </w:t>
      </w:r>
      <w:r w:rsidRPr="00071071">
        <w:rPr>
          <w:sz w:val="20"/>
          <w:szCs w:val="20"/>
        </w:rPr>
        <w:t>Заявителя:</w:t>
      </w:r>
      <w:r>
        <w:rPr>
          <w:sz w:val="20"/>
          <w:szCs w:val="20"/>
        </w:rPr>
        <w:t>_________________________________________________________________</w:t>
      </w:r>
    </w:p>
    <w:p w:rsidR="00EA0FCA" w:rsidRDefault="00EA0FCA" w:rsidP="00EA0FCA">
      <w:pPr>
        <w:pStyle w:val="a8"/>
        <w:ind w:firstLine="77"/>
        <w:jc w:val="both"/>
        <w:rPr>
          <w:sz w:val="20"/>
          <w:szCs w:val="20"/>
        </w:rPr>
      </w:pPr>
      <w:r>
        <w:rPr>
          <w:sz w:val="20"/>
          <w:szCs w:val="20"/>
        </w:rPr>
        <w:lastRenderedPageBreak/>
        <w:t>________________________________________________________________________________________</w:t>
      </w:r>
    </w:p>
    <w:p w:rsidR="00EA0FCA" w:rsidRPr="00071071" w:rsidRDefault="00EA0FCA" w:rsidP="00EA0FCA">
      <w:pPr>
        <w:pStyle w:val="a8"/>
        <w:ind w:firstLine="77"/>
        <w:jc w:val="both"/>
        <w:rPr>
          <w:b/>
          <w:sz w:val="20"/>
          <w:szCs w:val="20"/>
        </w:rPr>
      </w:pPr>
      <w:r>
        <w:rPr>
          <w:b/>
          <w:sz w:val="20"/>
          <w:szCs w:val="20"/>
        </w:rPr>
        <w:t>________________________________________________________________________________________</w:t>
      </w:r>
    </w:p>
    <w:p w:rsidR="00EA0FCA" w:rsidRPr="00574A07" w:rsidRDefault="00EA0FCA" w:rsidP="00EA0FCA">
      <w:pPr>
        <w:pStyle w:val="ConsNormal0"/>
        <w:ind w:firstLine="0"/>
        <w:jc w:val="both"/>
        <w:rPr>
          <w:rFonts w:ascii="Times New Roman" w:hAnsi="Times New Roman"/>
        </w:rPr>
      </w:pPr>
    </w:p>
    <w:p w:rsidR="00EA0FCA" w:rsidRPr="00574A07" w:rsidRDefault="00EA0FCA" w:rsidP="00EA0FCA">
      <w:pPr>
        <w:pStyle w:val="a8"/>
        <w:jc w:val="both"/>
        <w:rPr>
          <w:sz w:val="20"/>
        </w:rPr>
      </w:pPr>
      <w:r w:rsidRPr="00574A07">
        <w:rPr>
          <w:sz w:val="20"/>
        </w:rPr>
        <w:t xml:space="preserve">         3.2. В случае, если Заявитель не признан Победителем аукциона, Продавец обязуется перечислить сумму задатка на указанный в пп.3.1 настоящего Договора счет в течение 5 банковских дней с момента даты утверждения Протокола о подведении итогов Продавцом.</w:t>
      </w:r>
    </w:p>
    <w:p w:rsidR="00EA0FCA" w:rsidRPr="00574A07" w:rsidRDefault="00EA0FCA" w:rsidP="00EA0FCA">
      <w:pPr>
        <w:pStyle w:val="a8"/>
        <w:jc w:val="both"/>
        <w:rPr>
          <w:sz w:val="20"/>
        </w:rPr>
      </w:pPr>
      <w:r w:rsidRPr="00574A07">
        <w:rPr>
          <w:sz w:val="20"/>
        </w:rPr>
        <w:t xml:space="preserve">          3.3. В случае отзыва Заявителем в установленном порядке заявки на участие в аукционе, Продавец обязуется перечислить сумму задатка на указанный Заявителем в пп.3.1 настоящего Договора счет в течение 5 банковских дней с даты получения Продавцом письменного уведомления Заявителя об отзыве заявки.</w:t>
      </w:r>
    </w:p>
    <w:p w:rsidR="00EA0FCA" w:rsidRPr="00574A07" w:rsidRDefault="00EA0FCA" w:rsidP="00EA0FCA">
      <w:pPr>
        <w:pStyle w:val="a8"/>
        <w:ind w:firstLine="720"/>
        <w:jc w:val="both"/>
        <w:rPr>
          <w:sz w:val="20"/>
        </w:rPr>
      </w:pPr>
      <w:r w:rsidRPr="00574A07">
        <w:rPr>
          <w:sz w:val="20"/>
        </w:rPr>
        <w:t>3.4. В случае, если Заявитель, признанный Победителем аукциона, не заключает Договор купли- продажи не ранее чем через 10 (десять) рабочих дней и не позднее 15 (пятнадцати) рабочих дней со дня подведения итогов аукциона, сумма задатка ему не возвращается.</w:t>
      </w:r>
    </w:p>
    <w:p w:rsidR="00EA0FCA" w:rsidRPr="00574A07" w:rsidRDefault="00EA0FCA" w:rsidP="00EA0FCA">
      <w:pPr>
        <w:pStyle w:val="a8"/>
        <w:ind w:firstLine="720"/>
        <w:jc w:val="both"/>
        <w:rPr>
          <w:sz w:val="20"/>
        </w:rPr>
      </w:pPr>
      <w:r w:rsidRPr="00574A07">
        <w:rPr>
          <w:sz w:val="20"/>
        </w:rPr>
        <w:t xml:space="preserve">3.5. Заявителю, признанному Победителем аукциона и заключившему с Продавцом Договор купли- продажи, внесенные в качестве задатка денежные средства не возвращаются и  учитываются Продавцом в счет покупной цены. </w:t>
      </w:r>
    </w:p>
    <w:p w:rsidR="00EA0FCA" w:rsidRPr="00EA0FCA" w:rsidRDefault="00EA0FCA" w:rsidP="00EA0FCA">
      <w:pPr>
        <w:pStyle w:val="a8"/>
        <w:ind w:firstLine="360"/>
        <w:jc w:val="both"/>
        <w:rPr>
          <w:sz w:val="20"/>
        </w:rPr>
      </w:pPr>
      <w:r w:rsidRPr="00574A07">
        <w:rPr>
          <w:sz w:val="20"/>
        </w:rPr>
        <w:t xml:space="preserve">     3.6. В случае признания аукциона несостоявшимися, Продавец перечисляет Заявителю сумму задатка в течение 5-ти банковских дней с момента утверждения Отделом Протокола о подведении итогов аукциона.</w:t>
      </w:r>
    </w:p>
    <w:p w:rsidR="00EA0FCA" w:rsidRPr="00EA0FCA" w:rsidRDefault="00EA0FCA" w:rsidP="00EA0FCA">
      <w:pPr>
        <w:pStyle w:val="a8"/>
        <w:numPr>
          <w:ilvl w:val="0"/>
          <w:numId w:val="39"/>
        </w:numPr>
        <w:spacing w:before="0" w:beforeAutospacing="0" w:after="0" w:afterAutospacing="0"/>
        <w:jc w:val="center"/>
        <w:rPr>
          <w:b/>
          <w:sz w:val="20"/>
        </w:rPr>
      </w:pPr>
      <w:r>
        <w:rPr>
          <w:b/>
          <w:sz w:val="20"/>
        </w:rPr>
        <w:t>Срок действия Договора</w:t>
      </w:r>
    </w:p>
    <w:p w:rsidR="00EA0FCA" w:rsidRPr="00574A07" w:rsidRDefault="00EA0FCA" w:rsidP="00EA0FCA">
      <w:pPr>
        <w:pStyle w:val="a8"/>
        <w:ind w:firstLine="360"/>
        <w:jc w:val="both"/>
        <w:rPr>
          <w:sz w:val="20"/>
        </w:rPr>
      </w:pPr>
      <w:r w:rsidRPr="00574A07">
        <w:rPr>
          <w:sz w:val="20"/>
        </w:rPr>
        <w:t xml:space="preserve">     4.1. Настоящий Договор вступает в силу с момента его подписания Сторонами и прекращает свое действие исполнением Сторонами обязательств, предусмотренных Договором, или по другим основаниям, предусмотренным в настоящем Договоре.</w:t>
      </w:r>
    </w:p>
    <w:p w:rsidR="00EA0FCA" w:rsidRPr="00574A07" w:rsidRDefault="00EA0FCA" w:rsidP="00EA0FCA">
      <w:pPr>
        <w:pStyle w:val="a8"/>
        <w:jc w:val="both"/>
        <w:rPr>
          <w:sz w:val="20"/>
        </w:rPr>
      </w:pPr>
      <w:r w:rsidRPr="00574A07">
        <w:rPr>
          <w:sz w:val="20"/>
        </w:rPr>
        <w:t xml:space="preserve">           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Владимирской области.</w:t>
      </w:r>
    </w:p>
    <w:p w:rsidR="00EA0FCA" w:rsidRPr="00574A07" w:rsidRDefault="00EA0FCA" w:rsidP="00EA0FCA">
      <w:pPr>
        <w:pStyle w:val="a8"/>
        <w:jc w:val="both"/>
        <w:rPr>
          <w:sz w:val="20"/>
        </w:rPr>
      </w:pPr>
      <w:r w:rsidRPr="00574A07">
        <w:rPr>
          <w:sz w:val="20"/>
        </w:rPr>
        <w:t xml:space="preserve">           4.3. Настоящий Договор составлен в 2-х экземплярах.</w:t>
      </w:r>
    </w:p>
    <w:p w:rsidR="00EA0FCA" w:rsidRPr="00574A07" w:rsidRDefault="00EA0FCA" w:rsidP="00EA0FCA">
      <w:pPr>
        <w:jc w:val="center"/>
        <w:rPr>
          <w:b/>
          <w:sz w:val="20"/>
          <w:szCs w:val="20"/>
        </w:rPr>
      </w:pPr>
    </w:p>
    <w:p w:rsidR="00EA0FCA" w:rsidRPr="00574A07" w:rsidRDefault="00EA0FCA" w:rsidP="00EA0FCA">
      <w:pPr>
        <w:rPr>
          <w:bCs/>
          <w:sz w:val="20"/>
          <w:szCs w:val="20"/>
        </w:rPr>
      </w:pPr>
      <w:r w:rsidRPr="00574A07">
        <w:rPr>
          <w:bCs/>
          <w:sz w:val="20"/>
          <w:szCs w:val="20"/>
        </w:rPr>
        <w:tab/>
      </w:r>
      <w:r w:rsidRPr="00574A07">
        <w:rPr>
          <w:bCs/>
          <w:sz w:val="20"/>
          <w:szCs w:val="20"/>
        </w:rPr>
        <w:tab/>
      </w:r>
      <w:r w:rsidRPr="00574A07">
        <w:rPr>
          <w:bCs/>
          <w:sz w:val="20"/>
          <w:szCs w:val="20"/>
        </w:rPr>
        <w:tab/>
      </w:r>
      <w:r w:rsidRPr="00574A07">
        <w:rPr>
          <w:bCs/>
          <w:sz w:val="20"/>
          <w:szCs w:val="20"/>
        </w:rPr>
        <w:tab/>
      </w:r>
      <w:r w:rsidRPr="00574A07">
        <w:rPr>
          <w:bCs/>
          <w:sz w:val="20"/>
          <w:szCs w:val="20"/>
        </w:rPr>
        <w:tab/>
      </w:r>
      <w:r w:rsidRPr="00574A07">
        <w:rPr>
          <w:bCs/>
          <w:sz w:val="20"/>
          <w:szCs w:val="20"/>
        </w:rPr>
        <w:tab/>
      </w:r>
      <w:r w:rsidRPr="00574A07">
        <w:rPr>
          <w:bCs/>
          <w:sz w:val="20"/>
          <w:szCs w:val="20"/>
        </w:rPr>
        <w:tab/>
      </w:r>
      <w:r w:rsidRPr="00574A07">
        <w:rPr>
          <w:bCs/>
          <w:sz w:val="20"/>
          <w:szCs w:val="20"/>
        </w:rPr>
        <w:tab/>
      </w:r>
    </w:p>
    <w:p w:rsidR="00EA0FCA" w:rsidRPr="00574A07" w:rsidRDefault="00EA0FCA" w:rsidP="00EA0FCA">
      <w:pPr>
        <w:rPr>
          <w:bCs/>
          <w:sz w:val="20"/>
          <w:szCs w:val="20"/>
        </w:rPr>
      </w:pPr>
      <w:r w:rsidRPr="00574A07">
        <w:rPr>
          <w:bCs/>
          <w:sz w:val="20"/>
          <w:szCs w:val="20"/>
        </w:rPr>
        <w:t xml:space="preserve">«Продавец» </w:t>
      </w:r>
      <w:r w:rsidRPr="00574A07">
        <w:rPr>
          <w:bCs/>
          <w:sz w:val="20"/>
          <w:szCs w:val="20"/>
        </w:rPr>
        <w:tab/>
      </w:r>
      <w:r w:rsidRPr="00574A07">
        <w:rPr>
          <w:bCs/>
          <w:sz w:val="20"/>
          <w:szCs w:val="20"/>
        </w:rPr>
        <w:tab/>
      </w:r>
      <w:r w:rsidRPr="00574A07">
        <w:rPr>
          <w:bCs/>
          <w:sz w:val="20"/>
          <w:szCs w:val="20"/>
        </w:rPr>
        <w:tab/>
      </w:r>
      <w:r w:rsidRPr="00574A07">
        <w:rPr>
          <w:bCs/>
          <w:sz w:val="20"/>
          <w:szCs w:val="20"/>
        </w:rPr>
        <w:tab/>
      </w:r>
      <w:r w:rsidRPr="00574A07">
        <w:rPr>
          <w:bCs/>
          <w:sz w:val="20"/>
          <w:szCs w:val="20"/>
        </w:rPr>
        <w:tab/>
      </w:r>
      <w:r w:rsidRPr="00574A07">
        <w:rPr>
          <w:bCs/>
          <w:sz w:val="20"/>
          <w:szCs w:val="20"/>
        </w:rPr>
        <w:tab/>
      </w:r>
      <w:r w:rsidRPr="00574A07">
        <w:rPr>
          <w:bCs/>
          <w:sz w:val="20"/>
          <w:szCs w:val="20"/>
        </w:rPr>
        <w:tab/>
        <w:t>«Заявитель»</w:t>
      </w:r>
    </w:p>
    <w:p w:rsidR="00EA0FCA" w:rsidRPr="00574A07" w:rsidRDefault="00EA0FCA" w:rsidP="00EA0FCA">
      <w:pPr>
        <w:rPr>
          <w:sz w:val="20"/>
          <w:szCs w:val="20"/>
        </w:rPr>
      </w:pPr>
      <w:r w:rsidRPr="00574A07">
        <w:rPr>
          <w:bCs/>
          <w:sz w:val="20"/>
          <w:szCs w:val="20"/>
        </w:rPr>
        <w:t xml:space="preserve">Директор МКУ </w:t>
      </w:r>
      <w:r w:rsidRPr="00574A07">
        <w:rPr>
          <w:sz w:val="20"/>
          <w:szCs w:val="20"/>
        </w:rPr>
        <w:t>«Управление</w:t>
      </w:r>
    </w:p>
    <w:p w:rsidR="00EA0FCA" w:rsidRPr="00574A07" w:rsidRDefault="00EA0FCA" w:rsidP="00EA0FCA">
      <w:pPr>
        <w:rPr>
          <w:sz w:val="20"/>
          <w:szCs w:val="20"/>
        </w:rPr>
      </w:pPr>
      <w:r w:rsidRPr="00574A07">
        <w:rPr>
          <w:sz w:val="20"/>
          <w:szCs w:val="20"/>
        </w:rPr>
        <w:t>муниципальным имуществом</w:t>
      </w:r>
    </w:p>
    <w:p w:rsidR="00EA0FCA" w:rsidRPr="00574A07" w:rsidRDefault="00EA0FCA" w:rsidP="00EA0FCA">
      <w:pPr>
        <w:rPr>
          <w:sz w:val="20"/>
          <w:szCs w:val="20"/>
        </w:rPr>
      </w:pPr>
      <w:r w:rsidRPr="00574A07">
        <w:rPr>
          <w:sz w:val="20"/>
          <w:szCs w:val="20"/>
        </w:rPr>
        <w:t xml:space="preserve">и земельными ресурсами </w:t>
      </w:r>
    </w:p>
    <w:p w:rsidR="00EA0FCA" w:rsidRPr="00574A07" w:rsidRDefault="00EA0FCA" w:rsidP="00EA0FCA">
      <w:pPr>
        <w:rPr>
          <w:bCs/>
          <w:sz w:val="20"/>
          <w:szCs w:val="20"/>
        </w:rPr>
      </w:pPr>
      <w:r w:rsidRPr="00574A07">
        <w:rPr>
          <w:sz w:val="20"/>
          <w:szCs w:val="20"/>
        </w:rPr>
        <w:t>города Суздаля»</w:t>
      </w:r>
    </w:p>
    <w:p w:rsidR="00EA0FCA" w:rsidRPr="00574A07" w:rsidRDefault="00EA0FCA" w:rsidP="00EA0FCA">
      <w:pPr>
        <w:rPr>
          <w:bCs/>
          <w:sz w:val="20"/>
          <w:szCs w:val="20"/>
        </w:rPr>
      </w:pPr>
      <w:r w:rsidRPr="00574A07">
        <w:rPr>
          <w:bCs/>
          <w:sz w:val="20"/>
          <w:szCs w:val="20"/>
        </w:rPr>
        <w:t>___________________________                                           _________________________</w:t>
      </w:r>
    </w:p>
    <w:p w:rsidR="00EA0FCA" w:rsidRPr="00574A07" w:rsidRDefault="00EA0FCA" w:rsidP="00EA0FCA">
      <w:pPr>
        <w:jc w:val="both"/>
        <w:rPr>
          <w:sz w:val="20"/>
          <w:szCs w:val="20"/>
        </w:rPr>
      </w:pPr>
      <w:r w:rsidRPr="00574A07">
        <w:rPr>
          <w:snapToGrid w:val="0"/>
          <w:sz w:val="20"/>
          <w:szCs w:val="20"/>
        </w:rPr>
        <w:t xml:space="preserve">А.В. Суханов  </w:t>
      </w:r>
      <w:r w:rsidRPr="00574A07">
        <w:rPr>
          <w:snapToGrid w:val="0"/>
          <w:sz w:val="20"/>
          <w:szCs w:val="20"/>
        </w:rPr>
        <w:tab/>
      </w:r>
      <w:r w:rsidRPr="00574A07">
        <w:rPr>
          <w:snapToGrid w:val="0"/>
          <w:sz w:val="20"/>
          <w:szCs w:val="20"/>
        </w:rPr>
        <w:tab/>
      </w:r>
      <w:r w:rsidRPr="00574A07">
        <w:rPr>
          <w:snapToGrid w:val="0"/>
          <w:sz w:val="20"/>
          <w:szCs w:val="20"/>
        </w:rPr>
        <w:tab/>
      </w:r>
      <w:r w:rsidRPr="00574A07">
        <w:rPr>
          <w:snapToGrid w:val="0"/>
          <w:sz w:val="20"/>
          <w:szCs w:val="20"/>
        </w:rPr>
        <w:tab/>
      </w:r>
      <w:r w:rsidRPr="00574A07">
        <w:rPr>
          <w:snapToGrid w:val="0"/>
          <w:sz w:val="20"/>
          <w:szCs w:val="20"/>
        </w:rPr>
        <w:tab/>
      </w:r>
      <w:r w:rsidRPr="00574A07">
        <w:rPr>
          <w:snapToGrid w:val="0"/>
          <w:sz w:val="20"/>
          <w:szCs w:val="20"/>
        </w:rPr>
        <w:tab/>
      </w:r>
    </w:p>
    <w:p w:rsidR="00EA0FCA" w:rsidRPr="00574A07" w:rsidRDefault="00EA0FCA" w:rsidP="00EA0FCA">
      <w:pPr>
        <w:jc w:val="both"/>
        <w:rPr>
          <w:sz w:val="20"/>
          <w:szCs w:val="20"/>
        </w:rPr>
      </w:pPr>
    </w:p>
    <w:p w:rsidR="00EA0FCA" w:rsidRDefault="00EA0FCA" w:rsidP="00EA0FCA">
      <w:pPr>
        <w:jc w:val="both"/>
        <w:rPr>
          <w:sz w:val="20"/>
          <w:szCs w:val="20"/>
        </w:rPr>
      </w:pPr>
    </w:p>
    <w:p w:rsidR="00EA0FCA" w:rsidRDefault="00EA0FCA" w:rsidP="00EA0FCA">
      <w:pPr>
        <w:jc w:val="both"/>
        <w:rPr>
          <w:sz w:val="20"/>
          <w:szCs w:val="20"/>
        </w:rPr>
      </w:pPr>
    </w:p>
    <w:p w:rsidR="00EA0FCA" w:rsidRDefault="00EA0FCA" w:rsidP="00EA0FCA">
      <w:pPr>
        <w:jc w:val="both"/>
        <w:rPr>
          <w:sz w:val="20"/>
          <w:szCs w:val="20"/>
        </w:rPr>
      </w:pPr>
    </w:p>
    <w:p w:rsidR="00EA0FCA" w:rsidRDefault="00EA0FCA" w:rsidP="00EA0FCA">
      <w:pPr>
        <w:jc w:val="both"/>
        <w:rPr>
          <w:sz w:val="20"/>
          <w:szCs w:val="20"/>
        </w:rPr>
      </w:pPr>
    </w:p>
    <w:p w:rsidR="00EA0FCA" w:rsidRDefault="00EA0FCA" w:rsidP="00EA0FCA">
      <w:pPr>
        <w:jc w:val="both"/>
        <w:rPr>
          <w:sz w:val="20"/>
          <w:szCs w:val="20"/>
        </w:rPr>
      </w:pPr>
    </w:p>
    <w:p w:rsidR="00EA0FCA" w:rsidRDefault="00EA0FCA" w:rsidP="00EA0FCA">
      <w:pPr>
        <w:jc w:val="both"/>
        <w:rPr>
          <w:sz w:val="20"/>
          <w:szCs w:val="20"/>
        </w:rPr>
      </w:pPr>
    </w:p>
    <w:p w:rsidR="00EA0FCA" w:rsidRDefault="00EA0FCA" w:rsidP="00EA0FCA"/>
    <w:p w:rsidR="00EA0FCA" w:rsidRDefault="00EA0FCA" w:rsidP="00491125">
      <w:pPr>
        <w:pStyle w:val="ac"/>
        <w:tabs>
          <w:tab w:val="left" w:pos="7365"/>
        </w:tabs>
        <w:jc w:val="both"/>
        <w:rPr>
          <w:b/>
        </w:rPr>
      </w:pPr>
    </w:p>
    <w:sectPr w:rsidR="00EA0FCA" w:rsidSect="001C7BC5">
      <w:footerReference w:type="even" r:id="rId11"/>
      <w:footerReference w:type="default" r:id="rId12"/>
      <w:pgSz w:w="11906" w:h="16838"/>
      <w:pgMar w:top="284" w:right="566" w:bottom="28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859" w:rsidRDefault="00775859">
      <w:r>
        <w:separator/>
      </w:r>
    </w:p>
  </w:endnote>
  <w:endnote w:type="continuationSeparator" w:id="1">
    <w:p w:rsidR="00775859" w:rsidRDefault="007758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E1C" w:rsidRDefault="00FF7BE2" w:rsidP="00DB68F6">
    <w:pPr>
      <w:pStyle w:val="aa"/>
      <w:framePr w:wrap="around" w:vAnchor="text" w:hAnchor="margin" w:xAlign="right" w:y="1"/>
      <w:rPr>
        <w:rStyle w:val="af2"/>
      </w:rPr>
    </w:pPr>
    <w:r>
      <w:rPr>
        <w:rStyle w:val="af2"/>
      </w:rPr>
      <w:fldChar w:fldCharType="begin"/>
    </w:r>
    <w:r w:rsidR="00321E1C">
      <w:rPr>
        <w:rStyle w:val="af2"/>
      </w:rPr>
      <w:instrText xml:space="preserve">PAGE  </w:instrText>
    </w:r>
    <w:r>
      <w:rPr>
        <w:rStyle w:val="af2"/>
      </w:rPr>
      <w:fldChar w:fldCharType="end"/>
    </w:r>
  </w:p>
  <w:p w:rsidR="00321E1C" w:rsidRDefault="00321E1C" w:rsidP="001C00F0">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E1C" w:rsidRDefault="00FF7BE2" w:rsidP="00DB68F6">
    <w:pPr>
      <w:pStyle w:val="aa"/>
      <w:framePr w:wrap="around" w:vAnchor="text" w:hAnchor="margin" w:xAlign="right" w:y="1"/>
      <w:rPr>
        <w:rStyle w:val="af2"/>
      </w:rPr>
    </w:pPr>
    <w:r>
      <w:rPr>
        <w:rStyle w:val="af2"/>
      </w:rPr>
      <w:fldChar w:fldCharType="begin"/>
    </w:r>
    <w:r w:rsidR="00321E1C">
      <w:rPr>
        <w:rStyle w:val="af2"/>
      </w:rPr>
      <w:instrText xml:space="preserve">PAGE  </w:instrText>
    </w:r>
    <w:r>
      <w:rPr>
        <w:rStyle w:val="af2"/>
      </w:rPr>
      <w:fldChar w:fldCharType="separate"/>
    </w:r>
    <w:r w:rsidR="00B944CD">
      <w:rPr>
        <w:rStyle w:val="af2"/>
        <w:noProof/>
      </w:rPr>
      <w:t>12</w:t>
    </w:r>
    <w:r>
      <w:rPr>
        <w:rStyle w:val="af2"/>
      </w:rPr>
      <w:fldChar w:fldCharType="end"/>
    </w:r>
  </w:p>
  <w:p w:rsidR="00321E1C" w:rsidRDefault="00321E1C" w:rsidP="001C00F0">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859" w:rsidRDefault="00775859">
      <w:r>
        <w:separator/>
      </w:r>
    </w:p>
  </w:footnote>
  <w:footnote w:type="continuationSeparator" w:id="1">
    <w:p w:rsidR="00775859" w:rsidRDefault="007758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0C36"/>
    <w:multiLevelType w:val="hybridMultilevel"/>
    <w:tmpl w:val="573292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31207C"/>
    <w:multiLevelType w:val="multilevel"/>
    <w:tmpl w:val="D59683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6B0B95"/>
    <w:multiLevelType w:val="multilevel"/>
    <w:tmpl w:val="2640DCE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E2611C"/>
    <w:multiLevelType w:val="singleLevel"/>
    <w:tmpl w:val="74A8F400"/>
    <w:lvl w:ilvl="0">
      <w:start w:val="4"/>
      <w:numFmt w:val="decimal"/>
      <w:lvlText w:val="%1. "/>
      <w:legacy w:legacy="1" w:legacySpace="0" w:legacyIndent="283"/>
      <w:lvlJc w:val="left"/>
      <w:pPr>
        <w:ind w:left="283" w:hanging="283"/>
      </w:pPr>
      <w:rPr>
        <w:b/>
        <w:i w:val="0"/>
        <w:sz w:val="24"/>
      </w:rPr>
    </w:lvl>
  </w:abstractNum>
  <w:abstractNum w:abstractNumId="4">
    <w:nsid w:val="12951958"/>
    <w:multiLevelType w:val="singleLevel"/>
    <w:tmpl w:val="0DF84A3E"/>
    <w:lvl w:ilvl="0">
      <w:start w:val="1"/>
      <w:numFmt w:val="decimal"/>
      <w:lvlText w:val="%1."/>
      <w:legacy w:legacy="1" w:legacySpace="0" w:legacyIndent="360"/>
      <w:lvlJc w:val="left"/>
      <w:pPr>
        <w:ind w:left="360" w:hanging="360"/>
      </w:pPr>
    </w:lvl>
  </w:abstractNum>
  <w:abstractNum w:abstractNumId="5">
    <w:nsid w:val="13083AB8"/>
    <w:multiLevelType w:val="hybridMultilevel"/>
    <w:tmpl w:val="990A8FD4"/>
    <w:lvl w:ilvl="0" w:tplc="04190001">
      <w:start w:val="1"/>
      <w:numFmt w:val="bullet"/>
      <w:lvlText w:val=""/>
      <w:lvlJc w:val="left"/>
      <w:pPr>
        <w:tabs>
          <w:tab w:val="num" w:pos="1290"/>
        </w:tabs>
        <w:ind w:left="1290" w:hanging="360"/>
      </w:pPr>
      <w:rPr>
        <w:rFonts w:ascii="Symbol" w:hAnsi="Symbol" w:hint="default"/>
      </w:rPr>
    </w:lvl>
    <w:lvl w:ilvl="1" w:tplc="8B4ED22C">
      <w:start w:val="1"/>
      <w:numFmt w:val="decimal"/>
      <w:lvlText w:val="%2."/>
      <w:lvlJc w:val="left"/>
      <w:pPr>
        <w:tabs>
          <w:tab w:val="num" w:pos="2700"/>
        </w:tabs>
        <w:ind w:left="2700" w:hanging="1050"/>
      </w:pPr>
      <w:rPr>
        <w:rFonts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6">
    <w:nsid w:val="19AF11B8"/>
    <w:multiLevelType w:val="multilevel"/>
    <w:tmpl w:val="CD8E53B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290"/>
        </w:tabs>
        <w:ind w:left="1290" w:hanging="360"/>
      </w:pPr>
      <w:rPr>
        <w:rFonts w:hint="default"/>
      </w:rPr>
    </w:lvl>
    <w:lvl w:ilvl="2">
      <w:start w:val="1"/>
      <w:numFmt w:val="decimal"/>
      <w:lvlText w:val="%1.%2.%3"/>
      <w:lvlJc w:val="left"/>
      <w:pPr>
        <w:tabs>
          <w:tab w:val="num" w:pos="2580"/>
        </w:tabs>
        <w:ind w:left="2580" w:hanging="720"/>
      </w:pPr>
      <w:rPr>
        <w:rFonts w:hint="default"/>
      </w:rPr>
    </w:lvl>
    <w:lvl w:ilvl="3">
      <w:start w:val="1"/>
      <w:numFmt w:val="decimal"/>
      <w:lvlText w:val="%1.%2.%3.%4"/>
      <w:lvlJc w:val="left"/>
      <w:pPr>
        <w:tabs>
          <w:tab w:val="num" w:pos="3510"/>
        </w:tabs>
        <w:ind w:left="3510" w:hanging="720"/>
      </w:pPr>
      <w:rPr>
        <w:rFonts w:hint="default"/>
      </w:rPr>
    </w:lvl>
    <w:lvl w:ilvl="4">
      <w:start w:val="1"/>
      <w:numFmt w:val="decimal"/>
      <w:lvlText w:val="%1.%2.%3.%4.%5"/>
      <w:lvlJc w:val="left"/>
      <w:pPr>
        <w:tabs>
          <w:tab w:val="num" w:pos="4800"/>
        </w:tabs>
        <w:ind w:left="4800" w:hanging="1080"/>
      </w:pPr>
      <w:rPr>
        <w:rFonts w:hint="default"/>
      </w:rPr>
    </w:lvl>
    <w:lvl w:ilvl="5">
      <w:start w:val="1"/>
      <w:numFmt w:val="decimal"/>
      <w:lvlText w:val="%1.%2.%3.%4.%5.%6"/>
      <w:lvlJc w:val="left"/>
      <w:pPr>
        <w:tabs>
          <w:tab w:val="num" w:pos="5730"/>
        </w:tabs>
        <w:ind w:left="5730" w:hanging="1080"/>
      </w:pPr>
      <w:rPr>
        <w:rFonts w:hint="default"/>
      </w:rPr>
    </w:lvl>
    <w:lvl w:ilvl="6">
      <w:start w:val="1"/>
      <w:numFmt w:val="decimal"/>
      <w:lvlText w:val="%1.%2.%3.%4.%5.%6.%7"/>
      <w:lvlJc w:val="left"/>
      <w:pPr>
        <w:tabs>
          <w:tab w:val="num" w:pos="7020"/>
        </w:tabs>
        <w:ind w:left="7020" w:hanging="1440"/>
      </w:pPr>
      <w:rPr>
        <w:rFonts w:hint="default"/>
      </w:rPr>
    </w:lvl>
    <w:lvl w:ilvl="7">
      <w:start w:val="1"/>
      <w:numFmt w:val="decimal"/>
      <w:lvlText w:val="%1.%2.%3.%4.%5.%6.%7.%8"/>
      <w:lvlJc w:val="left"/>
      <w:pPr>
        <w:tabs>
          <w:tab w:val="num" w:pos="7950"/>
        </w:tabs>
        <w:ind w:left="7950" w:hanging="1440"/>
      </w:pPr>
      <w:rPr>
        <w:rFonts w:hint="default"/>
      </w:rPr>
    </w:lvl>
    <w:lvl w:ilvl="8">
      <w:start w:val="1"/>
      <w:numFmt w:val="decimal"/>
      <w:lvlText w:val="%1.%2.%3.%4.%5.%6.%7.%8.%9"/>
      <w:lvlJc w:val="left"/>
      <w:pPr>
        <w:tabs>
          <w:tab w:val="num" w:pos="9240"/>
        </w:tabs>
        <w:ind w:left="9240" w:hanging="1800"/>
      </w:pPr>
      <w:rPr>
        <w:rFonts w:hint="default"/>
      </w:rPr>
    </w:lvl>
  </w:abstractNum>
  <w:abstractNum w:abstractNumId="7">
    <w:nsid w:val="1C8B2B18"/>
    <w:multiLevelType w:val="singleLevel"/>
    <w:tmpl w:val="F74010EC"/>
    <w:lvl w:ilvl="0">
      <w:start w:val="1"/>
      <w:numFmt w:val="decimal"/>
      <w:lvlText w:val="2.%1. "/>
      <w:legacy w:legacy="1" w:legacySpace="0" w:legacyIndent="283"/>
      <w:lvlJc w:val="left"/>
      <w:pPr>
        <w:ind w:left="1134" w:hanging="283"/>
      </w:pPr>
      <w:rPr>
        <w:b/>
        <w:i w:val="0"/>
        <w:sz w:val="24"/>
      </w:rPr>
    </w:lvl>
  </w:abstractNum>
  <w:abstractNum w:abstractNumId="8">
    <w:nsid w:val="28BA260F"/>
    <w:multiLevelType w:val="multilevel"/>
    <w:tmpl w:val="813C74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7D3EED"/>
    <w:multiLevelType w:val="multilevel"/>
    <w:tmpl w:val="3130519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1D73D40"/>
    <w:multiLevelType w:val="multilevel"/>
    <w:tmpl w:val="0BFC26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76B3456"/>
    <w:multiLevelType w:val="multilevel"/>
    <w:tmpl w:val="230CEFA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8E03105"/>
    <w:multiLevelType w:val="multilevel"/>
    <w:tmpl w:val="777433A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C3107F"/>
    <w:multiLevelType w:val="multilevel"/>
    <w:tmpl w:val="00DA0E6C"/>
    <w:lvl w:ilvl="0">
      <w:start w:val="1"/>
      <w:numFmt w:val="decimal"/>
      <w:lvlText w:val="%1."/>
      <w:lvlJc w:val="left"/>
      <w:pPr>
        <w:ind w:left="360" w:hanging="360"/>
      </w:pPr>
      <w:rPr>
        <w:rFonts w:hint="default"/>
      </w:rPr>
    </w:lvl>
    <w:lvl w:ilvl="1">
      <w:start w:val="2"/>
      <w:numFmt w:val="decimal"/>
      <w:lvlText w:val="%1.%2."/>
      <w:lvlJc w:val="left"/>
      <w:pPr>
        <w:ind w:left="1211"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nsid w:val="3BB25D42"/>
    <w:multiLevelType w:val="multilevel"/>
    <w:tmpl w:val="095E99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890286"/>
    <w:multiLevelType w:val="singleLevel"/>
    <w:tmpl w:val="DA7EA2CE"/>
    <w:lvl w:ilvl="0">
      <w:start w:val="2"/>
      <w:numFmt w:val="decimal"/>
      <w:lvlText w:val="%1. "/>
      <w:legacy w:legacy="1" w:legacySpace="0" w:legacyIndent="283"/>
      <w:lvlJc w:val="left"/>
      <w:pPr>
        <w:ind w:left="283" w:hanging="283"/>
      </w:pPr>
      <w:rPr>
        <w:b/>
        <w:i w:val="0"/>
        <w:sz w:val="24"/>
      </w:rPr>
    </w:lvl>
  </w:abstractNum>
  <w:abstractNum w:abstractNumId="16">
    <w:nsid w:val="3CE67943"/>
    <w:multiLevelType w:val="multilevel"/>
    <w:tmpl w:val="8278D8D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260190C"/>
    <w:multiLevelType w:val="singleLevel"/>
    <w:tmpl w:val="1BA84488"/>
    <w:lvl w:ilvl="0">
      <w:start w:val="1"/>
      <w:numFmt w:val="decimal"/>
      <w:lvlText w:val="%1."/>
      <w:legacy w:legacy="1" w:legacySpace="0" w:legacyIndent="283"/>
      <w:lvlJc w:val="left"/>
      <w:pPr>
        <w:ind w:left="283" w:hanging="283"/>
      </w:pPr>
    </w:lvl>
  </w:abstractNum>
  <w:abstractNum w:abstractNumId="18">
    <w:nsid w:val="42CF5007"/>
    <w:multiLevelType w:val="singleLevel"/>
    <w:tmpl w:val="0DF84A3E"/>
    <w:lvl w:ilvl="0">
      <w:start w:val="1"/>
      <w:numFmt w:val="decimal"/>
      <w:lvlText w:val="%1."/>
      <w:legacy w:legacy="1" w:legacySpace="0" w:legacyIndent="360"/>
      <w:lvlJc w:val="left"/>
      <w:pPr>
        <w:ind w:left="360" w:hanging="360"/>
      </w:pPr>
    </w:lvl>
  </w:abstractNum>
  <w:abstractNum w:abstractNumId="19">
    <w:nsid w:val="43956FF1"/>
    <w:multiLevelType w:val="hybridMultilevel"/>
    <w:tmpl w:val="6D8E37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48323C4"/>
    <w:multiLevelType w:val="hybridMultilevel"/>
    <w:tmpl w:val="E376BE32"/>
    <w:lvl w:ilvl="0" w:tplc="FFFFFFFF">
      <w:start w:val="1"/>
      <w:numFmt w:val="decimal"/>
      <w:lvlText w:val="%1."/>
      <w:lvlJc w:val="left"/>
      <w:pPr>
        <w:tabs>
          <w:tab w:val="num" w:pos="900"/>
        </w:tabs>
        <w:ind w:left="900" w:hanging="36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21">
    <w:nsid w:val="44AF3546"/>
    <w:multiLevelType w:val="multilevel"/>
    <w:tmpl w:val="6070FCB6"/>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1569"/>
        </w:tabs>
        <w:ind w:left="1569" w:hanging="435"/>
      </w:pPr>
      <w:rPr>
        <w:rFonts w:hint="default"/>
      </w:rPr>
    </w:lvl>
    <w:lvl w:ilvl="2">
      <w:start w:val="1"/>
      <w:numFmt w:val="decimal"/>
      <w:isLgl/>
      <w:lvlText w:val="%1.%2.%3."/>
      <w:lvlJc w:val="left"/>
      <w:pPr>
        <w:tabs>
          <w:tab w:val="num" w:pos="2988"/>
        </w:tabs>
        <w:ind w:left="2988" w:hanging="720"/>
      </w:pPr>
      <w:rPr>
        <w:rFonts w:hint="default"/>
      </w:rPr>
    </w:lvl>
    <w:lvl w:ilvl="3">
      <w:start w:val="1"/>
      <w:numFmt w:val="decimal"/>
      <w:isLgl/>
      <w:lvlText w:val="%1.%2.%3.%4."/>
      <w:lvlJc w:val="left"/>
      <w:pPr>
        <w:tabs>
          <w:tab w:val="num" w:pos="4122"/>
        </w:tabs>
        <w:ind w:left="4122" w:hanging="720"/>
      </w:pPr>
      <w:rPr>
        <w:rFonts w:hint="default"/>
      </w:rPr>
    </w:lvl>
    <w:lvl w:ilvl="4">
      <w:start w:val="1"/>
      <w:numFmt w:val="decimal"/>
      <w:isLgl/>
      <w:lvlText w:val="%1.%2.%3.%4.%5."/>
      <w:lvlJc w:val="left"/>
      <w:pPr>
        <w:tabs>
          <w:tab w:val="num" w:pos="5616"/>
        </w:tabs>
        <w:ind w:left="5616" w:hanging="1080"/>
      </w:pPr>
      <w:rPr>
        <w:rFonts w:hint="default"/>
      </w:rPr>
    </w:lvl>
    <w:lvl w:ilvl="5">
      <w:start w:val="1"/>
      <w:numFmt w:val="decimal"/>
      <w:isLgl/>
      <w:lvlText w:val="%1.%2.%3.%4.%5.%6."/>
      <w:lvlJc w:val="left"/>
      <w:pPr>
        <w:tabs>
          <w:tab w:val="num" w:pos="6750"/>
        </w:tabs>
        <w:ind w:left="6750" w:hanging="1080"/>
      </w:pPr>
      <w:rPr>
        <w:rFonts w:hint="default"/>
      </w:rPr>
    </w:lvl>
    <w:lvl w:ilvl="6">
      <w:start w:val="1"/>
      <w:numFmt w:val="decimal"/>
      <w:isLgl/>
      <w:lvlText w:val="%1.%2.%3.%4.%5.%6.%7."/>
      <w:lvlJc w:val="left"/>
      <w:pPr>
        <w:tabs>
          <w:tab w:val="num" w:pos="8244"/>
        </w:tabs>
        <w:ind w:left="8244" w:hanging="1440"/>
      </w:pPr>
      <w:rPr>
        <w:rFonts w:hint="default"/>
      </w:rPr>
    </w:lvl>
    <w:lvl w:ilvl="7">
      <w:start w:val="1"/>
      <w:numFmt w:val="decimal"/>
      <w:isLgl/>
      <w:lvlText w:val="%1.%2.%3.%4.%5.%6.%7.%8."/>
      <w:lvlJc w:val="left"/>
      <w:pPr>
        <w:tabs>
          <w:tab w:val="num" w:pos="9378"/>
        </w:tabs>
        <w:ind w:left="9378" w:hanging="1440"/>
      </w:pPr>
      <w:rPr>
        <w:rFonts w:hint="default"/>
      </w:rPr>
    </w:lvl>
    <w:lvl w:ilvl="8">
      <w:start w:val="1"/>
      <w:numFmt w:val="decimal"/>
      <w:isLgl/>
      <w:lvlText w:val="%1.%2.%3.%4.%5.%6.%7.%8.%9."/>
      <w:lvlJc w:val="left"/>
      <w:pPr>
        <w:tabs>
          <w:tab w:val="num" w:pos="10872"/>
        </w:tabs>
        <w:ind w:left="10872" w:hanging="1800"/>
      </w:pPr>
      <w:rPr>
        <w:rFonts w:hint="default"/>
      </w:rPr>
    </w:lvl>
  </w:abstractNum>
  <w:abstractNum w:abstractNumId="22">
    <w:nsid w:val="511256AD"/>
    <w:multiLevelType w:val="singleLevel"/>
    <w:tmpl w:val="DEE8EA2C"/>
    <w:lvl w:ilvl="0">
      <w:start w:val="3"/>
      <w:numFmt w:val="decimal"/>
      <w:lvlText w:val="%1. "/>
      <w:legacy w:legacy="1" w:legacySpace="0" w:legacyIndent="283"/>
      <w:lvlJc w:val="left"/>
      <w:pPr>
        <w:ind w:left="283" w:hanging="283"/>
      </w:pPr>
      <w:rPr>
        <w:b/>
        <w:i w:val="0"/>
        <w:sz w:val="24"/>
      </w:rPr>
    </w:lvl>
  </w:abstractNum>
  <w:abstractNum w:abstractNumId="23">
    <w:nsid w:val="533158EA"/>
    <w:multiLevelType w:val="multilevel"/>
    <w:tmpl w:val="B0E84D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59C06CF6"/>
    <w:multiLevelType w:val="multilevel"/>
    <w:tmpl w:val="BC0825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2715AAC"/>
    <w:multiLevelType w:val="hybridMultilevel"/>
    <w:tmpl w:val="98EC36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A516E13"/>
    <w:multiLevelType w:val="multilevel"/>
    <w:tmpl w:val="5B286C0E"/>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965"/>
        </w:tabs>
        <w:ind w:left="965" w:hanging="54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27">
    <w:nsid w:val="6A9B14ED"/>
    <w:multiLevelType w:val="singleLevel"/>
    <w:tmpl w:val="0478BCDE"/>
    <w:lvl w:ilvl="0">
      <w:start w:val="1"/>
      <w:numFmt w:val="decimal"/>
      <w:lvlText w:val="4.2.%1. "/>
      <w:legacy w:legacy="1" w:legacySpace="0" w:legacyIndent="283"/>
      <w:lvlJc w:val="left"/>
      <w:pPr>
        <w:ind w:left="1134" w:hanging="283"/>
      </w:pPr>
      <w:rPr>
        <w:b w:val="0"/>
        <w:i w:val="0"/>
        <w:sz w:val="24"/>
      </w:rPr>
    </w:lvl>
  </w:abstractNum>
  <w:abstractNum w:abstractNumId="28">
    <w:nsid w:val="6CAD7866"/>
    <w:multiLevelType w:val="multilevel"/>
    <w:tmpl w:val="9358255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71"/>
        </w:tabs>
        <w:ind w:left="1271" w:hanging="420"/>
      </w:pPr>
      <w:rPr>
        <w:rFonts w:hint="default"/>
        <w:b w:val="0"/>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29">
    <w:nsid w:val="6D47110D"/>
    <w:multiLevelType w:val="hybridMultilevel"/>
    <w:tmpl w:val="C94017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0292F2D"/>
    <w:multiLevelType w:val="hybridMultilevel"/>
    <w:tmpl w:val="54B4DAEA"/>
    <w:lvl w:ilvl="0" w:tplc="0DE2EA2C">
      <w:start w:val="1"/>
      <w:numFmt w:val="decimal"/>
      <w:lvlText w:val="%1)"/>
      <w:lvlJc w:val="left"/>
      <w:pPr>
        <w:tabs>
          <w:tab w:val="num" w:pos="1609"/>
        </w:tabs>
        <w:ind w:left="1609" w:hanging="90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1">
    <w:nsid w:val="73D7629D"/>
    <w:multiLevelType w:val="multilevel"/>
    <w:tmpl w:val="B366F3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FF299F"/>
    <w:multiLevelType w:val="hybridMultilevel"/>
    <w:tmpl w:val="ECE6B24E"/>
    <w:lvl w:ilvl="0" w:tplc="2C807FC8">
      <w:start w:val="1"/>
      <w:numFmt w:val="decimal"/>
      <w:lvlText w:val="2.2.%1. "/>
      <w:legacy w:legacy="1" w:legacySpace="0" w:legacyIndent="283"/>
      <w:lvlJc w:val="left"/>
      <w:pPr>
        <w:ind w:left="1063" w:hanging="283"/>
      </w:pPr>
      <w:rPr>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9A45489"/>
    <w:multiLevelType w:val="hybridMultilevel"/>
    <w:tmpl w:val="CC18336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A3A6233"/>
    <w:multiLevelType w:val="multilevel"/>
    <w:tmpl w:val="36B65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B471C9B"/>
    <w:multiLevelType w:val="singleLevel"/>
    <w:tmpl w:val="225097BA"/>
    <w:lvl w:ilvl="0">
      <w:start w:val="1"/>
      <w:numFmt w:val="decimal"/>
      <w:lvlText w:val="%1. "/>
      <w:legacy w:legacy="1" w:legacySpace="0" w:legacyIndent="283"/>
      <w:lvlJc w:val="left"/>
      <w:pPr>
        <w:ind w:left="283" w:hanging="283"/>
      </w:pPr>
      <w:rPr>
        <w:b/>
        <w:i w:val="0"/>
        <w:sz w:val="24"/>
      </w:rPr>
    </w:lvl>
  </w:abstractNum>
  <w:abstractNum w:abstractNumId="36">
    <w:nsid w:val="7F6E056A"/>
    <w:multiLevelType w:val="multilevel"/>
    <w:tmpl w:val="9AE81BFA"/>
    <w:lvl w:ilvl="0">
      <w:start w:val="1"/>
      <w:numFmt w:val="decimal"/>
      <w:lvlText w:val="%1."/>
      <w:lvlJc w:val="left"/>
      <w:pPr>
        <w:ind w:left="720" w:hanging="360"/>
      </w:pPr>
      <w:rPr>
        <w:rFonts w:hint="default"/>
        <w:color w:val="43495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7FFB0C17"/>
    <w:multiLevelType w:val="singleLevel"/>
    <w:tmpl w:val="19147B06"/>
    <w:lvl w:ilvl="0">
      <w:start w:val="5"/>
      <w:numFmt w:val="decimal"/>
      <w:lvlText w:val="%1. "/>
      <w:legacy w:legacy="1" w:legacySpace="0" w:legacyIndent="283"/>
      <w:lvlJc w:val="left"/>
      <w:pPr>
        <w:ind w:left="283" w:hanging="283"/>
      </w:pPr>
      <w:rPr>
        <w:b/>
        <w:i w:val="0"/>
        <w:sz w:val="24"/>
      </w:rPr>
    </w:lvl>
  </w:abstractNum>
  <w:num w:numId="1">
    <w:abstractNumId w:val="34"/>
  </w:num>
  <w:num w:numId="2">
    <w:abstractNumId w:val="10"/>
  </w:num>
  <w:num w:numId="3">
    <w:abstractNumId w:val="31"/>
  </w:num>
  <w:num w:numId="4">
    <w:abstractNumId w:val="1"/>
  </w:num>
  <w:num w:numId="5">
    <w:abstractNumId w:val="14"/>
  </w:num>
  <w:num w:numId="6">
    <w:abstractNumId w:val="11"/>
  </w:num>
  <w:num w:numId="7">
    <w:abstractNumId w:val="24"/>
  </w:num>
  <w:num w:numId="8">
    <w:abstractNumId w:val="16"/>
  </w:num>
  <w:num w:numId="9">
    <w:abstractNumId w:val="8"/>
  </w:num>
  <w:num w:numId="10">
    <w:abstractNumId w:val="12"/>
  </w:num>
  <w:num w:numId="11">
    <w:abstractNumId w:val="2"/>
  </w:num>
  <w:num w:numId="12">
    <w:abstractNumId w:val="20"/>
    <w:lvlOverride w:ilvl="0">
      <w:startOverride w:val="1"/>
    </w:lvlOverride>
    <w:lvlOverride w:ilvl="1"/>
    <w:lvlOverride w:ilvl="2"/>
    <w:lvlOverride w:ilvl="3"/>
    <w:lvlOverride w:ilvl="4"/>
    <w:lvlOverride w:ilvl="5"/>
    <w:lvlOverride w:ilvl="6"/>
    <w:lvlOverride w:ilvl="7"/>
    <w:lvlOverride w:ilvl="8"/>
  </w:num>
  <w:num w:numId="13">
    <w:abstractNumId w:val="33"/>
  </w:num>
  <w:num w:numId="14">
    <w:abstractNumId w:val="4"/>
  </w:num>
  <w:num w:numId="15">
    <w:abstractNumId w:val="18"/>
  </w:num>
  <w:num w:numId="16">
    <w:abstractNumId w:val="30"/>
  </w:num>
  <w:num w:numId="17">
    <w:abstractNumId w:val="0"/>
  </w:num>
  <w:num w:numId="18">
    <w:abstractNumId w:val="19"/>
  </w:num>
  <w:num w:numId="19">
    <w:abstractNumId w:val="29"/>
  </w:num>
  <w:num w:numId="20">
    <w:abstractNumId w:val="36"/>
  </w:num>
  <w:num w:numId="21">
    <w:abstractNumId w:val="23"/>
  </w:num>
  <w:num w:numId="22">
    <w:abstractNumId w:val="5"/>
  </w:num>
  <w:num w:numId="23">
    <w:abstractNumId w:val="25"/>
  </w:num>
  <w:num w:numId="24">
    <w:abstractNumId w:val="9"/>
  </w:num>
  <w:num w:numId="25">
    <w:abstractNumId w:val="35"/>
  </w:num>
  <w:num w:numId="26">
    <w:abstractNumId w:val="15"/>
  </w:num>
  <w:num w:numId="27">
    <w:abstractNumId w:val="7"/>
  </w:num>
  <w:num w:numId="28">
    <w:abstractNumId w:val="22"/>
  </w:num>
  <w:num w:numId="29">
    <w:abstractNumId w:val="3"/>
  </w:num>
  <w:num w:numId="30">
    <w:abstractNumId w:val="27"/>
  </w:num>
  <w:num w:numId="31">
    <w:abstractNumId w:val="37"/>
  </w:num>
  <w:num w:numId="32">
    <w:abstractNumId w:val="26"/>
  </w:num>
  <w:num w:numId="33">
    <w:abstractNumId w:val="32"/>
  </w:num>
  <w:num w:numId="34">
    <w:abstractNumId w:val="17"/>
  </w:num>
  <w:num w:numId="35">
    <w:abstractNumId w:val="17"/>
    <w:lvlOverride w:ilvl="0">
      <w:lvl w:ilvl="0">
        <w:start w:val="1"/>
        <w:numFmt w:val="decimal"/>
        <w:lvlText w:val="%1."/>
        <w:legacy w:legacy="1" w:legacySpace="0" w:legacyIndent="283"/>
        <w:lvlJc w:val="left"/>
        <w:pPr>
          <w:ind w:left="283" w:hanging="283"/>
        </w:pPr>
      </w:lvl>
    </w:lvlOverride>
  </w:num>
  <w:num w:numId="36">
    <w:abstractNumId w:val="6"/>
  </w:num>
  <w:num w:numId="37">
    <w:abstractNumId w:val="13"/>
  </w:num>
  <w:num w:numId="38">
    <w:abstractNumId w:val="28"/>
  </w:num>
  <w:num w:numId="3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962026"/>
    <w:rsid w:val="0000261A"/>
    <w:rsid w:val="0000484C"/>
    <w:rsid w:val="000058F5"/>
    <w:rsid w:val="00006B38"/>
    <w:rsid w:val="000106D9"/>
    <w:rsid w:val="00015E1F"/>
    <w:rsid w:val="00016F48"/>
    <w:rsid w:val="00021F50"/>
    <w:rsid w:val="00025990"/>
    <w:rsid w:val="0002620B"/>
    <w:rsid w:val="00027914"/>
    <w:rsid w:val="0003254B"/>
    <w:rsid w:val="000445A9"/>
    <w:rsid w:val="000506B1"/>
    <w:rsid w:val="000512E4"/>
    <w:rsid w:val="000523A3"/>
    <w:rsid w:val="00053830"/>
    <w:rsid w:val="00060E6E"/>
    <w:rsid w:val="00072336"/>
    <w:rsid w:val="00073F3B"/>
    <w:rsid w:val="00077491"/>
    <w:rsid w:val="0008369A"/>
    <w:rsid w:val="0008491E"/>
    <w:rsid w:val="00094B43"/>
    <w:rsid w:val="000A6201"/>
    <w:rsid w:val="000B25B5"/>
    <w:rsid w:val="000C3F56"/>
    <w:rsid w:val="000C4334"/>
    <w:rsid w:val="000C4484"/>
    <w:rsid w:val="000C6126"/>
    <w:rsid w:val="000C7EF8"/>
    <w:rsid w:val="000D1D9B"/>
    <w:rsid w:val="000D276A"/>
    <w:rsid w:val="000D5EC2"/>
    <w:rsid w:val="000E0A5E"/>
    <w:rsid w:val="000E1471"/>
    <w:rsid w:val="000E15CA"/>
    <w:rsid w:val="000E4367"/>
    <w:rsid w:val="000F2232"/>
    <w:rsid w:val="000F24F7"/>
    <w:rsid w:val="000F5916"/>
    <w:rsid w:val="000F6391"/>
    <w:rsid w:val="000F7EDC"/>
    <w:rsid w:val="00110795"/>
    <w:rsid w:val="0011263A"/>
    <w:rsid w:val="00122C7D"/>
    <w:rsid w:val="00122D1D"/>
    <w:rsid w:val="00122FF2"/>
    <w:rsid w:val="0012693C"/>
    <w:rsid w:val="0012748F"/>
    <w:rsid w:val="00130482"/>
    <w:rsid w:val="0013096E"/>
    <w:rsid w:val="001353B2"/>
    <w:rsid w:val="001377EB"/>
    <w:rsid w:val="00137B51"/>
    <w:rsid w:val="00143184"/>
    <w:rsid w:val="0014754B"/>
    <w:rsid w:val="00151557"/>
    <w:rsid w:val="0015297E"/>
    <w:rsid w:val="00152CDC"/>
    <w:rsid w:val="00152DC3"/>
    <w:rsid w:val="00152E0E"/>
    <w:rsid w:val="00153546"/>
    <w:rsid w:val="0015555E"/>
    <w:rsid w:val="001572B9"/>
    <w:rsid w:val="001600C1"/>
    <w:rsid w:val="00165929"/>
    <w:rsid w:val="00172F58"/>
    <w:rsid w:val="00174057"/>
    <w:rsid w:val="00174884"/>
    <w:rsid w:val="001756CF"/>
    <w:rsid w:val="00177005"/>
    <w:rsid w:val="00177676"/>
    <w:rsid w:val="001776A4"/>
    <w:rsid w:val="00177DF4"/>
    <w:rsid w:val="001847E9"/>
    <w:rsid w:val="00193EF1"/>
    <w:rsid w:val="001A16BB"/>
    <w:rsid w:val="001A24EB"/>
    <w:rsid w:val="001A360A"/>
    <w:rsid w:val="001A3877"/>
    <w:rsid w:val="001B1267"/>
    <w:rsid w:val="001B435E"/>
    <w:rsid w:val="001B4395"/>
    <w:rsid w:val="001C00F0"/>
    <w:rsid w:val="001C049E"/>
    <w:rsid w:val="001C2A86"/>
    <w:rsid w:val="001C5B27"/>
    <w:rsid w:val="001C5DB2"/>
    <w:rsid w:val="001C63BB"/>
    <w:rsid w:val="001C6986"/>
    <w:rsid w:val="001C702E"/>
    <w:rsid w:val="001C7BC5"/>
    <w:rsid w:val="001D0195"/>
    <w:rsid w:val="001D1AFF"/>
    <w:rsid w:val="001D5237"/>
    <w:rsid w:val="001D59B7"/>
    <w:rsid w:val="001F11EE"/>
    <w:rsid w:val="001F2281"/>
    <w:rsid w:val="001F2DA5"/>
    <w:rsid w:val="0020186F"/>
    <w:rsid w:val="00202FAE"/>
    <w:rsid w:val="00204366"/>
    <w:rsid w:val="00206547"/>
    <w:rsid w:val="00206E38"/>
    <w:rsid w:val="002071AB"/>
    <w:rsid w:val="00212DA3"/>
    <w:rsid w:val="00215BAE"/>
    <w:rsid w:val="00221BD2"/>
    <w:rsid w:val="00221CE8"/>
    <w:rsid w:val="002259D9"/>
    <w:rsid w:val="00226328"/>
    <w:rsid w:val="00234975"/>
    <w:rsid w:val="00237219"/>
    <w:rsid w:val="002402A9"/>
    <w:rsid w:val="002407A9"/>
    <w:rsid w:val="00244F6D"/>
    <w:rsid w:val="00250E74"/>
    <w:rsid w:val="0025389A"/>
    <w:rsid w:val="0026346D"/>
    <w:rsid w:val="00265B6D"/>
    <w:rsid w:val="0027325B"/>
    <w:rsid w:val="00274B48"/>
    <w:rsid w:val="002750E5"/>
    <w:rsid w:val="00285116"/>
    <w:rsid w:val="00285407"/>
    <w:rsid w:val="00287A14"/>
    <w:rsid w:val="00287E9E"/>
    <w:rsid w:val="002902AF"/>
    <w:rsid w:val="0029319E"/>
    <w:rsid w:val="002951EA"/>
    <w:rsid w:val="002A0367"/>
    <w:rsid w:val="002B0B41"/>
    <w:rsid w:val="002B0F38"/>
    <w:rsid w:val="002B1C40"/>
    <w:rsid w:val="002B1E06"/>
    <w:rsid w:val="002B3E48"/>
    <w:rsid w:val="002B76C1"/>
    <w:rsid w:val="002C43E2"/>
    <w:rsid w:val="002D39EB"/>
    <w:rsid w:val="002D40C5"/>
    <w:rsid w:val="002D5ACE"/>
    <w:rsid w:val="002F294F"/>
    <w:rsid w:val="002F47B3"/>
    <w:rsid w:val="00301412"/>
    <w:rsid w:val="00302782"/>
    <w:rsid w:val="003102DD"/>
    <w:rsid w:val="0031080B"/>
    <w:rsid w:val="00311E2A"/>
    <w:rsid w:val="0031762D"/>
    <w:rsid w:val="003177C5"/>
    <w:rsid w:val="00321E1C"/>
    <w:rsid w:val="003259CA"/>
    <w:rsid w:val="00326A0C"/>
    <w:rsid w:val="00330865"/>
    <w:rsid w:val="00330C81"/>
    <w:rsid w:val="00335D07"/>
    <w:rsid w:val="00337068"/>
    <w:rsid w:val="00337D7E"/>
    <w:rsid w:val="00343839"/>
    <w:rsid w:val="00351C89"/>
    <w:rsid w:val="00352C62"/>
    <w:rsid w:val="00352E0D"/>
    <w:rsid w:val="00353C13"/>
    <w:rsid w:val="00355A20"/>
    <w:rsid w:val="00355D49"/>
    <w:rsid w:val="00360287"/>
    <w:rsid w:val="00361D76"/>
    <w:rsid w:val="003663E5"/>
    <w:rsid w:val="003708CD"/>
    <w:rsid w:val="0037623C"/>
    <w:rsid w:val="00376746"/>
    <w:rsid w:val="0038299C"/>
    <w:rsid w:val="00396A12"/>
    <w:rsid w:val="003B116E"/>
    <w:rsid w:val="003B212B"/>
    <w:rsid w:val="003B509F"/>
    <w:rsid w:val="003C2940"/>
    <w:rsid w:val="003C2C7F"/>
    <w:rsid w:val="003C58B1"/>
    <w:rsid w:val="003C61C7"/>
    <w:rsid w:val="003D21B3"/>
    <w:rsid w:val="003D31AA"/>
    <w:rsid w:val="003D3C12"/>
    <w:rsid w:val="003D5001"/>
    <w:rsid w:val="003D66C5"/>
    <w:rsid w:val="003D71D3"/>
    <w:rsid w:val="003E0727"/>
    <w:rsid w:val="003E4702"/>
    <w:rsid w:val="003E4C5E"/>
    <w:rsid w:val="003E4ED9"/>
    <w:rsid w:val="003E6C69"/>
    <w:rsid w:val="003F283F"/>
    <w:rsid w:val="00400786"/>
    <w:rsid w:val="00407B19"/>
    <w:rsid w:val="004138EB"/>
    <w:rsid w:val="00413930"/>
    <w:rsid w:val="00414D5A"/>
    <w:rsid w:val="004175C1"/>
    <w:rsid w:val="00421231"/>
    <w:rsid w:val="00423D47"/>
    <w:rsid w:val="00423E85"/>
    <w:rsid w:val="00426543"/>
    <w:rsid w:val="0043374D"/>
    <w:rsid w:val="00433957"/>
    <w:rsid w:val="00437378"/>
    <w:rsid w:val="00440630"/>
    <w:rsid w:val="004520C1"/>
    <w:rsid w:val="00453148"/>
    <w:rsid w:val="00461154"/>
    <w:rsid w:val="00466852"/>
    <w:rsid w:val="00467C9F"/>
    <w:rsid w:val="004743E3"/>
    <w:rsid w:val="00474C0C"/>
    <w:rsid w:val="00475CFA"/>
    <w:rsid w:val="00477FF2"/>
    <w:rsid w:val="00481116"/>
    <w:rsid w:val="00491125"/>
    <w:rsid w:val="00495591"/>
    <w:rsid w:val="004974D0"/>
    <w:rsid w:val="004B0D7F"/>
    <w:rsid w:val="004B4899"/>
    <w:rsid w:val="004C1057"/>
    <w:rsid w:val="004C1DC3"/>
    <w:rsid w:val="004D5A56"/>
    <w:rsid w:val="004E01AC"/>
    <w:rsid w:val="004E3296"/>
    <w:rsid w:val="004E4CF3"/>
    <w:rsid w:val="004E7554"/>
    <w:rsid w:val="004F23FF"/>
    <w:rsid w:val="00500E48"/>
    <w:rsid w:val="005035F0"/>
    <w:rsid w:val="00506D49"/>
    <w:rsid w:val="00507955"/>
    <w:rsid w:val="005146D7"/>
    <w:rsid w:val="00523576"/>
    <w:rsid w:val="00526D78"/>
    <w:rsid w:val="00531C7B"/>
    <w:rsid w:val="0053738F"/>
    <w:rsid w:val="005373C7"/>
    <w:rsid w:val="00541D6E"/>
    <w:rsid w:val="00546D26"/>
    <w:rsid w:val="005502DA"/>
    <w:rsid w:val="00557137"/>
    <w:rsid w:val="00557EBF"/>
    <w:rsid w:val="00560EC9"/>
    <w:rsid w:val="005709DA"/>
    <w:rsid w:val="0057314E"/>
    <w:rsid w:val="00573F41"/>
    <w:rsid w:val="00574A08"/>
    <w:rsid w:val="005759AD"/>
    <w:rsid w:val="00582C50"/>
    <w:rsid w:val="005837B7"/>
    <w:rsid w:val="00587A54"/>
    <w:rsid w:val="0059362D"/>
    <w:rsid w:val="005A5F7D"/>
    <w:rsid w:val="005B2918"/>
    <w:rsid w:val="005B354E"/>
    <w:rsid w:val="005B55B4"/>
    <w:rsid w:val="005B57DC"/>
    <w:rsid w:val="005B61CC"/>
    <w:rsid w:val="005B76BD"/>
    <w:rsid w:val="005C01D8"/>
    <w:rsid w:val="005C02FC"/>
    <w:rsid w:val="005C142A"/>
    <w:rsid w:val="005C2125"/>
    <w:rsid w:val="005C48AF"/>
    <w:rsid w:val="005C5199"/>
    <w:rsid w:val="005D051F"/>
    <w:rsid w:val="005D073F"/>
    <w:rsid w:val="005D26FF"/>
    <w:rsid w:val="005E70CF"/>
    <w:rsid w:val="005F0A3A"/>
    <w:rsid w:val="005F6558"/>
    <w:rsid w:val="005F7CE3"/>
    <w:rsid w:val="00600DE6"/>
    <w:rsid w:val="00604B75"/>
    <w:rsid w:val="00604BA6"/>
    <w:rsid w:val="006053FF"/>
    <w:rsid w:val="00606F3D"/>
    <w:rsid w:val="00607D54"/>
    <w:rsid w:val="00611FB0"/>
    <w:rsid w:val="006139D3"/>
    <w:rsid w:val="006143D0"/>
    <w:rsid w:val="00614AAB"/>
    <w:rsid w:val="00615040"/>
    <w:rsid w:val="0061568F"/>
    <w:rsid w:val="00617307"/>
    <w:rsid w:val="0062362B"/>
    <w:rsid w:val="00624A7A"/>
    <w:rsid w:val="00632E69"/>
    <w:rsid w:val="00634312"/>
    <w:rsid w:val="00635F90"/>
    <w:rsid w:val="00637161"/>
    <w:rsid w:val="006373D1"/>
    <w:rsid w:val="00641280"/>
    <w:rsid w:val="00642C87"/>
    <w:rsid w:val="00644180"/>
    <w:rsid w:val="00647572"/>
    <w:rsid w:val="00655E84"/>
    <w:rsid w:val="006634E4"/>
    <w:rsid w:val="00670B10"/>
    <w:rsid w:val="00672B49"/>
    <w:rsid w:val="00673EAE"/>
    <w:rsid w:val="006753BC"/>
    <w:rsid w:val="00675735"/>
    <w:rsid w:val="00676A33"/>
    <w:rsid w:val="00680D3C"/>
    <w:rsid w:val="006831E7"/>
    <w:rsid w:val="00683616"/>
    <w:rsid w:val="00683F2F"/>
    <w:rsid w:val="00685484"/>
    <w:rsid w:val="00691E33"/>
    <w:rsid w:val="006940B3"/>
    <w:rsid w:val="0069730B"/>
    <w:rsid w:val="006A4D73"/>
    <w:rsid w:val="006A5D67"/>
    <w:rsid w:val="006B0F5F"/>
    <w:rsid w:val="006B17E8"/>
    <w:rsid w:val="006B207C"/>
    <w:rsid w:val="006B6D26"/>
    <w:rsid w:val="006C4517"/>
    <w:rsid w:val="006C7A79"/>
    <w:rsid w:val="006D4CDD"/>
    <w:rsid w:val="006E2A51"/>
    <w:rsid w:val="006E37DC"/>
    <w:rsid w:val="006F74CE"/>
    <w:rsid w:val="0070517A"/>
    <w:rsid w:val="007052B8"/>
    <w:rsid w:val="00711DB5"/>
    <w:rsid w:val="0071426F"/>
    <w:rsid w:val="00722701"/>
    <w:rsid w:val="007249D9"/>
    <w:rsid w:val="00725005"/>
    <w:rsid w:val="00727921"/>
    <w:rsid w:val="00736354"/>
    <w:rsid w:val="007364F9"/>
    <w:rsid w:val="00737450"/>
    <w:rsid w:val="00740755"/>
    <w:rsid w:val="00742D19"/>
    <w:rsid w:val="007448A6"/>
    <w:rsid w:val="00746F51"/>
    <w:rsid w:val="00750486"/>
    <w:rsid w:val="00753E51"/>
    <w:rsid w:val="0076241A"/>
    <w:rsid w:val="00762CEE"/>
    <w:rsid w:val="007639B1"/>
    <w:rsid w:val="007733C9"/>
    <w:rsid w:val="00773A24"/>
    <w:rsid w:val="00774A49"/>
    <w:rsid w:val="00775859"/>
    <w:rsid w:val="00776397"/>
    <w:rsid w:val="00776696"/>
    <w:rsid w:val="0078002B"/>
    <w:rsid w:val="00780CE1"/>
    <w:rsid w:val="0078469A"/>
    <w:rsid w:val="007A0331"/>
    <w:rsid w:val="007A1B29"/>
    <w:rsid w:val="007A275D"/>
    <w:rsid w:val="007A6044"/>
    <w:rsid w:val="007B39FA"/>
    <w:rsid w:val="007C723C"/>
    <w:rsid w:val="007C7517"/>
    <w:rsid w:val="007C7866"/>
    <w:rsid w:val="007D1FF9"/>
    <w:rsid w:val="007D30A1"/>
    <w:rsid w:val="007D5BDC"/>
    <w:rsid w:val="007D65EA"/>
    <w:rsid w:val="007D6669"/>
    <w:rsid w:val="007F21EB"/>
    <w:rsid w:val="007F5CF0"/>
    <w:rsid w:val="007F70B8"/>
    <w:rsid w:val="008035F2"/>
    <w:rsid w:val="00804641"/>
    <w:rsid w:val="008129BA"/>
    <w:rsid w:val="00814A3F"/>
    <w:rsid w:val="00814C8B"/>
    <w:rsid w:val="0082046E"/>
    <w:rsid w:val="00820679"/>
    <w:rsid w:val="00826B77"/>
    <w:rsid w:val="00826E57"/>
    <w:rsid w:val="00835444"/>
    <w:rsid w:val="00841C93"/>
    <w:rsid w:val="00843498"/>
    <w:rsid w:val="008460B8"/>
    <w:rsid w:val="008462F5"/>
    <w:rsid w:val="008471D2"/>
    <w:rsid w:val="008513AD"/>
    <w:rsid w:val="00851C31"/>
    <w:rsid w:val="00852A80"/>
    <w:rsid w:val="00860C96"/>
    <w:rsid w:val="00860FCA"/>
    <w:rsid w:val="00865C10"/>
    <w:rsid w:val="00871431"/>
    <w:rsid w:val="00872357"/>
    <w:rsid w:val="008738F0"/>
    <w:rsid w:val="008746BC"/>
    <w:rsid w:val="00885B46"/>
    <w:rsid w:val="008902D9"/>
    <w:rsid w:val="00891E44"/>
    <w:rsid w:val="00892755"/>
    <w:rsid w:val="00893F0C"/>
    <w:rsid w:val="0089568B"/>
    <w:rsid w:val="008958A9"/>
    <w:rsid w:val="008A58DE"/>
    <w:rsid w:val="008B28CA"/>
    <w:rsid w:val="008B2BEC"/>
    <w:rsid w:val="008B5F93"/>
    <w:rsid w:val="008C65A0"/>
    <w:rsid w:val="008D24F2"/>
    <w:rsid w:val="008D6060"/>
    <w:rsid w:val="008E02AD"/>
    <w:rsid w:val="008F358F"/>
    <w:rsid w:val="008F3DAB"/>
    <w:rsid w:val="008F7C92"/>
    <w:rsid w:val="00902360"/>
    <w:rsid w:val="009171E3"/>
    <w:rsid w:val="00920497"/>
    <w:rsid w:val="00930180"/>
    <w:rsid w:val="00933F72"/>
    <w:rsid w:val="009445B1"/>
    <w:rsid w:val="00944E22"/>
    <w:rsid w:val="009543E1"/>
    <w:rsid w:val="00962026"/>
    <w:rsid w:val="0096224C"/>
    <w:rsid w:val="00967DC1"/>
    <w:rsid w:val="00970156"/>
    <w:rsid w:val="009733DA"/>
    <w:rsid w:val="009735C0"/>
    <w:rsid w:val="009741B2"/>
    <w:rsid w:val="00981577"/>
    <w:rsid w:val="00982E32"/>
    <w:rsid w:val="00990BC3"/>
    <w:rsid w:val="009A24BF"/>
    <w:rsid w:val="009A6900"/>
    <w:rsid w:val="009B2130"/>
    <w:rsid w:val="009C15DD"/>
    <w:rsid w:val="009C3939"/>
    <w:rsid w:val="009C575D"/>
    <w:rsid w:val="009C7BC8"/>
    <w:rsid w:val="009D598D"/>
    <w:rsid w:val="009D7376"/>
    <w:rsid w:val="009E1567"/>
    <w:rsid w:val="009E28B6"/>
    <w:rsid w:val="009E3FAB"/>
    <w:rsid w:val="009E5BD4"/>
    <w:rsid w:val="009E5F01"/>
    <w:rsid w:val="009F1BAD"/>
    <w:rsid w:val="00A01221"/>
    <w:rsid w:val="00A06323"/>
    <w:rsid w:val="00A06D82"/>
    <w:rsid w:val="00A113A3"/>
    <w:rsid w:val="00A123CE"/>
    <w:rsid w:val="00A14D07"/>
    <w:rsid w:val="00A20F36"/>
    <w:rsid w:val="00A218AE"/>
    <w:rsid w:val="00A242CD"/>
    <w:rsid w:val="00A31061"/>
    <w:rsid w:val="00A337E5"/>
    <w:rsid w:val="00A44CF6"/>
    <w:rsid w:val="00A44F3B"/>
    <w:rsid w:val="00A4734A"/>
    <w:rsid w:val="00A507C1"/>
    <w:rsid w:val="00A579B0"/>
    <w:rsid w:val="00A653A6"/>
    <w:rsid w:val="00A717CD"/>
    <w:rsid w:val="00A731B0"/>
    <w:rsid w:val="00A80FC2"/>
    <w:rsid w:val="00A835A3"/>
    <w:rsid w:val="00A863F0"/>
    <w:rsid w:val="00A86412"/>
    <w:rsid w:val="00A92722"/>
    <w:rsid w:val="00A93B3F"/>
    <w:rsid w:val="00A96BC3"/>
    <w:rsid w:val="00A96EAC"/>
    <w:rsid w:val="00A96F7C"/>
    <w:rsid w:val="00AA05F1"/>
    <w:rsid w:val="00AA342B"/>
    <w:rsid w:val="00AA5C2A"/>
    <w:rsid w:val="00AB1669"/>
    <w:rsid w:val="00AB20C9"/>
    <w:rsid w:val="00AB4C51"/>
    <w:rsid w:val="00AC0899"/>
    <w:rsid w:val="00AC19CC"/>
    <w:rsid w:val="00AC27DE"/>
    <w:rsid w:val="00AC30EC"/>
    <w:rsid w:val="00AC30EE"/>
    <w:rsid w:val="00AC3305"/>
    <w:rsid w:val="00AC7129"/>
    <w:rsid w:val="00AD2C8D"/>
    <w:rsid w:val="00AD7569"/>
    <w:rsid w:val="00AE103E"/>
    <w:rsid w:val="00AF0CD9"/>
    <w:rsid w:val="00AF1F8B"/>
    <w:rsid w:val="00AF7CEC"/>
    <w:rsid w:val="00B056C4"/>
    <w:rsid w:val="00B10639"/>
    <w:rsid w:val="00B10713"/>
    <w:rsid w:val="00B11D9A"/>
    <w:rsid w:val="00B23030"/>
    <w:rsid w:val="00B25945"/>
    <w:rsid w:val="00B446B2"/>
    <w:rsid w:val="00B46DB8"/>
    <w:rsid w:val="00B502F5"/>
    <w:rsid w:val="00B5059A"/>
    <w:rsid w:val="00B52B3F"/>
    <w:rsid w:val="00B5591B"/>
    <w:rsid w:val="00B612F1"/>
    <w:rsid w:val="00B625E3"/>
    <w:rsid w:val="00B62E46"/>
    <w:rsid w:val="00B63242"/>
    <w:rsid w:val="00B7126B"/>
    <w:rsid w:val="00B72739"/>
    <w:rsid w:val="00B744D3"/>
    <w:rsid w:val="00B74F18"/>
    <w:rsid w:val="00B75705"/>
    <w:rsid w:val="00B75CDD"/>
    <w:rsid w:val="00B86554"/>
    <w:rsid w:val="00B865BC"/>
    <w:rsid w:val="00B878C1"/>
    <w:rsid w:val="00B87B65"/>
    <w:rsid w:val="00B87D2A"/>
    <w:rsid w:val="00B9063A"/>
    <w:rsid w:val="00B93CC4"/>
    <w:rsid w:val="00B944CD"/>
    <w:rsid w:val="00B97191"/>
    <w:rsid w:val="00BA55E6"/>
    <w:rsid w:val="00BB2B0E"/>
    <w:rsid w:val="00BB32B5"/>
    <w:rsid w:val="00BB6A5F"/>
    <w:rsid w:val="00BB6AB3"/>
    <w:rsid w:val="00BC27BE"/>
    <w:rsid w:val="00BC5905"/>
    <w:rsid w:val="00BC6C2A"/>
    <w:rsid w:val="00BD5812"/>
    <w:rsid w:val="00BD7E55"/>
    <w:rsid w:val="00BE303F"/>
    <w:rsid w:val="00BE358A"/>
    <w:rsid w:val="00C002B2"/>
    <w:rsid w:val="00C04C95"/>
    <w:rsid w:val="00C12DFC"/>
    <w:rsid w:val="00C141DF"/>
    <w:rsid w:val="00C15570"/>
    <w:rsid w:val="00C1566E"/>
    <w:rsid w:val="00C1602D"/>
    <w:rsid w:val="00C16F66"/>
    <w:rsid w:val="00C17EC3"/>
    <w:rsid w:val="00C20D12"/>
    <w:rsid w:val="00C23374"/>
    <w:rsid w:val="00C25354"/>
    <w:rsid w:val="00C26A6F"/>
    <w:rsid w:val="00C275D7"/>
    <w:rsid w:val="00C34278"/>
    <w:rsid w:val="00C40DEA"/>
    <w:rsid w:val="00C4156D"/>
    <w:rsid w:val="00C433EC"/>
    <w:rsid w:val="00C51306"/>
    <w:rsid w:val="00C609E7"/>
    <w:rsid w:val="00C616F4"/>
    <w:rsid w:val="00C64C22"/>
    <w:rsid w:val="00C6523F"/>
    <w:rsid w:val="00C72C28"/>
    <w:rsid w:val="00C730A4"/>
    <w:rsid w:val="00C7573C"/>
    <w:rsid w:val="00C86D92"/>
    <w:rsid w:val="00C91753"/>
    <w:rsid w:val="00CA75BB"/>
    <w:rsid w:val="00CB1B45"/>
    <w:rsid w:val="00CB4128"/>
    <w:rsid w:val="00CB58FC"/>
    <w:rsid w:val="00CC4F22"/>
    <w:rsid w:val="00CC6796"/>
    <w:rsid w:val="00CD0596"/>
    <w:rsid w:val="00CD1107"/>
    <w:rsid w:val="00CD2C23"/>
    <w:rsid w:val="00CD5224"/>
    <w:rsid w:val="00CE0EDD"/>
    <w:rsid w:val="00CE1C36"/>
    <w:rsid w:val="00CE393E"/>
    <w:rsid w:val="00CE48B4"/>
    <w:rsid w:val="00CF37A9"/>
    <w:rsid w:val="00D02F97"/>
    <w:rsid w:val="00D06034"/>
    <w:rsid w:val="00D06AE7"/>
    <w:rsid w:val="00D07F29"/>
    <w:rsid w:val="00D114B4"/>
    <w:rsid w:val="00D12D91"/>
    <w:rsid w:val="00D13D17"/>
    <w:rsid w:val="00D1625E"/>
    <w:rsid w:val="00D23712"/>
    <w:rsid w:val="00D24E38"/>
    <w:rsid w:val="00D25CF5"/>
    <w:rsid w:val="00D26046"/>
    <w:rsid w:val="00D37CF0"/>
    <w:rsid w:val="00D40604"/>
    <w:rsid w:val="00D42664"/>
    <w:rsid w:val="00D42E4B"/>
    <w:rsid w:val="00D44019"/>
    <w:rsid w:val="00D4445C"/>
    <w:rsid w:val="00D45429"/>
    <w:rsid w:val="00D50326"/>
    <w:rsid w:val="00D511C0"/>
    <w:rsid w:val="00D53AF5"/>
    <w:rsid w:val="00D55446"/>
    <w:rsid w:val="00D5596C"/>
    <w:rsid w:val="00D6299D"/>
    <w:rsid w:val="00D62AA0"/>
    <w:rsid w:val="00D62EB0"/>
    <w:rsid w:val="00D657F6"/>
    <w:rsid w:val="00D66A93"/>
    <w:rsid w:val="00D70737"/>
    <w:rsid w:val="00D72BDB"/>
    <w:rsid w:val="00D75A8C"/>
    <w:rsid w:val="00D80EF0"/>
    <w:rsid w:val="00D84DF2"/>
    <w:rsid w:val="00D903AD"/>
    <w:rsid w:val="00D95BD8"/>
    <w:rsid w:val="00DA4759"/>
    <w:rsid w:val="00DB18EC"/>
    <w:rsid w:val="00DB68F6"/>
    <w:rsid w:val="00DC1C03"/>
    <w:rsid w:val="00DC3ED8"/>
    <w:rsid w:val="00DC6F26"/>
    <w:rsid w:val="00DD075E"/>
    <w:rsid w:val="00DD542B"/>
    <w:rsid w:val="00DE3B2D"/>
    <w:rsid w:val="00DF1A88"/>
    <w:rsid w:val="00DF1C03"/>
    <w:rsid w:val="00DF7031"/>
    <w:rsid w:val="00E02442"/>
    <w:rsid w:val="00E03CCC"/>
    <w:rsid w:val="00E12387"/>
    <w:rsid w:val="00E126E4"/>
    <w:rsid w:val="00E147F5"/>
    <w:rsid w:val="00E15C6E"/>
    <w:rsid w:val="00E2473D"/>
    <w:rsid w:val="00E416EC"/>
    <w:rsid w:val="00E438DD"/>
    <w:rsid w:val="00E53E2E"/>
    <w:rsid w:val="00E53F05"/>
    <w:rsid w:val="00E55130"/>
    <w:rsid w:val="00E625B6"/>
    <w:rsid w:val="00E6357B"/>
    <w:rsid w:val="00E63A74"/>
    <w:rsid w:val="00E7783F"/>
    <w:rsid w:val="00E86252"/>
    <w:rsid w:val="00E9353C"/>
    <w:rsid w:val="00E9691A"/>
    <w:rsid w:val="00E96E1A"/>
    <w:rsid w:val="00EA0FCA"/>
    <w:rsid w:val="00EA13B9"/>
    <w:rsid w:val="00EA7B99"/>
    <w:rsid w:val="00EB3510"/>
    <w:rsid w:val="00EB710C"/>
    <w:rsid w:val="00EC066B"/>
    <w:rsid w:val="00EC60B1"/>
    <w:rsid w:val="00ED2928"/>
    <w:rsid w:val="00ED2D6B"/>
    <w:rsid w:val="00ED4906"/>
    <w:rsid w:val="00EE6D7D"/>
    <w:rsid w:val="00EF054C"/>
    <w:rsid w:val="00EF1264"/>
    <w:rsid w:val="00EF215A"/>
    <w:rsid w:val="00EF21FC"/>
    <w:rsid w:val="00EF3407"/>
    <w:rsid w:val="00EF38D6"/>
    <w:rsid w:val="00F01C99"/>
    <w:rsid w:val="00F070A1"/>
    <w:rsid w:val="00F07601"/>
    <w:rsid w:val="00F10360"/>
    <w:rsid w:val="00F13018"/>
    <w:rsid w:val="00F23DD9"/>
    <w:rsid w:val="00F302AD"/>
    <w:rsid w:val="00F31A2D"/>
    <w:rsid w:val="00F35BEF"/>
    <w:rsid w:val="00F360C9"/>
    <w:rsid w:val="00F362C2"/>
    <w:rsid w:val="00F37226"/>
    <w:rsid w:val="00F4250B"/>
    <w:rsid w:val="00F52BBE"/>
    <w:rsid w:val="00F6775B"/>
    <w:rsid w:val="00F71543"/>
    <w:rsid w:val="00F73929"/>
    <w:rsid w:val="00F772BF"/>
    <w:rsid w:val="00F77801"/>
    <w:rsid w:val="00F80A1E"/>
    <w:rsid w:val="00F80BFC"/>
    <w:rsid w:val="00F80D3B"/>
    <w:rsid w:val="00F82DDD"/>
    <w:rsid w:val="00F87B88"/>
    <w:rsid w:val="00F93860"/>
    <w:rsid w:val="00F939A3"/>
    <w:rsid w:val="00F94B20"/>
    <w:rsid w:val="00F94BB9"/>
    <w:rsid w:val="00F9534A"/>
    <w:rsid w:val="00FA1936"/>
    <w:rsid w:val="00FA6374"/>
    <w:rsid w:val="00FA6E58"/>
    <w:rsid w:val="00FA7053"/>
    <w:rsid w:val="00FA7A22"/>
    <w:rsid w:val="00FB07D8"/>
    <w:rsid w:val="00FB167F"/>
    <w:rsid w:val="00FB22B3"/>
    <w:rsid w:val="00FB613B"/>
    <w:rsid w:val="00FB6866"/>
    <w:rsid w:val="00FC1238"/>
    <w:rsid w:val="00FC76A9"/>
    <w:rsid w:val="00FD03EA"/>
    <w:rsid w:val="00FD0F7F"/>
    <w:rsid w:val="00FD220F"/>
    <w:rsid w:val="00FD5F86"/>
    <w:rsid w:val="00FD7F16"/>
    <w:rsid w:val="00FE3721"/>
    <w:rsid w:val="00FE6F7E"/>
    <w:rsid w:val="00FF0443"/>
    <w:rsid w:val="00FF3CB1"/>
    <w:rsid w:val="00FF4C7C"/>
    <w:rsid w:val="00FF7B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1C7B"/>
    <w:rPr>
      <w:sz w:val="24"/>
      <w:szCs w:val="24"/>
    </w:rPr>
  </w:style>
  <w:style w:type="paragraph" w:styleId="1">
    <w:name w:val="heading 1"/>
    <w:basedOn w:val="a"/>
    <w:qFormat/>
    <w:rsid w:val="00531C7B"/>
    <w:pPr>
      <w:spacing w:before="100" w:beforeAutospacing="1" w:after="100" w:afterAutospacing="1"/>
      <w:outlineLvl w:val="0"/>
    </w:pPr>
    <w:rPr>
      <w:rFonts w:ascii="Verdana" w:hAnsi="Verdana"/>
      <w:b/>
      <w:bCs/>
      <w:color w:val="FFFFFF"/>
      <w:kern w:val="36"/>
      <w:sz w:val="16"/>
      <w:szCs w:val="16"/>
    </w:rPr>
  </w:style>
  <w:style w:type="paragraph" w:styleId="2">
    <w:name w:val="heading 2"/>
    <w:basedOn w:val="a"/>
    <w:next w:val="a"/>
    <w:qFormat/>
    <w:rsid w:val="00E625B6"/>
    <w:pPr>
      <w:keepNext/>
      <w:spacing w:before="240" w:after="60"/>
      <w:outlineLvl w:val="1"/>
    </w:pPr>
    <w:rPr>
      <w:rFonts w:ascii="Arial" w:hAnsi="Arial" w:cs="Arial"/>
      <w:b/>
      <w:bCs/>
      <w:i/>
      <w:iCs/>
      <w:sz w:val="28"/>
      <w:szCs w:val="28"/>
    </w:rPr>
  </w:style>
  <w:style w:type="paragraph" w:styleId="3">
    <w:name w:val="heading 3"/>
    <w:basedOn w:val="a"/>
    <w:qFormat/>
    <w:rsid w:val="00531C7B"/>
    <w:pPr>
      <w:spacing w:before="100" w:beforeAutospacing="1" w:after="100" w:afterAutospacing="1"/>
      <w:outlineLvl w:val="2"/>
    </w:pPr>
    <w:rPr>
      <w:b/>
      <w:bCs/>
      <w:sz w:val="27"/>
      <w:szCs w:val="27"/>
    </w:rPr>
  </w:style>
  <w:style w:type="paragraph" w:styleId="5">
    <w:name w:val="heading 5"/>
    <w:basedOn w:val="a"/>
    <w:next w:val="a"/>
    <w:link w:val="50"/>
    <w:qFormat/>
    <w:rsid w:val="00E625B6"/>
    <w:pPr>
      <w:spacing w:before="240" w:after="60"/>
      <w:outlineLvl w:val="4"/>
    </w:pPr>
    <w:rPr>
      <w:b/>
      <w:bCs/>
      <w:i/>
      <w:iCs/>
      <w:sz w:val="26"/>
      <w:szCs w:val="26"/>
    </w:rPr>
  </w:style>
  <w:style w:type="paragraph" w:styleId="6">
    <w:name w:val="heading 6"/>
    <w:basedOn w:val="a"/>
    <w:next w:val="a"/>
    <w:qFormat/>
    <w:rsid w:val="00E625B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31C7B"/>
    <w:rPr>
      <w:rFonts w:ascii="Verdana" w:hAnsi="Verdana" w:hint="default"/>
      <w:strike w:val="0"/>
      <w:dstrike w:val="0"/>
      <w:color w:val="006EA8"/>
      <w:sz w:val="16"/>
      <w:szCs w:val="16"/>
      <w:u w:val="none"/>
      <w:effect w:val="none"/>
    </w:rPr>
  </w:style>
  <w:style w:type="paragraph" w:styleId="a4">
    <w:name w:val="Normal (Web)"/>
    <w:basedOn w:val="a"/>
    <w:rsid w:val="00531C7B"/>
    <w:pPr>
      <w:spacing w:before="100" w:beforeAutospacing="1" w:after="100" w:afterAutospacing="1"/>
    </w:pPr>
    <w:rPr>
      <w:sz w:val="16"/>
      <w:szCs w:val="16"/>
    </w:rPr>
  </w:style>
  <w:style w:type="paragraph" w:customStyle="1" w:styleId="consnormal">
    <w:name w:val="consnormal"/>
    <w:basedOn w:val="a"/>
    <w:rsid w:val="00531C7B"/>
    <w:pPr>
      <w:spacing w:before="100" w:beforeAutospacing="1" w:after="100" w:afterAutospacing="1"/>
    </w:pPr>
    <w:rPr>
      <w:sz w:val="16"/>
      <w:szCs w:val="16"/>
    </w:rPr>
  </w:style>
  <w:style w:type="paragraph" w:customStyle="1" w:styleId="a5">
    <w:name w:val="a"/>
    <w:basedOn w:val="a"/>
    <w:rsid w:val="00531C7B"/>
    <w:pPr>
      <w:spacing w:before="100" w:beforeAutospacing="1" w:after="100" w:afterAutospacing="1"/>
    </w:pPr>
    <w:rPr>
      <w:sz w:val="16"/>
      <w:szCs w:val="16"/>
    </w:rPr>
  </w:style>
  <w:style w:type="character" w:styleId="a6">
    <w:name w:val="FollowedHyperlink"/>
    <w:basedOn w:val="a0"/>
    <w:rsid w:val="00531C7B"/>
    <w:rPr>
      <w:rFonts w:ascii="Verdana" w:hAnsi="Verdana" w:hint="default"/>
      <w:strike w:val="0"/>
      <w:dstrike w:val="0"/>
      <w:color w:val="006EA8"/>
      <w:sz w:val="16"/>
      <w:szCs w:val="16"/>
      <w:u w:val="none"/>
      <w:effect w:val="none"/>
    </w:rPr>
  </w:style>
  <w:style w:type="paragraph" w:styleId="HTML">
    <w:name w:val="HTML Preformatted"/>
    <w:basedOn w:val="a"/>
    <w:rsid w:val="00531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6"/>
      <w:szCs w:val="16"/>
    </w:rPr>
  </w:style>
  <w:style w:type="character" w:styleId="a7">
    <w:name w:val="Strong"/>
    <w:basedOn w:val="a0"/>
    <w:qFormat/>
    <w:rsid w:val="00531C7B"/>
    <w:rPr>
      <w:b/>
      <w:bCs/>
    </w:rPr>
  </w:style>
  <w:style w:type="paragraph" w:customStyle="1" w:styleId="10">
    <w:name w:val="Нижний колонтитул1"/>
    <w:basedOn w:val="a"/>
    <w:rsid w:val="00531C7B"/>
    <w:rPr>
      <w:rFonts w:ascii="Verdana" w:hAnsi="Verdana"/>
      <w:color w:val="000000"/>
      <w:sz w:val="16"/>
      <w:szCs w:val="16"/>
    </w:rPr>
  </w:style>
  <w:style w:type="paragraph" w:customStyle="1" w:styleId="ssearch">
    <w:name w:val="s_search"/>
    <w:basedOn w:val="a"/>
    <w:rsid w:val="00531C7B"/>
    <w:pPr>
      <w:spacing w:before="100" w:beforeAutospacing="1" w:after="100" w:afterAutospacing="1"/>
    </w:pPr>
    <w:rPr>
      <w:rFonts w:ascii="Verdana" w:hAnsi="Verdana"/>
      <w:b/>
      <w:bCs/>
      <w:color w:val="FFFFFF"/>
      <w:sz w:val="16"/>
      <w:szCs w:val="16"/>
    </w:rPr>
  </w:style>
  <w:style w:type="paragraph" w:customStyle="1" w:styleId="captiontopline">
    <w:name w:val="caption_topline"/>
    <w:basedOn w:val="a"/>
    <w:rsid w:val="00531C7B"/>
    <w:pPr>
      <w:spacing w:before="100" w:beforeAutospacing="1" w:after="100" w:afterAutospacing="1"/>
    </w:pPr>
    <w:rPr>
      <w:sz w:val="16"/>
      <w:szCs w:val="16"/>
    </w:rPr>
  </w:style>
  <w:style w:type="paragraph" w:customStyle="1" w:styleId="topmenu">
    <w:name w:val="topmenu"/>
    <w:basedOn w:val="a"/>
    <w:rsid w:val="00531C7B"/>
    <w:pPr>
      <w:spacing w:before="100" w:beforeAutospacing="1" w:after="100" w:afterAutospacing="1"/>
    </w:pPr>
    <w:rPr>
      <w:sz w:val="16"/>
      <w:szCs w:val="16"/>
    </w:rPr>
  </w:style>
  <w:style w:type="paragraph" w:customStyle="1" w:styleId="inputbox">
    <w:name w:val="inputbox"/>
    <w:basedOn w:val="a"/>
    <w:rsid w:val="00531C7B"/>
    <w:pPr>
      <w:pBdr>
        <w:top w:val="single" w:sz="4" w:space="0" w:color="B6BECC"/>
        <w:left w:val="single" w:sz="4" w:space="0" w:color="B6BECC"/>
        <w:bottom w:val="single" w:sz="4" w:space="0" w:color="B6BECC"/>
        <w:right w:val="single" w:sz="4" w:space="0" w:color="B6BECC"/>
      </w:pBdr>
      <w:spacing w:before="100" w:beforeAutospacing="1" w:after="100" w:afterAutospacing="1" w:line="160" w:lineRule="atLeast"/>
      <w:textAlignment w:val="center"/>
    </w:pPr>
    <w:rPr>
      <w:rFonts w:ascii="Verdana" w:hAnsi="Verdana"/>
      <w:sz w:val="16"/>
      <w:szCs w:val="16"/>
    </w:rPr>
  </w:style>
  <w:style w:type="paragraph" w:customStyle="1" w:styleId="mofilter-cap">
    <w:name w:val="mofilter-cap"/>
    <w:basedOn w:val="a"/>
    <w:rsid w:val="00531C7B"/>
    <w:pPr>
      <w:spacing w:before="100" w:beforeAutospacing="1" w:after="100" w:afterAutospacing="1"/>
    </w:pPr>
    <w:rPr>
      <w:rFonts w:ascii="Verdana" w:hAnsi="Verdana"/>
      <w:b/>
      <w:bCs/>
      <w:sz w:val="16"/>
      <w:szCs w:val="16"/>
    </w:rPr>
  </w:style>
  <w:style w:type="paragraph" w:customStyle="1" w:styleId="mofilter-select1">
    <w:name w:val="mofilter-select1"/>
    <w:basedOn w:val="a"/>
    <w:rsid w:val="00531C7B"/>
    <w:pPr>
      <w:pBdr>
        <w:top w:val="single" w:sz="4" w:space="0" w:color="CCCCCC"/>
        <w:left w:val="single" w:sz="4" w:space="0" w:color="CCCCCC"/>
        <w:bottom w:val="single" w:sz="4" w:space="0" w:color="CCCCCC"/>
        <w:right w:val="single" w:sz="4" w:space="0" w:color="CCCCCC"/>
      </w:pBdr>
      <w:spacing w:before="100" w:beforeAutospacing="1" w:after="100" w:afterAutospacing="1"/>
    </w:pPr>
    <w:rPr>
      <w:sz w:val="11"/>
      <w:szCs w:val="11"/>
    </w:rPr>
  </w:style>
  <w:style w:type="paragraph" w:customStyle="1" w:styleId="mofilter-select2">
    <w:name w:val="mofilter-select2"/>
    <w:basedOn w:val="a"/>
    <w:rsid w:val="00531C7B"/>
    <w:pPr>
      <w:pBdr>
        <w:top w:val="single" w:sz="4" w:space="0" w:color="CCCCCC"/>
        <w:left w:val="single" w:sz="4" w:space="0" w:color="CCCCCC"/>
        <w:bottom w:val="single" w:sz="4" w:space="0" w:color="CCCCCC"/>
        <w:right w:val="single" w:sz="4" w:space="0" w:color="CCCCCC"/>
      </w:pBdr>
      <w:spacing w:before="10" w:after="10"/>
      <w:ind w:left="10" w:right="10"/>
    </w:pPr>
    <w:rPr>
      <w:sz w:val="11"/>
      <w:szCs w:val="11"/>
    </w:rPr>
  </w:style>
  <w:style w:type="paragraph" w:customStyle="1" w:styleId="newslatest-fast-dt">
    <w:name w:val="newslatest-fast-dt"/>
    <w:basedOn w:val="a"/>
    <w:rsid w:val="00531C7B"/>
    <w:pPr>
      <w:spacing w:before="100" w:beforeAutospacing="1" w:after="100" w:afterAutospacing="1"/>
    </w:pPr>
    <w:rPr>
      <w:rFonts w:ascii="Tahoma" w:hAnsi="Tahoma" w:cs="Tahoma"/>
      <w:b/>
      <w:bCs/>
      <w:color w:val="BB3098"/>
      <w:sz w:val="16"/>
      <w:szCs w:val="16"/>
    </w:rPr>
  </w:style>
  <w:style w:type="paragraph" w:customStyle="1" w:styleId="newslatest-fast-intro">
    <w:name w:val="newslatest-fast-intro"/>
    <w:basedOn w:val="a"/>
    <w:rsid w:val="00531C7B"/>
    <w:pPr>
      <w:spacing w:before="100" w:beforeAutospacing="1" w:after="100" w:afterAutospacing="1"/>
    </w:pPr>
    <w:rPr>
      <w:rFonts w:ascii="Verdana" w:hAnsi="Verdana"/>
      <w:color w:val="737373"/>
      <w:sz w:val="14"/>
      <w:szCs w:val="14"/>
    </w:rPr>
  </w:style>
  <w:style w:type="paragraph" w:customStyle="1" w:styleId="archive-select">
    <w:name w:val="archive-select"/>
    <w:basedOn w:val="a"/>
    <w:rsid w:val="00531C7B"/>
    <w:pPr>
      <w:pBdr>
        <w:top w:val="single" w:sz="4" w:space="0" w:color="CCCCCC"/>
        <w:left w:val="single" w:sz="4" w:space="0" w:color="CCCCCC"/>
        <w:bottom w:val="single" w:sz="4" w:space="0" w:color="CCCCCC"/>
        <w:right w:val="single" w:sz="4" w:space="0" w:color="CCCCCC"/>
      </w:pBdr>
      <w:spacing w:before="10" w:after="10"/>
      <w:ind w:left="10" w:right="10"/>
    </w:pPr>
    <w:rPr>
      <w:sz w:val="11"/>
      <w:szCs w:val="11"/>
    </w:rPr>
  </w:style>
  <w:style w:type="paragraph" w:customStyle="1" w:styleId="rb-light">
    <w:name w:val="rb-light"/>
    <w:basedOn w:val="a"/>
    <w:rsid w:val="00531C7B"/>
    <w:pPr>
      <w:pBdr>
        <w:right w:val="single" w:sz="4" w:space="0" w:color="E1E1E1"/>
      </w:pBdr>
      <w:spacing w:before="100" w:beforeAutospacing="1" w:after="100" w:afterAutospacing="1"/>
    </w:pPr>
    <w:rPr>
      <w:sz w:val="16"/>
      <w:szCs w:val="16"/>
    </w:rPr>
  </w:style>
  <w:style w:type="paragraph" w:customStyle="1" w:styleId="button">
    <w:name w:val="button"/>
    <w:basedOn w:val="a"/>
    <w:rsid w:val="00531C7B"/>
    <w:pPr>
      <w:spacing w:before="100" w:beforeAutospacing="1" w:after="100" w:afterAutospacing="1"/>
    </w:pPr>
    <w:rPr>
      <w:sz w:val="16"/>
      <w:szCs w:val="16"/>
    </w:rPr>
  </w:style>
  <w:style w:type="paragraph" w:customStyle="1" w:styleId="mofilter-submit">
    <w:name w:val="mofilter-submit"/>
    <w:basedOn w:val="a"/>
    <w:rsid w:val="00531C7B"/>
    <w:pPr>
      <w:pBdr>
        <w:top w:val="single" w:sz="4" w:space="0" w:color="89B4F6"/>
        <w:left w:val="single" w:sz="4" w:space="0" w:color="89B4F6"/>
        <w:bottom w:val="single" w:sz="4" w:space="0" w:color="89B4F6"/>
        <w:right w:val="single" w:sz="4" w:space="0" w:color="89B4F6"/>
      </w:pBdr>
      <w:shd w:val="clear" w:color="auto" w:fill="CEDFD7"/>
      <w:spacing w:before="100" w:beforeAutospacing="1" w:after="100" w:afterAutospacing="1"/>
    </w:pPr>
    <w:rPr>
      <w:rFonts w:ascii="Verdana" w:hAnsi="Verdana"/>
      <w:b/>
      <w:bCs/>
      <w:color w:val="41534C"/>
      <w:sz w:val="16"/>
      <w:szCs w:val="16"/>
    </w:rPr>
  </w:style>
  <w:style w:type="paragraph" w:customStyle="1" w:styleId="mofilter-submit-h">
    <w:name w:val="mofilter-submit-h"/>
    <w:basedOn w:val="a"/>
    <w:rsid w:val="00531C7B"/>
    <w:pPr>
      <w:pBdr>
        <w:top w:val="single" w:sz="4" w:space="0" w:color="36619B"/>
        <w:left w:val="single" w:sz="4" w:space="0" w:color="36619B"/>
        <w:bottom w:val="single" w:sz="4" w:space="0" w:color="36619B"/>
        <w:right w:val="single" w:sz="4" w:space="0" w:color="36619B"/>
      </w:pBdr>
      <w:shd w:val="clear" w:color="auto" w:fill="AEC7BB"/>
      <w:spacing w:before="100" w:beforeAutospacing="1" w:after="100" w:afterAutospacing="1"/>
    </w:pPr>
    <w:rPr>
      <w:rFonts w:ascii="Verdana" w:hAnsi="Verdana"/>
      <w:b/>
      <w:bCs/>
      <w:color w:val="0000FF"/>
      <w:sz w:val="16"/>
      <w:szCs w:val="16"/>
    </w:rPr>
  </w:style>
  <w:style w:type="character" w:customStyle="1" w:styleId="category">
    <w:name w:val="category"/>
    <w:basedOn w:val="a0"/>
    <w:rsid w:val="00531C7B"/>
    <w:rPr>
      <w:rFonts w:ascii="Verdana" w:hAnsi="Verdana" w:hint="default"/>
      <w:i/>
      <w:iCs/>
      <w:color w:val="4278C2"/>
      <w:sz w:val="16"/>
      <w:szCs w:val="16"/>
    </w:rPr>
  </w:style>
  <w:style w:type="character" w:customStyle="1" w:styleId="createdate">
    <w:name w:val="createdate"/>
    <w:basedOn w:val="a0"/>
    <w:rsid w:val="00531C7B"/>
  </w:style>
  <w:style w:type="character" w:customStyle="1" w:styleId="pagenav">
    <w:name w:val="pagenav"/>
    <w:basedOn w:val="a0"/>
    <w:rsid w:val="00531C7B"/>
    <w:rPr>
      <w:b/>
      <w:bCs/>
      <w:color w:val="41534C"/>
      <w:sz w:val="14"/>
      <w:szCs w:val="14"/>
      <w:bdr w:val="single" w:sz="4" w:space="1" w:color="B8D0ED" w:frame="1"/>
      <w:shd w:val="clear" w:color="auto" w:fill="CEDFD7"/>
    </w:rPr>
  </w:style>
  <w:style w:type="paragraph" w:customStyle="1" w:styleId="a00">
    <w:name w:val="a0"/>
    <w:basedOn w:val="a"/>
    <w:rsid w:val="00531C7B"/>
    <w:pPr>
      <w:spacing w:before="100" w:beforeAutospacing="1" w:after="100" w:afterAutospacing="1"/>
    </w:pPr>
    <w:rPr>
      <w:sz w:val="16"/>
      <w:szCs w:val="16"/>
    </w:rPr>
  </w:style>
  <w:style w:type="paragraph" w:styleId="20">
    <w:name w:val="Body Text 2"/>
    <w:basedOn w:val="a"/>
    <w:rsid w:val="00531C7B"/>
    <w:pPr>
      <w:spacing w:before="100" w:beforeAutospacing="1" w:after="100" w:afterAutospacing="1"/>
    </w:pPr>
    <w:rPr>
      <w:sz w:val="16"/>
      <w:szCs w:val="16"/>
    </w:rPr>
  </w:style>
  <w:style w:type="paragraph" w:styleId="a8">
    <w:name w:val="Body Text Indent"/>
    <w:basedOn w:val="a"/>
    <w:rsid w:val="00531C7B"/>
    <w:pPr>
      <w:spacing w:before="100" w:beforeAutospacing="1" w:after="100" w:afterAutospacing="1"/>
    </w:pPr>
    <w:rPr>
      <w:sz w:val="16"/>
      <w:szCs w:val="16"/>
    </w:rPr>
  </w:style>
  <w:style w:type="paragraph" w:customStyle="1" w:styleId="consplusnonformat">
    <w:name w:val="consplusnonformat"/>
    <w:basedOn w:val="a"/>
    <w:rsid w:val="00531C7B"/>
    <w:pPr>
      <w:spacing w:before="100" w:beforeAutospacing="1" w:after="100" w:afterAutospacing="1"/>
    </w:pPr>
    <w:rPr>
      <w:sz w:val="16"/>
      <w:szCs w:val="16"/>
    </w:rPr>
  </w:style>
  <w:style w:type="paragraph" w:customStyle="1" w:styleId="consplusnormal">
    <w:name w:val="consplusnormal"/>
    <w:basedOn w:val="a"/>
    <w:rsid w:val="00531C7B"/>
    <w:pPr>
      <w:spacing w:before="100" w:beforeAutospacing="1" w:after="100" w:afterAutospacing="1"/>
    </w:pPr>
    <w:rPr>
      <w:sz w:val="16"/>
      <w:szCs w:val="16"/>
    </w:rPr>
  </w:style>
  <w:style w:type="paragraph" w:styleId="a9">
    <w:name w:val="header"/>
    <w:basedOn w:val="a"/>
    <w:rsid w:val="00531C7B"/>
    <w:pPr>
      <w:tabs>
        <w:tab w:val="center" w:pos="4677"/>
        <w:tab w:val="right" w:pos="9355"/>
      </w:tabs>
    </w:pPr>
  </w:style>
  <w:style w:type="paragraph" w:styleId="aa">
    <w:name w:val="footer"/>
    <w:basedOn w:val="a"/>
    <w:rsid w:val="00531C7B"/>
    <w:pPr>
      <w:tabs>
        <w:tab w:val="center" w:pos="4677"/>
        <w:tab w:val="right" w:pos="9355"/>
      </w:tabs>
    </w:pPr>
  </w:style>
  <w:style w:type="paragraph" w:styleId="21">
    <w:name w:val="Body Text Indent 2"/>
    <w:basedOn w:val="a"/>
    <w:rsid w:val="008513AD"/>
    <w:pPr>
      <w:spacing w:after="120" w:line="480" w:lineRule="auto"/>
      <w:ind w:left="283"/>
    </w:pPr>
  </w:style>
  <w:style w:type="paragraph" w:customStyle="1" w:styleId="variable">
    <w:name w:val="variable"/>
    <w:basedOn w:val="a"/>
    <w:semiHidden/>
    <w:rsid w:val="008513AD"/>
    <w:pPr>
      <w:jc w:val="both"/>
    </w:pPr>
    <w:rPr>
      <w:b/>
    </w:rPr>
  </w:style>
  <w:style w:type="paragraph" w:customStyle="1" w:styleId="ab">
    <w:name w:val="Пункт"/>
    <w:basedOn w:val="a"/>
    <w:semiHidden/>
    <w:rsid w:val="008513AD"/>
    <w:pPr>
      <w:tabs>
        <w:tab w:val="num" w:pos="1620"/>
      </w:tabs>
      <w:ind w:left="1044" w:hanging="504"/>
      <w:jc w:val="both"/>
    </w:pPr>
    <w:rPr>
      <w:szCs w:val="28"/>
    </w:rPr>
  </w:style>
  <w:style w:type="paragraph" w:customStyle="1" w:styleId="30">
    <w:name w:val="Стиль3 Знак"/>
    <w:basedOn w:val="21"/>
    <w:semiHidden/>
    <w:rsid w:val="008513AD"/>
    <w:pPr>
      <w:widowControl w:val="0"/>
      <w:tabs>
        <w:tab w:val="num" w:pos="227"/>
      </w:tabs>
      <w:adjustRightInd w:val="0"/>
      <w:spacing w:after="0" w:line="240" w:lineRule="auto"/>
      <w:ind w:left="0"/>
      <w:jc w:val="both"/>
    </w:pPr>
  </w:style>
  <w:style w:type="paragraph" w:customStyle="1" w:styleId="22">
    <w:name w:val="Стиль2"/>
    <w:basedOn w:val="23"/>
    <w:semiHidden/>
    <w:rsid w:val="008513AD"/>
    <w:pPr>
      <w:keepNext/>
      <w:keepLines/>
      <w:widowControl w:val="0"/>
      <w:suppressLineNumbers/>
      <w:tabs>
        <w:tab w:val="clear" w:pos="900"/>
        <w:tab w:val="num" w:pos="576"/>
      </w:tabs>
      <w:suppressAutoHyphens/>
      <w:spacing w:after="60"/>
      <w:ind w:left="576" w:hanging="576"/>
      <w:jc w:val="both"/>
    </w:pPr>
    <w:rPr>
      <w:b/>
      <w:szCs w:val="20"/>
    </w:rPr>
  </w:style>
  <w:style w:type="paragraph" w:customStyle="1" w:styleId="2-11">
    <w:name w:val="содержание2-11"/>
    <w:basedOn w:val="a"/>
    <w:semiHidden/>
    <w:rsid w:val="008513AD"/>
    <w:pPr>
      <w:spacing w:after="60"/>
      <w:jc w:val="both"/>
    </w:pPr>
  </w:style>
  <w:style w:type="paragraph" w:customStyle="1" w:styleId="31">
    <w:name w:val="3"/>
    <w:basedOn w:val="a"/>
    <w:rsid w:val="008513AD"/>
    <w:pPr>
      <w:spacing w:before="100" w:beforeAutospacing="1" w:after="100" w:afterAutospacing="1"/>
    </w:pPr>
  </w:style>
  <w:style w:type="paragraph" w:styleId="23">
    <w:name w:val="List Number 2"/>
    <w:basedOn w:val="a"/>
    <w:rsid w:val="008513AD"/>
    <w:pPr>
      <w:tabs>
        <w:tab w:val="num" w:pos="900"/>
      </w:tabs>
      <w:ind w:left="900" w:hanging="360"/>
    </w:pPr>
  </w:style>
  <w:style w:type="paragraph" w:customStyle="1" w:styleId="ConsPlusNormal0">
    <w:name w:val="ConsPlusNormal"/>
    <w:link w:val="ConsPlusNormal1"/>
    <w:rsid w:val="00355D49"/>
    <w:pPr>
      <w:widowControl w:val="0"/>
      <w:autoSpaceDE w:val="0"/>
      <w:autoSpaceDN w:val="0"/>
      <w:adjustRightInd w:val="0"/>
      <w:ind w:firstLine="720"/>
    </w:pPr>
    <w:rPr>
      <w:rFonts w:ascii="Arial" w:hAnsi="Arial" w:cs="Arial"/>
    </w:rPr>
  </w:style>
  <w:style w:type="paragraph" w:styleId="ac">
    <w:name w:val="Body Text"/>
    <w:basedOn w:val="a"/>
    <w:rsid w:val="00E625B6"/>
    <w:pPr>
      <w:spacing w:after="120"/>
    </w:pPr>
  </w:style>
  <w:style w:type="paragraph" w:styleId="32">
    <w:name w:val="Body Text 3"/>
    <w:basedOn w:val="a"/>
    <w:rsid w:val="00E625B6"/>
    <w:pPr>
      <w:spacing w:after="120"/>
    </w:pPr>
    <w:rPr>
      <w:sz w:val="16"/>
      <w:szCs w:val="16"/>
    </w:rPr>
  </w:style>
  <w:style w:type="paragraph" w:customStyle="1" w:styleId="caaieiaie11">
    <w:name w:val="caaieiaie 11"/>
    <w:basedOn w:val="a"/>
    <w:next w:val="a"/>
    <w:rsid w:val="00E625B6"/>
    <w:pPr>
      <w:keepNext/>
      <w:jc w:val="center"/>
    </w:pPr>
    <w:rPr>
      <w:szCs w:val="20"/>
    </w:rPr>
  </w:style>
  <w:style w:type="paragraph" w:customStyle="1" w:styleId="ad">
    <w:name w:val="Òàáëèöà òåêñò"/>
    <w:basedOn w:val="a"/>
    <w:rsid w:val="00E625B6"/>
    <w:pPr>
      <w:spacing w:before="40" w:after="40"/>
      <w:ind w:left="57" w:right="57"/>
    </w:pPr>
    <w:rPr>
      <w:sz w:val="22"/>
      <w:szCs w:val="20"/>
    </w:rPr>
  </w:style>
  <w:style w:type="paragraph" w:styleId="ae">
    <w:name w:val="Plain Text"/>
    <w:basedOn w:val="a"/>
    <w:link w:val="af"/>
    <w:rsid w:val="00E625B6"/>
    <w:rPr>
      <w:rFonts w:ascii="Courier New" w:hAnsi="Courier New"/>
      <w:sz w:val="20"/>
      <w:szCs w:val="20"/>
    </w:rPr>
  </w:style>
  <w:style w:type="paragraph" w:customStyle="1" w:styleId="af0">
    <w:name w:val="Ïóíêò"/>
    <w:basedOn w:val="a"/>
    <w:rsid w:val="00E625B6"/>
    <w:pPr>
      <w:jc w:val="both"/>
    </w:pPr>
    <w:rPr>
      <w:szCs w:val="20"/>
    </w:rPr>
  </w:style>
  <w:style w:type="paragraph" w:customStyle="1" w:styleId="af1">
    <w:name w:val="Íîðìàëüíûé"/>
    <w:rsid w:val="00E625B6"/>
    <w:rPr>
      <w:rFonts w:ascii="Courier" w:hAnsi="Courier"/>
      <w:sz w:val="24"/>
      <w:lang w:val="en-GB"/>
    </w:rPr>
  </w:style>
  <w:style w:type="paragraph" w:customStyle="1" w:styleId="11">
    <w:name w:val="Обычный1"/>
    <w:rsid w:val="00E625B6"/>
    <w:pPr>
      <w:widowControl w:val="0"/>
    </w:pPr>
    <w:rPr>
      <w:snapToGrid w:val="0"/>
    </w:rPr>
  </w:style>
  <w:style w:type="paragraph" w:customStyle="1" w:styleId="ConsPlusNonformat0">
    <w:name w:val="ConsPlusNonformat"/>
    <w:rsid w:val="00E625B6"/>
    <w:pPr>
      <w:widowControl w:val="0"/>
      <w:autoSpaceDE w:val="0"/>
      <w:autoSpaceDN w:val="0"/>
      <w:adjustRightInd w:val="0"/>
    </w:pPr>
    <w:rPr>
      <w:rFonts w:ascii="Courier New" w:hAnsi="Courier New" w:cs="Courier New"/>
    </w:rPr>
  </w:style>
  <w:style w:type="character" w:customStyle="1" w:styleId="day7">
    <w:name w:val="da y7"/>
    <w:basedOn w:val="a0"/>
    <w:rsid w:val="003259CA"/>
  </w:style>
  <w:style w:type="character" w:styleId="af2">
    <w:name w:val="page number"/>
    <w:basedOn w:val="a0"/>
    <w:rsid w:val="001C00F0"/>
  </w:style>
  <w:style w:type="table" w:styleId="af3">
    <w:name w:val="Table Grid"/>
    <w:basedOn w:val="a1"/>
    <w:rsid w:val="006634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semiHidden/>
    <w:rsid w:val="00B5591B"/>
    <w:rPr>
      <w:rFonts w:ascii="Tahoma" w:hAnsi="Tahoma" w:cs="Tahoma"/>
      <w:sz w:val="16"/>
      <w:szCs w:val="16"/>
    </w:rPr>
  </w:style>
  <w:style w:type="paragraph" w:customStyle="1" w:styleId="24">
    <w:name w:val="Обычный (веб)2"/>
    <w:basedOn w:val="a"/>
    <w:rsid w:val="00647572"/>
    <w:pPr>
      <w:spacing w:before="105" w:after="105"/>
      <w:ind w:firstLine="240"/>
    </w:pPr>
    <w:rPr>
      <w:color w:val="3C392C"/>
      <w:sz w:val="26"/>
      <w:szCs w:val="26"/>
    </w:rPr>
  </w:style>
  <w:style w:type="paragraph" w:styleId="af5">
    <w:name w:val="List"/>
    <w:basedOn w:val="a"/>
    <w:rsid w:val="00860FCA"/>
    <w:pPr>
      <w:ind w:left="283" w:hanging="283"/>
    </w:pPr>
  </w:style>
  <w:style w:type="paragraph" w:customStyle="1" w:styleId="25">
    <w:name w:val="Знак2"/>
    <w:basedOn w:val="a"/>
    <w:rsid w:val="00CA75BB"/>
    <w:pPr>
      <w:widowControl w:val="0"/>
      <w:adjustRightInd w:val="0"/>
      <w:spacing w:after="160" w:line="240" w:lineRule="exact"/>
      <w:jc w:val="right"/>
    </w:pPr>
    <w:rPr>
      <w:sz w:val="20"/>
      <w:szCs w:val="20"/>
      <w:lang w:val="en-GB" w:eastAsia="en-US"/>
    </w:rPr>
  </w:style>
  <w:style w:type="character" w:customStyle="1" w:styleId="ConsPlusNormal1">
    <w:name w:val="ConsPlusNormal Знак"/>
    <w:basedOn w:val="a0"/>
    <w:link w:val="ConsPlusNormal0"/>
    <w:locked/>
    <w:rsid w:val="0069730B"/>
    <w:rPr>
      <w:rFonts w:ascii="Arial" w:hAnsi="Arial" w:cs="Arial"/>
      <w:lang w:val="ru-RU" w:eastAsia="ru-RU" w:bidi="ar-SA"/>
    </w:rPr>
  </w:style>
  <w:style w:type="paragraph" w:styleId="33">
    <w:name w:val="Body Text Indent 3"/>
    <w:basedOn w:val="a"/>
    <w:link w:val="34"/>
    <w:rsid w:val="0061568F"/>
    <w:pPr>
      <w:spacing w:after="120"/>
      <w:ind w:left="283"/>
      <w:jc w:val="both"/>
    </w:pPr>
    <w:rPr>
      <w:sz w:val="16"/>
      <w:szCs w:val="16"/>
    </w:rPr>
  </w:style>
  <w:style w:type="character" w:customStyle="1" w:styleId="34">
    <w:name w:val="Основной текст с отступом 3 Знак"/>
    <w:basedOn w:val="a0"/>
    <w:link w:val="33"/>
    <w:rsid w:val="0061568F"/>
    <w:rPr>
      <w:sz w:val="16"/>
      <w:szCs w:val="16"/>
    </w:rPr>
  </w:style>
  <w:style w:type="character" w:customStyle="1" w:styleId="tendersubject1">
    <w:name w:val="tendersubject1"/>
    <w:basedOn w:val="a0"/>
    <w:rsid w:val="0061568F"/>
    <w:rPr>
      <w:rFonts w:cs="Times New Roman"/>
      <w:b/>
      <w:bCs/>
      <w:color w:val="0000FF"/>
      <w:sz w:val="20"/>
      <w:szCs w:val="20"/>
    </w:rPr>
  </w:style>
  <w:style w:type="paragraph" w:customStyle="1" w:styleId="12">
    <w:name w:val="Знак1"/>
    <w:basedOn w:val="a"/>
    <w:rsid w:val="0031762D"/>
    <w:pPr>
      <w:spacing w:after="160" w:line="240" w:lineRule="exact"/>
    </w:pPr>
    <w:rPr>
      <w:rFonts w:eastAsia="Calibri"/>
      <w:sz w:val="20"/>
      <w:szCs w:val="20"/>
      <w:lang w:eastAsia="zh-CN"/>
    </w:rPr>
  </w:style>
  <w:style w:type="paragraph" w:styleId="af6">
    <w:name w:val="Title"/>
    <w:basedOn w:val="a"/>
    <w:link w:val="af7"/>
    <w:qFormat/>
    <w:rsid w:val="004E7554"/>
    <w:pPr>
      <w:jc w:val="center"/>
    </w:pPr>
    <w:rPr>
      <w:sz w:val="28"/>
    </w:rPr>
  </w:style>
  <w:style w:type="character" w:customStyle="1" w:styleId="af7">
    <w:name w:val="Название Знак"/>
    <w:basedOn w:val="a0"/>
    <w:link w:val="af6"/>
    <w:rsid w:val="004E7554"/>
    <w:rPr>
      <w:sz w:val="28"/>
      <w:szCs w:val="24"/>
    </w:rPr>
  </w:style>
  <w:style w:type="paragraph" w:customStyle="1" w:styleId="35">
    <w:name w:val="Стиль3"/>
    <w:basedOn w:val="21"/>
    <w:rsid w:val="00177676"/>
  </w:style>
  <w:style w:type="paragraph" w:customStyle="1" w:styleId="13">
    <w:name w:val="Текст1"/>
    <w:basedOn w:val="a"/>
    <w:rsid w:val="00C4156D"/>
    <w:rPr>
      <w:rFonts w:ascii="Courier New" w:hAnsi="Courier New"/>
      <w:sz w:val="20"/>
      <w:szCs w:val="20"/>
      <w:lang w:eastAsia="ar-SA"/>
    </w:rPr>
  </w:style>
  <w:style w:type="paragraph" w:styleId="af8">
    <w:name w:val="footnote text"/>
    <w:basedOn w:val="a"/>
    <w:link w:val="af9"/>
    <w:uiPriority w:val="99"/>
    <w:unhideWhenUsed/>
    <w:rsid w:val="00691E33"/>
    <w:rPr>
      <w:rFonts w:ascii="Calibri" w:hAnsi="Calibri"/>
      <w:sz w:val="20"/>
      <w:szCs w:val="20"/>
    </w:rPr>
  </w:style>
  <w:style w:type="character" w:customStyle="1" w:styleId="af9">
    <w:name w:val="Текст сноски Знак"/>
    <w:basedOn w:val="a0"/>
    <w:link w:val="af8"/>
    <w:uiPriority w:val="99"/>
    <w:rsid w:val="00691E33"/>
    <w:rPr>
      <w:rFonts w:ascii="Calibri" w:hAnsi="Calibri"/>
    </w:rPr>
  </w:style>
  <w:style w:type="character" w:styleId="afa">
    <w:name w:val="footnote reference"/>
    <w:basedOn w:val="a0"/>
    <w:uiPriority w:val="99"/>
    <w:unhideWhenUsed/>
    <w:rsid w:val="00691E33"/>
    <w:rPr>
      <w:vertAlign w:val="superscript"/>
    </w:rPr>
  </w:style>
  <w:style w:type="paragraph" w:customStyle="1" w:styleId="ConsNormal0">
    <w:name w:val="ConsNormal"/>
    <w:rsid w:val="00330C81"/>
    <w:pPr>
      <w:widowControl w:val="0"/>
      <w:autoSpaceDE w:val="0"/>
      <w:autoSpaceDN w:val="0"/>
      <w:adjustRightInd w:val="0"/>
      <w:ind w:right="19772" w:firstLine="720"/>
    </w:pPr>
    <w:rPr>
      <w:rFonts w:ascii="Arial" w:hAnsi="Arial" w:cs="Arial"/>
    </w:rPr>
  </w:style>
  <w:style w:type="character" w:customStyle="1" w:styleId="af">
    <w:name w:val="Текст Знак"/>
    <w:basedOn w:val="a0"/>
    <w:link w:val="ae"/>
    <w:locked/>
    <w:rsid w:val="00330C81"/>
    <w:rPr>
      <w:rFonts w:ascii="Courier New" w:hAnsi="Courier New"/>
    </w:rPr>
  </w:style>
  <w:style w:type="character" w:customStyle="1" w:styleId="50">
    <w:name w:val="Заголовок 5 Знак"/>
    <w:basedOn w:val="a0"/>
    <w:link w:val="5"/>
    <w:rsid w:val="00574A08"/>
    <w:rPr>
      <w:b/>
      <w:bCs/>
      <w:i/>
      <w:iCs/>
      <w:sz w:val="26"/>
      <w:szCs w:val="26"/>
    </w:rPr>
  </w:style>
  <w:style w:type="paragraph" w:customStyle="1" w:styleId="ConsNonformat">
    <w:name w:val="ConsNonformat"/>
    <w:rsid w:val="00EA0FCA"/>
    <w:rPr>
      <w:rFonts w:ascii="Consultant" w:hAnsi="Consultant"/>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207226">
      <w:bodyDiv w:val="1"/>
      <w:marLeft w:val="0"/>
      <w:marRight w:val="0"/>
      <w:marTop w:val="0"/>
      <w:marBottom w:val="0"/>
      <w:divBdr>
        <w:top w:val="none" w:sz="0" w:space="0" w:color="auto"/>
        <w:left w:val="none" w:sz="0" w:space="0" w:color="auto"/>
        <w:bottom w:val="none" w:sz="0" w:space="0" w:color="auto"/>
        <w:right w:val="none" w:sz="0" w:space="0" w:color="auto"/>
      </w:divBdr>
    </w:div>
    <w:div w:id="884221943">
      <w:bodyDiv w:val="1"/>
      <w:marLeft w:val="0"/>
      <w:marRight w:val="0"/>
      <w:marTop w:val="0"/>
      <w:marBottom w:val="0"/>
      <w:divBdr>
        <w:top w:val="none" w:sz="0" w:space="0" w:color="auto"/>
        <w:left w:val="none" w:sz="0" w:space="0" w:color="auto"/>
        <w:bottom w:val="none" w:sz="0" w:space="0" w:color="auto"/>
        <w:right w:val="none" w:sz="0" w:space="0" w:color="auto"/>
      </w:divBdr>
    </w:div>
    <w:div w:id="159431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main?base=LAW;n=110237;fld=134;dst=512" TargetMode="External"/><Relationship Id="rId4" Type="http://schemas.openxmlformats.org/officeDocument/2006/relationships/settings" Target="settings.xml"/><Relationship Id="rId9" Type="http://schemas.openxmlformats.org/officeDocument/2006/relationships/hyperlink" Target="http://www.gorodsuzda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FEA10-C557-4306-B346-017A625DE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28</Pages>
  <Words>9672</Words>
  <Characters>55136</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У Т В Е Р Ж Д А Ю:</vt:lpstr>
    </vt:vector>
  </TitlesOfParts>
  <Company>Microsoft</Company>
  <LinksUpToDate>false</LinksUpToDate>
  <CharactersWithSpaces>64679</CharactersWithSpaces>
  <SharedDoc>false</SharedDoc>
  <HLinks>
    <vt:vector size="6" baseType="variant">
      <vt:variant>
        <vt:i4>3473515</vt:i4>
      </vt:variant>
      <vt:variant>
        <vt:i4>0</vt:i4>
      </vt:variant>
      <vt:variant>
        <vt:i4>0</vt:i4>
      </vt:variant>
      <vt:variant>
        <vt:i4>5</vt:i4>
      </vt:variant>
      <vt:variant>
        <vt:lpwstr>consultantplus://offline/main?base=LAW;n=110237;fld=134;dst=512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Т В Е Р Ж Д А Ю:</dc:title>
  <dc:creator>Admin</dc:creator>
  <cp:lastModifiedBy>ТихоноваЖ</cp:lastModifiedBy>
  <cp:revision>23</cp:revision>
  <cp:lastPrinted>2015-04-10T08:31:00Z</cp:lastPrinted>
  <dcterms:created xsi:type="dcterms:W3CDTF">2015-05-19T12:55:00Z</dcterms:created>
  <dcterms:modified xsi:type="dcterms:W3CDTF">2021-08-23T11:56:00Z</dcterms:modified>
</cp:coreProperties>
</file>