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footer12.xml" ContentType="application/vnd.openxmlformats-officedocument.wordprocessingml.footer+xml"/>
  <Override PartName="/word/header12.xml" ContentType="application/vnd.openxmlformats-officedocument.wordprocessingml.header+xml"/>
  <Override PartName="/word/footer13.xml" ContentType="application/vnd.openxmlformats-officedocument.wordprocessingml.footer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header13.xml" ContentType="application/vnd.openxmlformats-officedocument.wordprocessingml.header+xml"/>
  <Override PartName="/word/footer14.xml" ContentType="application/vnd.openxmlformats-officedocument.wordprocessingml.footer+xml"/>
  <Override PartName="/word/header14.xml" ContentType="application/vnd.openxmlformats-officedocument.wordprocessingml.header+xml"/>
  <Override PartName="/word/footer15.xml" ContentType="application/vnd.openxmlformats-officedocument.wordprocessingml.footer+xml"/>
  <Override PartName="/word/header15.xml" ContentType="application/vnd.openxmlformats-officedocument.wordprocessingml.header+xml"/>
  <Override PartName="/word/footer16.xml" ContentType="application/vnd.openxmlformats-officedocument.wordprocessingml.footer+xml"/>
  <Override PartName="/word/header16.xml" ContentType="application/vnd.openxmlformats-officedocument.wordprocessingml.header+xml"/>
  <Override PartName="/word/footer17.xml" ContentType="application/vnd.openxmlformats-officedocument.wordprocessingml.footer+xml"/>
  <Override PartName="/word/header17.xml" ContentType="application/vnd.openxmlformats-officedocument.wordprocessingml.header+xml"/>
  <Override PartName="/word/footer18.xml" ContentType="application/vnd.openxmlformats-officedocument.wordprocessingml.footer+xml"/>
  <Override PartName="/word/header18.xml" ContentType="application/vnd.openxmlformats-officedocument.wordprocessingml.header+xml"/>
  <Override PartName="/word/footer19.xml" ContentType="application/vnd.openxmlformats-officedocument.wordprocessingml.footer+xml"/>
  <Override PartName="/word/header19.xml" ContentType="application/vnd.openxmlformats-officedocument.wordprocessingml.header+xml"/>
  <Override PartName="/word/footer20.xml" ContentType="application/vnd.openxmlformats-officedocument.wordprocessingml.footer+xml"/>
  <Override PartName="/word/header20.xml" ContentType="application/vnd.openxmlformats-officedocument.wordprocessingml.header+xml"/>
  <Override PartName="/word/footer21.xml" ContentType="application/vnd.openxmlformats-officedocument.wordprocessingml.footer+xml"/>
  <Override PartName="/word/header21.xml" ContentType="application/vnd.openxmlformats-officedocument.wordprocessingml.header+xml"/>
  <Override PartName="/word/footer22.xml" ContentType="application/vnd.openxmlformats-officedocument.wordprocessingml.footer+xml"/>
  <Override PartName="/word/header22.xml" ContentType="application/vnd.openxmlformats-officedocument.wordprocessingml.header+xml"/>
  <Override PartName="/word/footer23.xml" ContentType="application/vnd.openxmlformats-officedocument.wordprocessingml.footer+xml"/>
  <Override PartName="/word/header23.xml" ContentType="application/vnd.openxmlformats-officedocument.wordprocessingml.header+xml"/>
  <Override PartName="/word/footer24.xml" ContentType="application/vnd.openxmlformats-officedocument.wordprocessingml.footer+xml"/>
  <Override PartName="/word/header24.xml" ContentType="application/vnd.openxmlformats-officedocument.wordprocessingml.header+xml"/>
  <Override PartName="/word/footer25.xml" ContentType="application/vnd.openxmlformats-officedocument.wordprocessingml.footer+xml"/>
  <Override PartName="/word/header25.xml" ContentType="application/vnd.openxmlformats-officedocument.wordprocessingml.header+xml"/>
  <Override PartName="/word/footer2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cstheme="minorHAnsi"/>
          <w:sz w:val="24"/>
          <w:szCs w:val="24"/>
        </w:rPr>
        <w:id w:val="1277286193"/>
        <w:docPartObj>
          <w:docPartGallery w:val="Cover Pages"/>
          <w:docPartUnique/>
        </w:docPartObj>
      </w:sdtPr>
      <w:sdtEndPr>
        <w:rPr>
          <w:sz w:val="28"/>
          <w:szCs w:val="28"/>
        </w:rPr>
      </w:sdtEndPr>
      <w:sdtContent>
        <w:p w:rsidR="0028706A" w:rsidRPr="009E1042" w:rsidRDefault="0028706A" w:rsidP="00E41722">
          <w:pPr>
            <w:spacing w:after="0" w:line="276" w:lineRule="auto"/>
            <w:ind w:left="5670"/>
            <w:rPr>
              <w:rFonts w:cstheme="minorHAnsi"/>
              <w:sz w:val="24"/>
              <w:szCs w:val="24"/>
            </w:rPr>
          </w:pPr>
        </w:p>
        <w:p w:rsidR="00903677" w:rsidRPr="009E1042" w:rsidRDefault="00903677" w:rsidP="00E41722">
          <w:pPr>
            <w:spacing w:after="0" w:line="276" w:lineRule="auto"/>
            <w:ind w:left="5670"/>
            <w:rPr>
              <w:rFonts w:cstheme="minorHAnsi"/>
              <w:sz w:val="24"/>
              <w:szCs w:val="24"/>
            </w:rPr>
          </w:pPr>
        </w:p>
        <w:p w:rsidR="00903677" w:rsidRPr="009E1042" w:rsidRDefault="00903677" w:rsidP="00E41722">
          <w:pPr>
            <w:spacing w:after="0" w:line="276" w:lineRule="auto"/>
            <w:ind w:left="5670"/>
            <w:rPr>
              <w:rFonts w:cstheme="minorHAnsi"/>
              <w:sz w:val="24"/>
              <w:szCs w:val="24"/>
            </w:rPr>
          </w:pPr>
        </w:p>
        <w:p w:rsidR="00903677" w:rsidRPr="009E1042" w:rsidRDefault="00903677" w:rsidP="00E41722">
          <w:pPr>
            <w:spacing w:after="0" w:line="276" w:lineRule="auto"/>
            <w:rPr>
              <w:rFonts w:cstheme="minorHAnsi"/>
              <w:sz w:val="32"/>
              <w:szCs w:val="24"/>
            </w:rPr>
          </w:pPr>
        </w:p>
        <w:p w:rsidR="00903677" w:rsidRPr="009E1042" w:rsidRDefault="00903677" w:rsidP="00E41722">
          <w:pPr>
            <w:spacing w:after="0" w:line="276" w:lineRule="auto"/>
            <w:rPr>
              <w:rFonts w:cstheme="minorHAnsi"/>
              <w:sz w:val="32"/>
              <w:szCs w:val="24"/>
            </w:rPr>
          </w:pPr>
        </w:p>
        <w:p w:rsidR="00903677" w:rsidRPr="009E1042" w:rsidRDefault="00903677" w:rsidP="00E41722">
          <w:pPr>
            <w:spacing w:after="0" w:line="276" w:lineRule="auto"/>
            <w:rPr>
              <w:rFonts w:cstheme="minorHAnsi"/>
              <w:sz w:val="32"/>
              <w:szCs w:val="24"/>
            </w:rPr>
          </w:pPr>
        </w:p>
        <w:p w:rsidR="00903677" w:rsidRPr="009E1042" w:rsidRDefault="00903677" w:rsidP="00E41722">
          <w:pPr>
            <w:spacing w:after="0" w:line="276" w:lineRule="auto"/>
            <w:rPr>
              <w:rFonts w:cs="Times New Roman"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rPr>
              <w:rFonts w:cs="Times New Roman"/>
              <w:sz w:val="32"/>
              <w:szCs w:val="36"/>
            </w:rPr>
          </w:pPr>
        </w:p>
        <w:p w:rsidR="0028706A" w:rsidRPr="009E1042" w:rsidRDefault="002C0630" w:rsidP="00E41722">
          <w:pPr>
            <w:spacing w:after="0" w:line="276" w:lineRule="auto"/>
            <w:jc w:val="center"/>
            <w:rPr>
              <w:rFonts w:cs="Times New Roman"/>
              <w:sz w:val="32"/>
              <w:szCs w:val="36"/>
            </w:rPr>
          </w:pPr>
          <w:r>
            <w:rPr>
              <w:noProof/>
              <w:lang w:eastAsia="ru-RU"/>
            </w:rPr>
            <w:drawing>
              <wp:inline distT="0" distB="0" distL="0" distR="0" wp14:anchorId="02936EE6" wp14:editId="6D12242D">
                <wp:extent cx="1662430" cy="2101850"/>
                <wp:effectExtent l="0" t="0" r="0" b="0"/>
                <wp:docPr id="18" name="Рисунок 18" descr="https://upload.wikimedia.org/wikipedia/commons/e/e5/Coat_of_Arms_of_Suzda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https://upload.wikimedia.org/wikipedia/commons/e/e5/Coat_of_Arms_of_Suzda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62430" cy="2101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="Times New Roman"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theme="minorHAnsi"/>
              <w:b/>
              <w:sz w:val="32"/>
              <w:szCs w:val="36"/>
            </w:rPr>
          </w:pPr>
          <w:r w:rsidRPr="009E1042">
            <w:rPr>
              <w:rFonts w:cstheme="minorHAnsi"/>
              <w:b/>
              <w:sz w:val="32"/>
              <w:szCs w:val="36"/>
            </w:rPr>
            <w:t>ОБОСНОВЫВАЮЩИЕ МАТЕРИАЛЫ</w:t>
          </w:r>
        </w:p>
        <w:p w:rsidR="00903677" w:rsidRPr="009E1042" w:rsidRDefault="0028706A" w:rsidP="00E41722">
          <w:pPr>
            <w:spacing w:after="0" w:line="276" w:lineRule="auto"/>
            <w:jc w:val="center"/>
            <w:rPr>
              <w:rFonts w:cstheme="minorHAnsi"/>
              <w:b/>
              <w:sz w:val="32"/>
              <w:szCs w:val="36"/>
            </w:rPr>
          </w:pPr>
          <w:r w:rsidRPr="009E1042">
            <w:rPr>
              <w:rFonts w:cstheme="minorHAnsi"/>
              <w:b/>
              <w:sz w:val="32"/>
              <w:szCs w:val="36"/>
            </w:rPr>
            <w:t>К СХЕМЕ ТЕПЛОСНАБЖ</w:t>
          </w:r>
          <w:r w:rsidR="00903677" w:rsidRPr="009E1042">
            <w:rPr>
              <w:rFonts w:cstheme="minorHAnsi"/>
              <w:b/>
              <w:sz w:val="32"/>
              <w:szCs w:val="36"/>
            </w:rPr>
            <w:t>ЕНИЯ МУНИЦИПАЛЬНОГО ОБРАЗОВАНИЯ</w:t>
          </w:r>
        </w:p>
        <w:p w:rsidR="00541338" w:rsidRPr="007A5D17" w:rsidRDefault="00541338" w:rsidP="00E41722">
          <w:pPr>
            <w:spacing w:after="0" w:line="276" w:lineRule="auto"/>
            <w:jc w:val="center"/>
            <w:rPr>
              <w:rFonts w:cstheme="minorHAnsi"/>
              <w:b/>
              <w:sz w:val="32"/>
              <w:szCs w:val="36"/>
            </w:rPr>
          </w:pPr>
          <w:r w:rsidRPr="009E1042">
            <w:rPr>
              <w:rFonts w:cstheme="minorHAnsi"/>
              <w:b/>
              <w:sz w:val="32"/>
              <w:szCs w:val="36"/>
            </w:rPr>
            <w:t>ГОРОД СУЗДАЛЬ ВЛАДИМИРСКОЙ ОБЛАСТИ ДО 20</w:t>
          </w:r>
          <w:r w:rsidR="004F0F24" w:rsidRPr="009E1042">
            <w:rPr>
              <w:rFonts w:cstheme="minorHAnsi"/>
              <w:b/>
              <w:sz w:val="32"/>
              <w:szCs w:val="36"/>
            </w:rPr>
            <w:t>30</w:t>
          </w:r>
          <w:r w:rsidRPr="009E1042">
            <w:rPr>
              <w:rFonts w:cstheme="minorHAnsi"/>
              <w:b/>
              <w:sz w:val="32"/>
              <w:szCs w:val="36"/>
            </w:rPr>
            <w:t xml:space="preserve"> ГОДА</w:t>
          </w:r>
        </w:p>
        <w:p w:rsidR="002C0630" w:rsidRPr="00440ECD" w:rsidRDefault="002C0630" w:rsidP="002C0630">
          <w:pPr>
            <w:spacing w:after="0"/>
            <w:jc w:val="center"/>
            <w:rPr>
              <w:rFonts w:cstheme="minorHAnsi"/>
              <w:b/>
              <w:sz w:val="32"/>
              <w:szCs w:val="32"/>
            </w:rPr>
          </w:pPr>
          <w:r>
            <w:rPr>
              <w:rFonts w:cstheme="minorHAnsi"/>
              <w:b/>
              <w:sz w:val="32"/>
              <w:szCs w:val="32"/>
            </w:rPr>
            <w:t>(АКТУАЛИЗАЦИЯ ПО СОСТОЯНИЮ НА 2017 ГОД)</w:t>
          </w:r>
        </w:p>
        <w:p w:rsidR="002C0630" w:rsidRPr="002C0630" w:rsidRDefault="002C0630" w:rsidP="00E41722">
          <w:pPr>
            <w:spacing w:after="0" w:line="276" w:lineRule="auto"/>
            <w:jc w:val="center"/>
            <w:rPr>
              <w:rFonts w:cstheme="minorHAnsi"/>
              <w:b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theme="minorHAnsi"/>
              <w:b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8706A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8706A" w:rsidRPr="007A5D17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C0630" w:rsidRPr="007A5D17" w:rsidRDefault="002C0630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C0630" w:rsidRPr="007A5D17" w:rsidRDefault="002C0630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28706A" w:rsidRPr="009E1042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</w:p>
        <w:p w:rsidR="00896F0C" w:rsidRDefault="00541338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  <w:sectPr w:rsidR="00896F0C" w:rsidSect="006D1DA9">
              <w:headerReference w:type="default" r:id="rId9"/>
              <w:footerReference w:type="default" r:id="rId10"/>
              <w:footerReference w:type="first" r:id="rId11"/>
              <w:pgSz w:w="11906" w:h="16838"/>
              <w:pgMar w:top="1134" w:right="850" w:bottom="1134" w:left="1134" w:header="708" w:footer="708" w:gutter="0"/>
              <w:pgNumType w:start="1"/>
              <w:cols w:space="708"/>
              <w:titlePg/>
              <w:docGrid w:linePitch="360"/>
            </w:sectPr>
          </w:pPr>
          <w:r w:rsidRPr="009E1042">
            <w:rPr>
              <w:rFonts w:cstheme="minorHAnsi"/>
              <w:sz w:val="32"/>
              <w:szCs w:val="36"/>
            </w:rPr>
            <w:t>Суздаль, 2016</w:t>
          </w:r>
        </w:p>
        <w:p w:rsidR="0028706A" w:rsidRPr="00C069EE" w:rsidRDefault="0028706A" w:rsidP="00E41722">
          <w:pPr>
            <w:spacing w:after="0" w:line="276" w:lineRule="auto"/>
            <w:jc w:val="center"/>
            <w:rPr>
              <w:rFonts w:cstheme="minorHAnsi"/>
              <w:sz w:val="32"/>
              <w:szCs w:val="36"/>
            </w:rPr>
          </w:pPr>
          <w:r w:rsidRPr="00C069EE">
            <w:rPr>
              <w:rFonts w:cstheme="minorHAnsi"/>
              <w:b/>
              <w:color w:val="2E74B5" w:themeColor="accent1" w:themeShade="BF"/>
              <w:sz w:val="28"/>
              <w:szCs w:val="28"/>
            </w:rPr>
            <w:lastRenderedPageBreak/>
            <w:t>СОДЕРЖАНИЕ</w:t>
          </w:r>
        </w:p>
        <w:sdt>
          <w:sdtPr>
            <w:rPr>
              <w:rFonts w:asciiTheme="minorHAnsi" w:eastAsiaTheme="minorHAnsi" w:hAnsiTheme="minorHAnsi" w:cstheme="minorBidi"/>
              <w:bCs w:val="0"/>
              <w:kern w:val="0"/>
              <w:sz w:val="22"/>
              <w:szCs w:val="22"/>
              <w:lang w:val="ru-RU"/>
            </w:rPr>
            <w:id w:val="241921330"/>
            <w:docPartObj>
              <w:docPartGallery w:val="Table of Contents"/>
              <w:docPartUnique/>
            </w:docPartObj>
          </w:sdtPr>
          <w:sdtEndPr>
            <w:rPr>
              <w:b/>
            </w:rPr>
          </w:sdtEndPr>
          <w:sdtContent>
            <w:p w:rsidR="0012592C" w:rsidRPr="00C069EE" w:rsidRDefault="0012592C" w:rsidP="00E41722">
              <w:pPr>
                <w:pStyle w:val="affb"/>
                <w:spacing w:before="0" w:after="0"/>
                <w:rPr>
                  <w:rFonts w:asciiTheme="minorHAnsi" w:hAnsiTheme="minorHAnsi"/>
                  <w:sz w:val="2"/>
                  <w:szCs w:val="2"/>
                </w:rPr>
              </w:pPr>
            </w:p>
            <w:p w:rsidR="0012592C" w:rsidRPr="00C069EE" w:rsidRDefault="002E1D98" w:rsidP="00E41722">
              <w:pPr>
                <w:pStyle w:val="24"/>
                <w:rPr>
                  <w:rFonts w:eastAsiaTheme="minorEastAsia" w:cstheme="minorBidi"/>
                </w:rPr>
              </w:pPr>
              <w:r w:rsidRPr="00C069EE">
                <w:fldChar w:fldCharType="begin"/>
              </w:r>
              <w:r w:rsidR="0012592C" w:rsidRPr="00C069EE">
                <w:instrText xml:space="preserve"> TOC \o "1-3" \h \z \u </w:instrText>
              </w:r>
              <w:r w:rsidRPr="00C069EE">
                <w:fldChar w:fldCharType="separate"/>
              </w:r>
              <w:hyperlink w:anchor="_Toc424507548" w:history="1">
                <w:r w:rsidR="0012592C" w:rsidRPr="00C069EE">
                  <w:rPr>
                    <w:rStyle w:val="ac"/>
                    <w:color w:val="2E74B5" w:themeColor="accent1" w:themeShade="BF"/>
                  </w:rPr>
                  <w:t>ГЛАВА 1 «Существующее положение в сфере производства, передачи и портебления тепловой энергии для целей теплоснабжения»</w:t>
                </w:r>
                <w:r w:rsidR="0012592C" w:rsidRPr="00C069EE">
                  <w:rPr>
                    <w:webHidden/>
                  </w:rPr>
                  <w:tab/>
                </w:r>
                <w:r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_Toc424507548 \h </w:instrText>
                </w:r>
                <w:r w:rsidRPr="00C069EE">
                  <w:rPr>
                    <w:webHidden/>
                  </w:rPr>
                </w:r>
                <w:r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3</w:t>
                </w:r>
                <w:r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49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1. Функциональная структура теплоснабжения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_Toc424507549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3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0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2. Источники тепловой энергии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_Toc424507550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4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1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3. Тепловые сети, сооружения на них и тепловые пункты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_Toc424507551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7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2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4. Зоны действия источников тепловой энергии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_Toc424507552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10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3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5. Тепловые нагрузки потребителей тепловой энергии, групп потребителей тепловой энергии в зонах действия источников тепловой энергии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_Toc424507553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15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4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6. Балансы тепловой мощности и тепловой нагрузки в зонах действия источников тепловой энергии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_Toc424507554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18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5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7. Балансы теплоносителя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_Toc424507555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21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6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8. Топливные балансы источников тепловой энергии и система обеспечения топливом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_Toc424507556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23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7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9. Надежность теплоснабжения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_Toc424507557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23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8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10. Технико-экономические показатели теплоснабжающих и теплосетевых организаций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_Toc424507558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24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59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11. Цены (тарифы в сфере теплоснабжения)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_Toc424507559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27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11"/>
                <w:tabs>
                  <w:tab w:val="clear" w:pos="9628"/>
                  <w:tab w:val="right" w:leader="dot" w:pos="9922"/>
                </w:tabs>
                <w:ind w:firstLine="284"/>
                <w:jc w:val="both"/>
                <w:rPr>
                  <w:rFonts w:asciiTheme="minorHAnsi" w:eastAsiaTheme="minorEastAsia" w:hAnsiTheme="minorHAnsi" w:cstheme="minorBidi"/>
                  <w:bCs w:val="0"/>
                </w:rPr>
              </w:pPr>
              <w:hyperlink w:anchor="_Toc424507560" w:history="1">
                <w:r w:rsidR="0012592C" w:rsidRPr="00C069EE">
                  <w:rPr>
                    <w:rStyle w:val="ac"/>
                    <w:rFonts w:asciiTheme="minorHAnsi" w:hAnsiTheme="minorHAnsi"/>
                  </w:rPr>
                  <w:t>Часть 12. Описание существующих технических и технологических проблем в системах теплоснабжения</w:t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tab/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begin"/>
                </w:r>
                <w:r w:rsidR="0012592C" w:rsidRPr="00C069EE">
                  <w:rPr>
                    <w:rFonts w:asciiTheme="minorHAnsi" w:hAnsiTheme="minorHAnsi"/>
                    <w:webHidden/>
                  </w:rPr>
                  <w:instrText xml:space="preserve"> PAGEREF _Toc424507560 \h </w:instrText>
                </w:r>
                <w:r w:rsidR="002E1D98" w:rsidRPr="00C069EE">
                  <w:rPr>
                    <w:rFonts w:asciiTheme="minorHAnsi" w:hAnsiTheme="minorHAnsi"/>
                    <w:webHidden/>
                  </w:rPr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separate"/>
                </w:r>
                <w:r w:rsidR="00896F0C">
                  <w:rPr>
                    <w:rFonts w:asciiTheme="minorHAnsi" w:hAnsiTheme="minorHAnsi"/>
                    <w:webHidden/>
                  </w:rPr>
                  <w:t>31</w:t>
                </w:r>
                <w:r w:rsidR="002E1D98" w:rsidRPr="00C069EE">
                  <w:rPr>
                    <w:rFonts w:asciiTheme="minorHAnsi" w:hAnsiTheme="minorHAnsi"/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1" w:history="1">
                <w:r w:rsidR="00F667EF">
                  <w:rPr>
                    <w:rStyle w:val="ac"/>
                    <w:color w:val="034990" w:themeColor="hyperlink" w:themeShade="BF"/>
                  </w:rPr>
                  <w:t>ГЛАВА 2 «ПЕРСПЕКТИВНОЕ ПО</w:t>
                </w:r>
                <w:r w:rsidR="0012592C" w:rsidRPr="00C069EE">
                  <w:rPr>
                    <w:rStyle w:val="ac"/>
                    <w:color w:val="034990" w:themeColor="hyperlink" w:themeShade="BF"/>
                  </w:rPr>
                  <w:t>Т</w:t>
                </w:r>
                <w:r w:rsidR="00F667EF">
                  <w:rPr>
                    <w:rStyle w:val="ac"/>
                    <w:color w:val="034990" w:themeColor="hyperlink" w:themeShade="BF"/>
                  </w:rPr>
                  <w:t>Р</w:t>
                </w:r>
                <w:r w:rsidR="0012592C" w:rsidRPr="00C069EE">
                  <w:rPr>
                    <w:rStyle w:val="ac"/>
                    <w:color w:val="034990" w:themeColor="hyperlink" w:themeShade="BF"/>
                  </w:rPr>
                  <w:t>ЕБЛЕНИЕ ТЕПЛОВОЙ ЭНЕРГИИ НА ЦЕЛИ ТЕПЛОСНАБЖЕНИЯ»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_Toc424507561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32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2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3 «ЭЛЕКТРОННАЯ МОДЕЛЬ СИСТЕМЫ ТЕПЛОСНАБЖЕНИЯ»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_Toc424507562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37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3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4 «ПЕРСПЕКТИВНЫЕ БАЛАНСЫ ТЕПЛОВОЙ МОЩНОСТИ ИСТОЧНИКОВ ТЕПЛОВОЙ ЭНЕРГИИ И ТЕПЛОВОЙ НАГРУЗКИ»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_Toc424507563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37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4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5 «ПЕРСПЕКТИВНЫЕ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_Toc424507564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42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5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6 «ПРЕДЛОЖЕНИЯ ПО СТРОИТЕЛЬСТВУ, РЕКОНСТРУКЦИИ И ТЕХНИЧЕСКОМУ ПЕРЕВООРУЖЕНИЮ ИСТОЧНИКОВ ТЕПЛОВОЙ ЭНЕРГИИ»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_Toc424507565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47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6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7 «ПРЕДЛОЖЕНИЯ ПО СТРОИТЕЛЬСТВУ И РЕКОНСТРУКЦИИ ТЕПЛОВЫХ СЕТЕЙ И СООРУЖЕНИЙ НА НИХ»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_Toc424507566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52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7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8 «ПЕРСПЕКТИВНЫЕ ТОПЛИВНЫЕ БАЛАНСЫ»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_Toc424507567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55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8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9 «ОЦЕНКА НАДЕЖНОСТИ ТЕПЛОСНАБЖЕНИЯ»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_Toc424507568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58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69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10 «ОБОСНОВАНИЕ ИНВЕСТИЦИЙ В СТРОИТЕЛЬСТВО, РЕКОНСТРУКЦИЮ И ТЕХНИЧЕСКОЕ ПЕРЕВООРУЖЕНИЕ»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_Toc424507569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60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867561" w:rsidP="00E41722">
              <w:pPr>
                <w:pStyle w:val="24"/>
                <w:rPr>
                  <w:rFonts w:eastAsiaTheme="minorEastAsia" w:cstheme="minorBidi"/>
                </w:rPr>
              </w:pPr>
              <w:hyperlink w:anchor="_Toc424507570" w:history="1">
                <w:r w:rsidR="0012592C" w:rsidRPr="00C069EE">
                  <w:rPr>
                    <w:rStyle w:val="ac"/>
                    <w:color w:val="034990" w:themeColor="hyperlink" w:themeShade="BF"/>
                  </w:rPr>
                  <w:t>ГЛАВА 11 «ОБОСНОВАНИЕ ПРЕДЛОЖЕНИЯ ПО ОПРЕДЕЛЕНИЮ ЕДИНОЙ ТЕПЛОСНАБЖАЮЩЕЙ ОРГАНИЗАЦИИ»</w:t>
                </w:r>
                <w:r w:rsidR="0012592C" w:rsidRPr="00C069EE">
                  <w:rPr>
                    <w:webHidden/>
                  </w:rPr>
                  <w:tab/>
                </w:r>
                <w:r w:rsidR="002E1D98" w:rsidRPr="00C069EE">
                  <w:rPr>
                    <w:webHidden/>
                  </w:rPr>
                  <w:fldChar w:fldCharType="begin"/>
                </w:r>
                <w:r w:rsidR="0012592C" w:rsidRPr="00C069EE">
                  <w:rPr>
                    <w:webHidden/>
                  </w:rPr>
                  <w:instrText xml:space="preserve"> PAGEREF _Toc424507570 \h </w:instrText>
                </w:r>
                <w:r w:rsidR="002E1D98" w:rsidRPr="00C069EE">
                  <w:rPr>
                    <w:webHidden/>
                  </w:rPr>
                </w:r>
                <w:r w:rsidR="002E1D98" w:rsidRPr="00C069EE">
                  <w:rPr>
                    <w:webHidden/>
                  </w:rPr>
                  <w:fldChar w:fldCharType="separate"/>
                </w:r>
                <w:r w:rsidR="00896F0C">
                  <w:rPr>
                    <w:webHidden/>
                  </w:rPr>
                  <w:t>77</w:t>
                </w:r>
                <w:r w:rsidR="002E1D98" w:rsidRPr="00C069EE">
                  <w:rPr>
                    <w:webHidden/>
                  </w:rPr>
                  <w:fldChar w:fldCharType="end"/>
                </w:r>
              </w:hyperlink>
            </w:p>
            <w:p w:rsidR="0012592C" w:rsidRPr="00C069EE" w:rsidRDefault="002E1D98" w:rsidP="00E41722">
              <w:pPr>
                <w:spacing w:after="0"/>
              </w:pPr>
              <w:r w:rsidRPr="00C069EE">
                <w:rPr>
                  <w:b/>
                  <w:bCs/>
                  <w:sz w:val="28"/>
                  <w:szCs w:val="28"/>
                </w:rPr>
                <w:fldChar w:fldCharType="end"/>
              </w:r>
            </w:p>
          </w:sdtContent>
        </w:sdt>
        <w:p w:rsidR="0028706A" w:rsidRPr="009E1042" w:rsidRDefault="00867561" w:rsidP="00E41722">
          <w:pPr>
            <w:spacing w:after="0"/>
            <w:rPr>
              <w:rFonts w:cstheme="minorHAnsi"/>
              <w:sz w:val="28"/>
              <w:szCs w:val="28"/>
            </w:rPr>
          </w:pPr>
        </w:p>
      </w:sdtContent>
    </w:sdt>
    <w:p w:rsidR="0028706A" w:rsidRPr="009E1042" w:rsidRDefault="0028706A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0" w:name="_Toc424507548"/>
      <w:r w:rsidRPr="009E1042">
        <w:rPr>
          <w:rFonts w:asciiTheme="minorHAnsi" w:hAnsiTheme="minorHAnsi"/>
          <w:b/>
          <w:caps/>
          <w:sz w:val="28"/>
          <w:szCs w:val="28"/>
        </w:rPr>
        <w:lastRenderedPageBreak/>
        <w:t>ГЛАВА 1 «Существующее положение в сфере производства, передачи и портебления тепловой энергии для целей теплоснабжения»</w:t>
      </w:r>
      <w:bookmarkEnd w:id="0"/>
    </w:p>
    <w:p w:rsidR="0028706A" w:rsidRPr="009E1042" w:rsidRDefault="0028706A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1" w:name="_Toc424507549"/>
      <w:r w:rsidRPr="009E1042">
        <w:rPr>
          <w:rFonts w:asciiTheme="minorHAnsi" w:hAnsiTheme="minorHAnsi"/>
          <w:b/>
          <w:sz w:val="28"/>
          <w:szCs w:val="28"/>
        </w:rPr>
        <w:t>Часть 1. Функциональная структура теплоснабжения</w:t>
      </w:r>
      <w:bookmarkEnd w:id="1"/>
    </w:p>
    <w:p w:rsidR="00541338" w:rsidRPr="009E1042" w:rsidRDefault="0054133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>Теплоснабжение г. Суздаль осуществляется как от централизованных источников тепла, так и от автономных источников. Централизованное теплоснабжение осуществляется в районах многоэтажной застройки, а также в местах расположения промышленных потребителей тепловой энергии. Индивидуальные источники тепловой энергии используются в районах усадебной застройки.</w:t>
      </w:r>
    </w:p>
    <w:p w:rsidR="00541338" w:rsidRPr="009E1042" w:rsidRDefault="00A05CDE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>В настоящее время централизованное теплоснабжение всех групп потребителей (жилищный фонд, объекты социально-бытового и культурного назначения, а также промышленные объекты) города осуществляется единой теплоснабжающей организацией ООО «Суздальтеплосбыт» от трех котельных. Таким образом н</w:t>
      </w:r>
      <w:r w:rsidR="00E6003E" w:rsidRPr="009E1042">
        <w:rPr>
          <w:rFonts w:cstheme="minorHAnsi"/>
          <w:sz w:val="28"/>
          <w:szCs w:val="28"/>
        </w:rPr>
        <w:t xml:space="preserve">а территории города </w:t>
      </w:r>
      <w:r w:rsidR="00541338" w:rsidRPr="009E1042">
        <w:rPr>
          <w:rFonts w:cstheme="minorHAnsi"/>
          <w:sz w:val="28"/>
          <w:szCs w:val="28"/>
        </w:rPr>
        <w:t>Суздаль</w:t>
      </w:r>
      <w:r w:rsidR="00E6003E" w:rsidRPr="009E1042">
        <w:rPr>
          <w:rFonts w:cstheme="minorHAnsi"/>
          <w:sz w:val="28"/>
          <w:szCs w:val="28"/>
        </w:rPr>
        <w:t xml:space="preserve"> </w:t>
      </w:r>
      <w:r w:rsidR="00541338" w:rsidRPr="009E1042">
        <w:rPr>
          <w:rFonts w:cstheme="minorHAnsi"/>
          <w:sz w:val="28"/>
          <w:szCs w:val="28"/>
        </w:rPr>
        <w:t xml:space="preserve">ООО </w:t>
      </w:r>
      <w:r w:rsidR="007A1973" w:rsidRPr="009E1042">
        <w:rPr>
          <w:rFonts w:cstheme="minorHAnsi"/>
          <w:sz w:val="28"/>
          <w:szCs w:val="28"/>
        </w:rPr>
        <w:t>«</w:t>
      </w:r>
      <w:r w:rsidR="00541338" w:rsidRPr="009E1042">
        <w:rPr>
          <w:rFonts w:cstheme="minorHAnsi"/>
          <w:sz w:val="28"/>
          <w:szCs w:val="28"/>
        </w:rPr>
        <w:t>Суздальтеплосбыт</w:t>
      </w:r>
      <w:r w:rsidR="007A1973" w:rsidRPr="009E1042">
        <w:rPr>
          <w:rFonts w:cstheme="minorHAnsi"/>
          <w:sz w:val="28"/>
          <w:szCs w:val="28"/>
        </w:rPr>
        <w:t>»</w:t>
      </w:r>
      <w:r w:rsidR="00541338" w:rsidRPr="009E1042">
        <w:rPr>
          <w:rFonts w:cstheme="minorHAnsi"/>
          <w:sz w:val="28"/>
          <w:szCs w:val="28"/>
        </w:rPr>
        <w:t xml:space="preserve"> </w:t>
      </w:r>
      <w:r w:rsidRPr="009E1042">
        <w:rPr>
          <w:rFonts w:cstheme="minorHAnsi"/>
          <w:sz w:val="28"/>
          <w:szCs w:val="28"/>
        </w:rPr>
        <w:t>является единственной организацией, осуществляющей</w:t>
      </w:r>
      <w:r w:rsidR="00541338" w:rsidRPr="009E1042">
        <w:rPr>
          <w:rFonts w:cstheme="minorHAnsi"/>
          <w:sz w:val="28"/>
          <w:szCs w:val="28"/>
        </w:rPr>
        <w:t xml:space="preserve"> </w:t>
      </w:r>
      <w:r w:rsidRPr="009E1042">
        <w:rPr>
          <w:rFonts w:cstheme="minorHAnsi"/>
          <w:sz w:val="28"/>
          <w:szCs w:val="28"/>
        </w:rPr>
        <w:t>регулируемый вид деятельности в сфере теплоснабжения.</w:t>
      </w:r>
    </w:p>
    <w:p w:rsidR="00E6003E" w:rsidRPr="009E1042" w:rsidRDefault="00E6003E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 xml:space="preserve">Функциональная структура централизованного </w:t>
      </w:r>
      <w:r w:rsidR="00723A47" w:rsidRPr="009E1042">
        <w:rPr>
          <w:rFonts w:cstheme="minorHAnsi"/>
          <w:sz w:val="28"/>
          <w:szCs w:val="28"/>
        </w:rPr>
        <w:t>теплоснабжения города представляет собой производство и передач</w:t>
      </w:r>
      <w:r w:rsidR="00934416" w:rsidRPr="009E1042">
        <w:rPr>
          <w:rFonts w:cstheme="minorHAnsi"/>
          <w:sz w:val="28"/>
          <w:szCs w:val="28"/>
        </w:rPr>
        <w:t>у</w:t>
      </w:r>
      <w:r w:rsidR="00723A47" w:rsidRPr="009E1042">
        <w:rPr>
          <w:rFonts w:cstheme="minorHAnsi"/>
          <w:sz w:val="28"/>
          <w:szCs w:val="28"/>
        </w:rPr>
        <w:t xml:space="preserve"> тепловой энергии до потребителей единым юридическим лицом.</w:t>
      </w:r>
      <w:r w:rsidR="00CD0232" w:rsidRPr="009E1042">
        <w:rPr>
          <w:rFonts w:cstheme="minorHAnsi"/>
          <w:sz w:val="28"/>
          <w:szCs w:val="28"/>
        </w:rPr>
        <w:t xml:space="preserve"> Договора на поставку тепловой энергии заключатся напрямую между потребителем</w:t>
      </w:r>
      <w:r w:rsidR="002C0630" w:rsidRPr="002C0630">
        <w:rPr>
          <w:rFonts w:cstheme="minorHAnsi"/>
          <w:sz w:val="28"/>
          <w:szCs w:val="28"/>
        </w:rPr>
        <w:t xml:space="preserve"> </w:t>
      </w:r>
      <w:r w:rsidR="002C0630">
        <w:rPr>
          <w:rFonts w:cstheme="minorHAnsi"/>
          <w:sz w:val="28"/>
          <w:szCs w:val="28"/>
        </w:rPr>
        <w:t>и</w:t>
      </w:r>
      <w:r w:rsidR="00CD0232" w:rsidRPr="009E1042">
        <w:rPr>
          <w:rFonts w:cstheme="minorHAnsi"/>
          <w:sz w:val="28"/>
          <w:szCs w:val="28"/>
        </w:rPr>
        <w:t xml:space="preserve"> </w:t>
      </w:r>
      <w:r w:rsidR="007F6611" w:rsidRPr="009E1042">
        <w:rPr>
          <w:rFonts w:cstheme="minorHAnsi"/>
          <w:sz w:val="28"/>
          <w:szCs w:val="28"/>
        </w:rPr>
        <w:t>ООО «Суздальтеплосбыт»</w:t>
      </w:r>
      <w:r w:rsidR="00CD0232" w:rsidRPr="009E1042">
        <w:rPr>
          <w:rFonts w:cstheme="minorHAnsi"/>
          <w:sz w:val="28"/>
          <w:szCs w:val="28"/>
        </w:rPr>
        <w:t>.</w:t>
      </w:r>
    </w:p>
    <w:p w:rsidR="0028706A" w:rsidRPr="009E1042" w:rsidRDefault="00723A47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>Базовыми источниками теплоснабжения являются</w:t>
      </w:r>
      <w:r w:rsidR="00BF5BD3" w:rsidRPr="009E1042">
        <w:rPr>
          <w:rFonts w:cstheme="minorHAnsi"/>
          <w:sz w:val="28"/>
          <w:szCs w:val="28"/>
        </w:rPr>
        <w:t>:</w:t>
      </w:r>
      <w:r w:rsidRPr="009E1042">
        <w:rPr>
          <w:rFonts w:cstheme="minorHAnsi"/>
          <w:sz w:val="28"/>
          <w:szCs w:val="28"/>
        </w:rPr>
        <w:t xml:space="preserve"> </w:t>
      </w:r>
      <w:r w:rsidR="00BF5BD3" w:rsidRPr="009E1042">
        <w:rPr>
          <w:rFonts w:cstheme="minorHAnsi"/>
          <w:sz w:val="28"/>
          <w:szCs w:val="28"/>
        </w:rPr>
        <w:t xml:space="preserve">центральная </w:t>
      </w:r>
      <w:r w:rsidRPr="009E1042">
        <w:rPr>
          <w:rFonts w:cstheme="minorHAnsi"/>
          <w:sz w:val="28"/>
          <w:szCs w:val="28"/>
        </w:rPr>
        <w:t>котельн</w:t>
      </w:r>
      <w:r w:rsidR="00BF5BD3" w:rsidRPr="009E1042">
        <w:rPr>
          <w:rFonts w:cstheme="minorHAnsi"/>
          <w:sz w:val="28"/>
          <w:szCs w:val="28"/>
        </w:rPr>
        <w:t>ая</w:t>
      </w:r>
      <w:r w:rsidRPr="009E1042">
        <w:rPr>
          <w:rFonts w:cstheme="minorHAnsi"/>
          <w:sz w:val="28"/>
          <w:szCs w:val="28"/>
        </w:rPr>
        <w:t xml:space="preserve"> №1</w:t>
      </w:r>
      <w:r w:rsidR="00C632CA" w:rsidRPr="009E1042">
        <w:rPr>
          <w:rFonts w:cstheme="minorHAnsi"/>
          <w:sz w:val="28"/>
          <w:szCs w:val="28"/>
        </w:rPr>
        <w:t xml:space="preserve"> по ул. Промышленная, </w:t>
      </w:r>
      <w:r w:rsidR="00BF5BD3" w:rsidRPr="009E1042">
        <w:rPr>
          <w:rFonts w:cstheme="minorHAnsi"/>
          <w:sz w:val="28"/>
          <w:szCs w:val="28"/>
        </w:rPr>
        <w:t xml:space="preserve">котельная </w:t>
      </w:r>
      <w:r w:rsidRPr="009E1042">
        <w:rPr>
          <w:rFonts w:cstheme="minorHAnsi"/>
          <w:sz w:val="28"/>
          <w:szCs w:val="28"/>
        </w:rPr>
        <w:t>№</w:t>
      </w:r>
      <w:r w:rsidR="00541338" w:rsidRPr="009E1042">
        <w:rPr>
          <w:rFonts w:cstheme="minorHAnsi"/>
          <w:sz w:val="28"/>
          <w:szCs w:val="28"/>
        </w:rPr>
        <w:t>2</w:t>
      </w:r>
      <w:r w:rsidR="00C632CA" w:rsidRPr="009E1042">
        <w:rPr>
          <w:rFonts w:cstheme="minorHAnsi"/>
          <w:sz w:val="28"/>
          <w:szCs w:val="28"/>
        </w:rPr>
        <w:t xml:space="preserve"> по ул. Лесная</w:t>
      </w:r>
      <w:r w:rsidR="00BF5BD3" w:rsidRPr="009E1042">
        <w:rPr>
          <w:rFonts w:cstheme="minorHAnsi"/>
          <w:sz w:val="28"/>
          <w:szCs w:val="28"/>
        </w:rPr>
        <w:t xml:space="preserve"> и котельная</w:t>
      </w:r>
      <w:r w:rsidRPr="009E1042">
        <w:rPr>
          <w:rFonts w:cstheme="minorHAnsi"/>
          <w:sz w:val="28"/>
          <w:szCs w:val="28"/>
        </w:rPr>
        <w:t xml:space="preserve"> №</w:t>
      </w:r>
      <w:r w:rsidR="00541338" w:rsidRPr="009E1042">
        <w:rPr>
          <w:rFonts w:cstheme="minorHAnsi"/>
          <w:sz w:val="28"/>
          <w:szCs w:val="28"/>
        </w:rPr>
        <w:t>3</w:t>
      </w:r>
      <w:r w:rsidR="00C632CA" w:rsidRPr="009E1042">
        <w:rPr>
          <w:rFonts w:cstheme="minorHAnsi"/>
          <w:sz w:val="28"/>
          <w:szCs w:val="28"/>
        </w:rPr>
        <w:t xml:space="preserve"> </w:t>
      </w:r>
      <w:r w:rsidR="00C632CA" w:rsidRPr="009E1042">
        <w:rPr>
          <w:rFonts w:cs="Arial"/>
          <w:sz w:val="24"/>
          <w:szCs w:val="24"/>
        </w:rPr>
        <w:t xml:space="preserve">ул. </w:t>
      </w:r>
      <w:r w:rsidR="00C632CA" w:rsidRPr="002C0630">
        <w:rPr>
          <w:rFonts w:cstheme="minorHAnsi"/>
          <w:sz w:val="28"/>
          <w:szCs w:val="28"/>
        </w:rPr>
        <w:t>Колхозная</w:t>
      </w:r>
      <w:r w:rsidR="00541338" w:rsidRPr="009E1042">
        <w:rPr>
          <w:rFonts w:cstheme="minorHAnsi"/>
          <w:sz w:val="28"/>
          <w:szCs w:val="28"/>
        </w:rPr>
        <w:t>.</w:t>
      </w:r>
      <w:r w:rsidRPr="009E1042">
        <w:rPr>
          <w:rFonts w:cstheme="minorHAnsi"/>
          <w:sz w:val="28"/>
          <w:szCs w:val="28"/>
        </w:rPr>
        <w:t xml:space="preserve"> </w:t>
      </w:r>
      <w:r w:rsidR="0028706A" w:rsidRPr="009E1042">
        <w:rPr>
          <w:rFonts w:cstheme="minorHAnsi"/>
          <w:sz w:val="28"/>
          <w:szCs w:val="28"/>
        </w:rPr>
        <w:t xml:space="preserve">Эксплуатацией всех указанных котельных, а также тепловых сетей до границ с потребителями занимается </w:t>
      </w:r>
      <w:r w:rsidR="00541338" w:rsidRPr="009E1042">
        <w:rPr>
          <w:rFonts w:cstheme="minorHAnsi"/>
          <w:sz w:val="28"/>
          <w:szCs w:val="28"/>
        </w:rPr>
        <w:t xml:space="preserve">ООО </w:t>
      </w:r>
      <w:r w:rsidR="00C632CA" w:rsidRPr="009E1042">
        <w:rPr>
          <w:rFonts w:cstheme="minorHAnsi"/>
          <w:sz w:val="28"/>
          <w:szCs w:val="28"/>
        </w:rPr>
        <w:t>«</w:t>
      </w:r>
      <w:r w:rsidR="00541338" w:rsidRPr="009E1042">
        <w:rPr>
          <w:rFonts w:cstheme="minorHAnsi"/>
          <w:sz w:val="28"/>
          <w:szCs w:val="28"/>
        </w:rPr>
        <w:t>Суздальтеплосбыт</w:t>
      </w:r>
      <w:r w:rsidR="00C632CA" w:rsidRPr="009E1042">
        <w:rPr>
          <w:rFonts w:cstheme="minorHAnsi"/>
          <w:sz w:val="28"/>
          <w:szCs w:val="28"/>
        </w:rPr>
        <w:t>»</w:t>
      </w:r>
      <w:r w:rsidR="0028706A" w:rsidRPr="009E1042">
        <w:rPr>
          <w:rFonts w:cstheme="minorHAnsi"/>
          <w:sz w:val="28"/>
          <w:szCs w:val="28"/>
        </w:rPr>
        <w:t xml:space="preserve">. Суммарная установленная тепловая мощность составляет </w:t>
      </w:r>
      <w:r w:rsidR="00E35C8F">
        <w:rPr>
          <w:rFonts w:cstheme="minorHAnsi"/>
          <w:sz w:val="28"/>
          <w:szCs w:val="28"/>
        </w:rPr>
        <w:t>36</w:t>
      </w:r>
      <w:r w:rsidRPr="009E1042">
        <w:rPr>
          <w:rFonts w:cstheme="minorHAnsi"/>
          <w:sz w:val="28"/>
          <w:szCs w:val="28"/>
        </w:rPr>
        <w:t>,</w:t>
      </w:r>
      <w:r w:rsidR="00E35C8F">
        <w:rPr>
          <w:rFonts w:cstheme="minorHAnsi"/>
          <w:sz w:val="28"/>
          <w:szCs w:val="28"/>
        </w:rPr>
        <w:t>5</w:t>
      </w:r>
      <w:r w:rsidR="0095538D" w:rsidRPr="009E1042">
        <w:rPr>
          <w:rFonts w:cstheme="minorHAnsi"/>
          <w:sz w:val="28"/>
          <w:szCs w:val="28"/>
        </w:rPr>
        <w:t xml:space="preserve"> Гкал/ч. </w:t>
      </w:r>
      <w:r w:rsidR="0028706A" w:rsidRPr="008F3551">
        <w:rPr>
          <w:rFonts w:cstheme="minorHAnsi"/>
          <w:sz w:val="28"/>
          <w:szCs w:val="28"/>
        </w:rPr>
        <w:t xml:space="preserve">Подключенная тепловая нагрузка на нужды отопления и горячего водоснабжения составляет </w:t>
      </w:r>
      <w:r w:rsidR="008F3551" w:rsidRPr="008F3551">
        <w:rPr>
          <w:rFonts w:cstheme="minorHAnsi"/>
          <w:sz w:val="28"/>
          <w:szCs w:val="28"/>
        </w:rPr>
        <w:t>21</w:t>
      </w:r>
      <w:r w:rsidR="0028706A" w:rsidRPr="008F3551">
        <w:rPr>
          <w:rFonts w:cstheme="minorHAnsi"/>
          <w:sz w:val="28"/>
          <w:szCs w:val="28"/>
        </w:rPr>
        <w:t>,</w:t>
      </w:r>
      <w:r w:rsidR="008F3551" w:rsidRPr="008F3551">
        <w:rPr>
          <w:rFonts w:cstheme="minorHAnsi"/>
          <w:sz w:val="28"/>
          <w:szCs w:val="28"/>
        </w:rPr>
        <w:t>1</w:t>
      </w:r>
      <w:r w:rsidR="0028706A" w:rsidRPr="008F3551">
        <w:rPr>
          <w:rFonts w:cstheme="minorHAnsi"/>
          <w:sz w:val="28"/>
          <w:szCs w:val="28"/>
        </w:rPr>
        <w:t xml:space="preserve"> Гкал/ч</w:t>
      </w:r>
      <w:r w:rsidR="00C632CA" w:rsidRPr="008F3551">
        <w:rPr>
          <w:rFonts w:cstheme="minorHAnsi"/>
          <w:sz w:val="28"/>
          <w:szCs w:val="28"/>
        </w:rPr>
        <w:t xml:space="preserve">, </w:t>
      </w:r>
      <w:r w:rsidR="00C632CA" w:rsidRPr="009E1042">
        <w:rPr>
          <w:rFonts w:cstheme="minorHAnsi"/>
          <w:sz w:val="28"/>
          <w:szCs w:val="28"/>
        </w:rPr>
        <w:t xml:space="preserve">при этом </w:t>
      </w:r>
      <w:r w:rsidR="007D5DED" w:rsidRPr="009E1042">
        <w:rPr>
          <w:rFonts w:cstheme="minorHAnsi"/>
          <w:sz w:val="28"/>
          <w:szCs w:val="28"/>
        </w:rPr>
        <w:t>с</w:t>
      </w:r>
      <w:r w:rsidR="00BF5BD3" w:rsidRPr="009E1042">
        <w:rPr>
          <w:rFonts w:cstheme="minorHAnsi"/>
          <w:sz w:val="28"/>
          <w:szCs w:val="28"/>
        </w:rPr>
        <w:t xml:space="preserve">истема </w:t>
      </w:r>
      <w:r w:rsidR="007D5DED" w:rsidRPr="009E1042">
        <w:rPr>
          <w:rFonts w:cstheme="minorHAnsi"/>
          <w:sz w:val="28"/>
          <w:szCs w:val="28"/>
        </w:rPr>
        <w:t xml:space="preserve">централизованного </w:t>
      </w:r>
      <w:r w:rsidR="00BF5BD3" w:rsidRPr="009E1042">
        <w:rPr>
          <w:rFonts w:cstheme="minorHAnsi"/>
          <w:sz w:val="28"/>
          <w:szCs w:val="28"/>
        </w:rPr>
        <w:t xml:space="preserve">теплоснабжения от </w:t>
      </w:r>
      <w:r w:rsidR="00F2791D" w:rsidRPr="009E1042">
        <w:rPr>
          <w:rFonts w:cstheme="minorHAnsi"/>
          <w:sz w:val="28"/>
          <w:szCs w:val="28"/>
        </w:rPr>
        <w:t>ц</w:t>
      </w:r>
      <w:r w:rsidR="00BF5BD3" w:rsidRPr="009E1042">
        <w:rPr>
          <w:rFonts w:cstheme="minorHAnsi"/>
          <w:sz w:val="28"/>
          <w:szCs w:val="28"/>
        </w:rPr>
        <w:t>ентральной котельной и котельной по ул. Лесная – открытая двухтрубная, от котельной по ул. Колхозная – четырехтрубная.</w:t>
      </w:r>
    </w:p>
    <w:p w:rsidR="00D723C3" w:rsidRPr="009E1042" w:rsidRDefault="00D723C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>Актуальные (существующие) границы зон действия систем теплоснабжения определены точками присоединения самых удаленных потребителей к тепловым сетям.</w:t>
      </w:r>
    </w:p>
    <w:p w:rsidR="0028706A" w:rsidRDefault="0028706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2C0630" w:rsidRDefault="002C0630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2C0630" w:rsidRPr="009E1042" w:rsidRDefault="002C0630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CD0232" w:rsidRPr="009E1042" w:rsidRDefault="00CD0232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2" w:name="_Toc424507550"/>
      <w:r w:rsidRPr="009E1042">
        <w:rPr>
          <w:rFonts w:asciiTheme="minorHAnsi" w:hAnsiTheme="minorHAnsi"/>
          <w:b/>
          <w:sz w:val="28"/>
          <w:szCs w:val="28"/>
        </w:rPr>
        <w:lastRenderedPageBreak/>
        <w:t>Часть 2. Источники тепловой энергии</w:t>
      </w:r>
      <w:bookmarkEnd w:id="2"/>
    </w:p>
    <w:p w:rsidR="00D723C3" w:rsidRPr="009E1042" w:rsidRDefault="00D723C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 xml:space="preserve">Все котельные г. </w:t>
      </w:r>
      <w:r w:rsidR="00541338" w:rsidRPr="009E1042">
        <w:rPr>
          <w:rFonts w:cstheme="minorHAnsi"/>
          <w:sz w:val="28"/>
          <w:szCs w:val="28"/>
        </w:rPr>
        <w:t>Суздаль</w:t>
      </w:r>
      <w:r w:rsidRPr="009E1042">
        <w:rPr>
          <w:rFonts w:cstheme="minorHAnsi"/>
          <w:sz w:val="28"/>
          <w:szCs w:val="28"/>
        </w:rPr>
        <w:t xml:space="preserve"> работают на природном газе. </w:t>
      </w:r>
      <w:r w:rsidR="00710BCC">
        <w:rPr>
          <w:rFonts w:cstheme="minorHAnsi"/>
          <w:sz w:val="28"/>
          <w:szCs w:val="28"/>
        </w:rPr>
        <w:t>Теплоносителем к</w:t>
      </w:r>
      <w:r w:rsidR="00F2791D" w:rsidRPr="009E1042">
        <w:rPr>
          <w:rFonts w:cstheme="minorHAnsi"/>
          <w:sz w:val="28"/>
          <w:szCs w:val="28"/>
        </w:rPr>
        <w:t>отельны</w:t>
      </w:r>
      <w:r w:rsidR="00710BCC">
        <w:rPr>
          <w:rFonts w:cstheme="minorHAnsi"/>
          <w:sz w:val="28"/>
          <w:szCs w:val="28"/>
        </w:rPr>
        <w:t>х</w:t>
      </w:r>
      <w:r w:rsidR="00F2791D" w:rsidRPr="009E1042">
        <w:rPr>
          <w:rFonts w:cstheme="minorHAnsi"/>
          <w:sz w:val="28"/>
          <w:szCs w:val="28"/>
        </w:rPr>
        <w:t xml:space="preserve"> № 2 и </w:t>
      </w:r>
      <w:r w:rsidR="00710BCC">
        <w:rPr>
          <w:rFonts w:cstheme="minorHAnsi"/>
          <w:sz w:val="28"/>
          <w:szCs w:val="28"/>
        </w:rPr>
        <w:t xml:space="preserve">№ </w:t>
      </w:r>
      <w:r w:rsidR="00F2791D" w:rsidRPr="009E1042">
        <w:rPr>
          <w:rFonts w:cstheme="minorHAnsi"/>
          <w:sz w:val="28"/>
          <w:szCs w:val="28"/>
        </w:rPr>
        <w:t xml:space="preserve">3 </w:t>
      </w:r>
      <w:r w:rsidR="00710BCC">
        <w:rPr>
          <w:rFonts w:cstheme="minorHAnsi"/>
          <w:sz w:val="28"/>
          <w:szCs w:val="28"/>
        </w:rPr>
        <w:t xml:space="preserve">является </w:t>
      </w:r>
      <w:r w:rsidRPr="009E1042">
        <w:rPr>
          <w:rFonts w:cstheme="minorHAnsi"/>
          <w:sz w:val="28"/>
          <w:szCs w:val="28"/>
        </w:rPr>
        <w:t>вод</w:t>
      </w:r>
      <w:r w:rsidR="00710BCC">
        <w:rPr>
          <w:rFonts w:cstheme="minorHAnsi"/>
          <w:sz w:val="28"/>
          <w:szCs w:val="28"/>
        </w:rPr>
        <w:t>а</w:t>
      </w:r>
      <w:r w:rsidR="00F2791D" w:rsidRPr="009E1042">
        <w:rPr>
          <w:rFonts w:cstheme="minorHAnsi"/>
          <w:sz w:val="28"/>
          <w:szCs w:val="28"/>
        </w:rPr>
        <w:t>,</w:t>
      </w:r>
      <w:r w:rsidR="00710BCC">
        <w:rPr>
          <w:rFonts w:cstheme="minorHAnsi"/>
          <w:sz w:val="28"/>
          <w:szCs w:val="28"/>
        </w:rPr>
        <w:t xml:space="preserve"> </w:t>
      </w:r>
      <w:r w:rsidR="00D515E4" w:rsidRPr="009E1042">
        <w:rPr>
          <w:rFonts w:cstheme="minorHAnsi"/>
          <w:sz w:val="28"/>
          <w:szCs w:val="28"/>
        </w:rPr>
        <w:t>основной</w:t>
      </w:r>
      <w:r w:rsidRPr="009E1042">
        <w:rPr>
          <w:rFonts w:cstheme="minorHAnsi"/>
          <w:sz w:val="28"/>
          <w:szCs w:val="28"/>
        </w:rPr>
        <w:t xml:space="preserve"> теплоисточник</w:t>
      </w:r>
      <w:r w:rsidR="00541338" w:rsidRPr="009E1042">
        <w:rPr>
          <w:rFonts w:cstheme="minorHAnsi"/>
          <w:sz w:val="28"/>
          <w:szCs w:val="28"/>
        </w:rPr>
        <w:t xml:space="preserve"> (Центральная котельная)</w:t>
      </w:r>
      <w:r w:rsidRPr="009E1042">
        <w:rPr>
          <w:rFonts w:cstheme="minorHAnsi"/>
          <w:sz w:val="28"/>
          <w:szCs w:val="28"/>
        </w:rPr>
        <w:t xml:space="preserve"> работа</w:t>
      </w:r>
      <w:r w:rsidR="00541338" w:rsidRPr="009E1042">
        <w:rPr>
          <w:rFonts w:cstheme="minorHAnsi"/>
          <w:sz w:val="28"/>
          <w:szCs w:val="28"/>
        </w:rPr>
        <w:t>е</w:t>
      </w:r>
      <w:r w:rsidRPr="009E1042">
        <w:rPr>
          <w:rFonts w:cstheme="minorHAnsi"/>
          <w:sz w:val="28"/>
          <w:szCs w:val="28"/>
        </w:rPr>
        <w:t xml:space="preserve">т в паровом режиме. </w:t>
      </w:r>
      <w:r w:rsidR="002C0630">
        <w:rPr>
          <w:rFonts w:cstheme="minorHAnsi"/>
          <w:sz w:val="28"/>
          <w:szCs w:val="28"/>
        </w:rPr>
        <w:t>Отбор пара абонентами не осуществляется</w:t>
      </w:r>
      <w:r w:rsidRPr="009E1042">
        <w:rPr>
          <w:rFonts w:cstheme="minorHAnsi"/>
          <w:sz w:val="28"/>
          <w:szCs w:val="28"/>
        </w:rPr>
        <w:t>.</w:t>
      </w:r>
    </w:p>
    <w:p w:rsidR="00497D19" w:rsidRPr="00714B07" w:rsidRDefault="00497D19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714B07">
        <w:rPr>
          <w:rFonts w:cstheme="minorHAnsi"/>
          <w:sz w:val="28"/>
          <w:szCs w:val="28"/>
        </w:rPr>
        <w:t xml:space="preserve">На котельной № 1, ул. Промышленная, 1 </w:t>
      </w:r>
      <w:r>
        <w:rPr>
          <w:rFonts w:cstheme="minorHAnsi"/>
          <w:sz w:val="28"/>
          <w:szCs w:val="28"/>
        </w:rPr>
        <w:t>о</w:t>
      </w:r>
      <w:r w:rsidRPr="00714B07">
        <w:rPr>
          <w:rFonts w:cstheme="minorHAnsi"/>
          <w:sz w:val="28"/>
          <w:szCs w:val="28"/>
        </w:rPr>
        <w:t>сновная нагрузка должна была использоваться для нужд промышленных потребителей. В настоящее время значительная часть мощностей не используетс</w:t>
      </w:r>
      <w:r>
        <w:rPr>
          <w:rFonts w:cstheme="minorHAnsi"/>
          <w:sz w:val="28"/>
          <w:szCs w:val="28"/>
        </w:rPr>
        <w:t xml:space="preserve">я, </w:t>
      </w:r>
      <w:r w:rsidRPr="00714B07">
        <w:rPr>
          <w:rFonts w:cstheme="minorHAnsi"/>
          <w:sz w:val="28"/>
          <w:szCs w:val="28"/>
        </w:rPr>
        <w:t xml:space="preserve">износ оборудования составляет 75 и более процентов, Решения о необходимости </w:t>
      </w:r>
      <w:r>
        <w:rPr>
          <w:rFonts w:cstheme="minorHAnsi"/>
          <w:sz w:val="28"/>
          <w:szCs w:val="28"/>
        </w:rPr>
        <w:t xml:space="preserve">замены, </w:t>
      </w:r>
      <w:r w:rsidRPr="00714B07">
        <w:rPr>
          <w:rFonts w:cstheme="minorHAnsi"/>
          <w:sz w:val="28"/>
          <w:szCs w:val="28"/>
        </w:rPr>
        <w:t xml:space="preserve">проведения капитального ремонта или продления срока службы технологического оборудования принимаются на основании технических освидетельствований и технического диагностирования, проведенных в установленном порядке. </w:t>
      </w:r>
    </w:p>
    <w:p w:rsidR="002B7617" w:rsidRPr="009E1042" w:rsidRDefault="00D723C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>Подробные характеристики котельных приведены в таблице 1.1.</w:t>
      </w:r>
      <w:r w:rsidR="00DD7C75" w:rsidRPr="009E1042">
        <w:rPr>
          <w:rFonts w:cstheme="minorHAnsi"/>
          <w:sz w:val="28"/>
          <w:szCs w:val="28"/>
        </w:rPr>
        <w:t xml:space="preserve"> </w:t>
      </w:r>
      <w:r w:rsidR="002B7617" w:rsidRPr="009E1042">
        <w:rPr>
          <w:rFonts w:cstheme="minorHAnsi"/>
          <w:sz w:val="28"/>
          <w:szCs w:val="28"/>
        </w:rPr>
        <w:t xml:space="preserve">Источники теплоснабжения г. </w:t>
      </w:r>
      <w:r w:rsidR="00541338" w:rsidRPr="009E1042">
        <w:rPr>
          <w:rFonts w:cstheme="minorHAnsi"/>
          <w:sz w:val="28"/>
          <w:szCs w:val="28"/>
        </w:rPr>
        <w:t>Суздаль</w:t>
      </w:r>
      <w:r w:rsidR="002B7617" w:rsidRPr="009E1042">
        <w:rPr>
          <w:rFonts w:cstheme="minorHAnsi"/>
          <w:sz w:val="28"/>
          <w:szCs w:val="28"/>
        </w:rPr>
        <w:t xml:space="preserve"> представлены на рисунке 1.1</w:t>
      </w:r>
    </w:p>
    <w:p w:rsidR="00C9144F" w:rsidRPr="009E1042" w:rsidRDefault="00C9144F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 xml:space="preserve">Общая установленная тепловая мощность источников города </w:t>
      </w:r>
      <w:r w:rsidR="00541338" w:rsidRPr="009E1042">
        <w:rPr>
          <w:rFonts w:cstheme="minorHAnsi"/>
          <w:sz w:val="28"/>
          <w:szCs w:val="28"/>
        </w:rPr>
        <w:t>Суздаль</w:t>
      </w:r>
      <w:r w:rsidRPr="009E1042">
        <w:rPr>
          <w:rFonts w:cstheme="minorHAnsi"/>
          <w:sz w:val="28"/>
          <w:szCs w:val="28"/>
        </w:rPr>
        <w:t>, обеспечивающая балансы покрытия присоединенной тепловой нагрузки на 201</w:t>
      </w:r>
      <w:r w:rsidR="00DD7C75" w:rsidRPr="009E1042">
        <w:rPr>
          <w:rFonts w:cstheme="minorHAnsi"/>
          <w:sz w:val="28"/>
          <w:szCs w:val="28"/>
        </w:rPr>
        <w:t>6</w:t>
      </w:r>
      <w:r w:rsidRPr="009E1042">
        <w:rPr>
          <w:rFonts w:cstheme="minorHAnsi"/>
          <w:sz w:val="28"/>
          <w:szCs w:val="28"/>
        </w:rPr>
        <w:t xml:space="preserve"> год</w:t>
      </w:r>
      <w:r w:rsidR="00DD7C75" w:rsidRPr="009E1042">
        <w:rPr>
          <w:rFonts w:cstheme="minorHAnsi"/>
          <w:sz w:val="28"/>
          <w:szCs w:val="28"/>
        </w:rPr>
        <w:t>,</w:t>
      </w:r>
      <w:r w:rsidRPr="009E1042">
        <w:rPr>
          <w:rFonts w:cstheme="minorHAnsi"/>
          <w:sz w:val="28"/>
          <w:szCs w:val="28"/>
        </w:rPr>
        <w:t xml:space="preserve"> составляет </w:t>
      </w:r>
      <w:r w:rsidR="0073591B">
        <w:rPr>
          <w:rFonts w:cstheme="minorHAnsi"/>
          <w:sz w:val="28"/>
          <w:szCs w:val="28"/>
        </w:rPr>
        <w:t>36</w:t>
      </w:r>
      <w:r w:rsidR="0095538D" w:rsidRPr="009E1042">
        <w:rPr>
          <w:rFonts w:cstheme="minorHAnsi"/>
          <w:sz w:val="28"/>
          <w:szCs w:val="28"/>
        </w:rPr>
        <w:t>,</w:t>
      </w:r>
      <w:r w:rsidR="0073591B">
        <w:rPr>
          <w:rFonts w:cstheme="minorHAnsi"/>
          <w:sz w:val="28"/>
          <w:szCs w:val="28"/>
        </w:rPr>
        <w:t>5</w:t>
      </w:r>
      <w:r w:rsidRPr="009E1042">
        <w:rPr>
          <w:rFonts w:cstheme="minorHAnsi"/>
          <w:sz w:val="28"/>
          <w:szCs w:val="28"/>
        </w:rPr>
        <w:t xml:space="preserve"> Гкал/ч.</w:t>
      </w:r>
    </w:p>
    <w:p w:rsidR="00C9144F" w:rsidRPr="009E1042" w:rsidRDefault="0095538D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>Центральная котельная оборудована тремя котлами</w:t>
      </w:r>
      <w:r w:rsidR="00645CDF" w:rsidRPr="009E1042">
        <w:rPr>
          <w:rFonts w:cstheme="minorHAnsi"/>
          <w:sz w:val="28"/>
          <w:szCs w:val="28"/>
        </w:rPr>
        <w:t xml:space="preserve"> ДКВР</w:t>
      </w:r>
      <w:r w:rsidR="00923E6C" w:rsidRPr="009E1042">
        <w:rPr>
          <w:rFonts w:cstheme="minorHAnsi"/>
          <w:sz w:val="28"/>
          <w:szCs w:val="28"/>
        </w:rPr>
        <w:t xml:space="preserve"> 20-13</w:t>
      </w:r>
      <w:r w:rsidR="00645CDF" w:rsidRPr="009E1042">
        <w:rPr>
          <w:rFonts w:cstheme="minorHAnsi"/>
          <w:sz w:val="28"/>
          <w:szCs w:val="28"/>
        </w:rPr>
        <w:t xml:space="preserve">, составляющих около </w:t>
      </w:r>
      <w:r w:rsidR="00923E6C" w:rsidRPr="009E1042">
        <w:rPr>
          <w:rFonts w:cstheme="minorHAnsi"/>
          <w:sz w:val="28"/>
          <w:szCs w:val="28"/>
        </w:rPr>
        <w:t>62</w:t>
      </w:r>
      <w:r w:rsidR="00645CDF" w:rsidRPr="009E1042">
        <w:rPr>
          <w:rFonts w:cstheme="minorHAnsi"/>
          <w:sz w:val="28"/>
          <w:szCs w:val="28"/>
        </w:rPr>
        <w:t xml:space="preserve">% установленной мощности котельных города. На </w:t>
      </w:r>
      <w:r w:rsidR="00923E6C" w:rsidRPr="009E1042">
        <w:rPr>
          <w:rFonts w:cstheme="minorHAnsi"/>
          <w:sz w:val="28"/>
          <w:szCs w:val="28"/>
        </w:rPr>
        <w:t>остальных</w:t>
      </w:r>
      <w:r w:rsidR="00645CDF" w:rsidRPr="009E1042">
        <w:rPr>
          <w:rFonts w:cstheme="minorHAnsi"/>
          <w:sz w:val="28"/>
          <w:szCs w:val="28"/>
        </w:rPr>
        <w:t xml:space="preserve"> котельных имеются котлы иностранных фирм производителей:</w:t>
      </w:r>
      <w:r w:rsidR="00923E6C" w:rsidRPr="009E1042">
        <w:t xml:space="preserve"> </w:t>
      </w:r>
      <w:r w:rsidR="00923E6C" w:rsidRPr="009E1042">
        <w:rPr>
          <w:rFonts w:cstheme="minorHAnsi"/>
          <w:sz w:val="28"/>
          <w:szCs w:val="28"/>
        </w:rPr>
        <w:t>Vitoplex, Ellpress</w:t>
      </w:r>
      <w:r w:rsidR="00645CDF" w:rsidRPr="009E1042">
        <w:rPr>
          <w:rFonts w:cstheme="minorHAnsi"/>
          <w:sz w:val="28"/>
          <w:szCs w:val="28"/>
        </w:rPr>
        <w:t>.</w:t>
      </w:r>
    </w:p>
    <w:p w:rsidR="00CD0232" w:rsidRPr="009E1042" w:rsidRDefault="00D723C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1042">
        <w:rPr>
          <w:rFonts w:cstheme="minorHAnsi"/>
          <w:sz w:val="28"/>
          <w:szCs w:val="28"/>
        </w:rPr>
        <w:t>Регулирование отпуска тепловой энергии производится качественным методом</w:t>
      </w:r>
      <w:r w:rsidR="0095538D" w:rsidRPr="009E1042">
        <w:rPr>
          <w:rFonts w:cstheme="minorHAnsi"/>
          <w:sz w:val="28"/>
          <w:szCs w:val="28"/>
        </w:rPr>
        <w:t>, п</w:t>
      </w:r>
      <w:r w:rsidR="001B53C0" w:rsidRPr="009E1042">
        <w:rPr>
          <w:rFonts w:cstheme="minorHAnsi"/>
          <w:sz w:val="28"/>
          <w:szCs w:val="28"/>
        </w:rPr>
        <w:t>роектом предусмотрена работа тепловой сети по температурн</w:t>
      </w:r>
      <w:r w:rsidR="0095538D" w:rsidRPr="009E1042">
        <w:rPr>
          <w:rFonts w:cstheme="minorHAnsi"/>
          <w:sz w:val="28"/>
          <w:szCs w:val="28"/>
        </w:rPr>
        <w:t>ому</w:t>
      </w:r>
      <w:r w:rsidR="001B53C0" w:rsidRPr="009E1042">
        <w:rPr>
          <w:rFonts w:cstheme="minorHAnsi"/>
          <w:sz w:val="28"/>
          <w:szCs w:val="28"/>
        </w:rPr>
        <w:t xml:space="preserve"> график</w:t>
      </w:r>
      <w:r w:rsidR="0095538D" w:rsidRPr="009E1042">
        <w:rPr>
          <w:rFonts w:cstheme="minorHAnsi"/>
          <w:sz w:val="28"/>
          <w:szCs w:val="28"/>
        </w:rPr>
        <w:t>у</w:t>
      </w:r>
      <w:r w:rsidR="001B53C0" w:rsidRPr="009E1042">
        <w:rPr>
          <w:rFonts w:cstheme="minorHAnsi"/>
          <w:sz w:val="28"/>
          <w:szCs w:val="28"/>
        </w:rPr>
        <w:t xml:space="preserve"> 95/70°С.</w:t>
      </w:r>
      <w:r w:rsidR="0095538D" w:rsidRPr="009E1042">
        <w:rPr>
          <w:rFonts w:cstheme="minorHAnsi"/>
          <w:sz w:val="28"/>
          <w:szCs w:val="28"/>
        </w:rPr>
        <w:t xml:space="preserve"> </w:t>
      </w:r>
      <w:r w:rsidR="00645CDF" w:rsidRPr="009E1042">
        <w:rPr>
          <w:rFonts w:cstheme="minorHAnsi"/>
          <w:sz w:val="28"/>
          <w:szCs w:val="28"/>
        </w:rPr>
        <w:t xml:space="preserve">Предписания надзорных органов по запрещению дальнейшей эксплуатации оборудования источников тепловой энергии по состоянию на </w:t>
      </w:r>
      <w:r w:rsidR="00645CDF" w:rsidRPr="009E1042">
        <w:rPr>
          <w:rFonts w:cstheme="minorHAnsi"/>
          <w:sz w:val="28"/>
          <w:szCs w:val="28"/>
          <w:lang w:val="en-US"/>
        </w:rPr>
        <w:t>II</w:t>
      </w:r>
      <w:r w:rsidR="00645CDF" w:rsidRPr="009E1042">
        <w:rPr>
          <w:rFonts w:cstheme="minorHAnsi"/>
          <w:sz w:val="28"/>
          <w:szCs w:val="28"/>
        </w:rPr>
        <w:t xml:space="preserve"> квартал 201</w:t>
      </w:r>
      <w:r w:rsidR="0095538D" w:rsidRPr="009E1042">
        <w:rPr>
          <w:rFonts w:cstheme="minorHAnsi"/>
          <w:sz w:val="28"/>
          <w:szCs w:val="28"/>
        </w:rPr>
        <w:t>6</w:t>
      </w:r>
      <w:r w:rsidR="00645CDF" w:rsidRPr="009E1042">
        <w:rPr>
          <w:rFonts w:cstheme="minorHAnsi"/>
          <w:sz w:val="28"/>
          <w:szCs w:val="28"/>
        </w:rPr>
        <w:t xml:space="preserve"> г. не выдавались.</w:t>
      </w:r>
    </w:p>
    <w:p w:rsidR="002B7617" w:rsidRPr="009E1042" w:rsidRDefault="002B7617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  <w:sectPr w:rsidR="002B7617" w:rsidRPr="009E1042" w:rsidSect="006D1DA9">
          <w:footerReference w:type="first" r:id="rId12"/>
          <w:pgSz w:w="11906" w:h="16838"/>
          <w:pgMar w:top="1134" w:right="850" w:bottom="1134" w:left="1134" w:header="708" w:footer="708" w:gutter="0"/>
          <w:pgNumType w:start="2"/>
          <w:cols w:space="708"/>
          <w:titlePg/>
          <w:docGrid w:linePitch="360"/>
        </w:sectPr>
      </w:pPr>
    </w:p>
    <w:p w:rsidR="003835FA" w:rsidRPr="009E1042" w:rsidRDefault="003835FA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9E1042">
        <w:rPr>
          <w:rFonts w:cstheme="minorHAnsi"/>
          <w:b/>
          <w:i/>
          <w:sz w:val="28"/>
          <w:szCs w:val="28"/>
        </w:rPr>
        <w:lastRenderedPageBreak/>
        <w:t xml:space="preserve">Таблица 1.1 – Характеристика источников теплоснабжения г. </w:t>
      </w:r>
      <w:r w:rsidR="00541338" w:rsidRPr="009E1042">
        <w:rPr>
          <w:rFonts w:cstheme="minorHAnsi"/>
          <w:b/>
          <w:i/>
          <w:sz w:val="28"/>
          <w:szCs w:val="28"/>
        </w:rPr>
        <w:t>Суздаль</w:t>
      </w:r>
    </w:p>
    <w:tbl>
      <w:tblPr>
        <w:tblW w:w="503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42"/>
        <w:gridCol w:w="1603"/>
        <w:gridCol w:w="1054"/>
        <w:gridCol w:w="1013"/>
        <w:gridCol w:w="1013"/>
        <w:gridCol w:w="1013"/>
        <w:gridCol w:w="1013"/>
        <w:gridCol w:w="1013"/>
        <w:gridCol w:w="1014"/>
        <w:gridCol w:w="1014"/>
        <w:gridCol w:w="1586"/>
        <w:gridCol w:w="865"/>
        <w:gridCol w:w="132"/>
        <w:gridCol w:w="799"/>
      </w:tblGrid>
      <w:tr w:rsidR="002C0630" w:rsidRPr="009E1042" w:rsidTr="00FB684C">
        <w:trPr>
          <w:cantSplit/>
          <w:trHeight w:val="2552"/>
          <w:tblHeader/>
          <w:jc w:val="center"/>
        </w:trPr>
        <w:tc>
          <w:tcPr>
            <w:tcW w:w="528" w:type="pct"/>
            <w:shd w:val="clear" w:color="auto" w:fill="92D050"/>
            <w:vAlign w:val="center"/>
            <w:hideMark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Наименование котельной</w:t>
            </w:r>
          </w:p>
        </w:tc>
        <w:tc>
          <w:tcPr>
            <w:tcW w:w="538" w:type="pct"/>
            <w:shd w:val="clear" w:color="auto" w:fill="92D050"/>
            <w:vAlign w:val="center"/>
            <w:hideMark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Расположение котельной</w:t>
            </w:r>
          </w:p>
        </w:tc>
        <w:tc>
          <w:tcPr>
            <w:tcW w:w="362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Котельное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оборудование</w:t>
            </w:r>
          </w:p>
        </w:tc>
        <w:tc>
          <w:tcPr>
            <w:tcW w:w="348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Установленная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мощность, Гкал/ч</w:t>
            </w:r>
          </w:p>
        </w:tc>
        <w:tc>
          <w:tcPr>
            <w:tcW w:w="348" w:type="pct"/>
            <w:shd w:val="clear" w:color="auto" w:fill="92D050"/>
            <w:textDirection w:val="btLr"/>
            <w:vAlign w:val="center"/>
            <w:hideMark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Подключенная нагрузка, Гкал/ч</w:t>
            </w:r>
          </w:p>
        </w:tc>
        <w:tc>
          <w:tcPr>
            <w:tcW w:w="348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Наличие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резервных мощностей, Гкал/ч</w:t>
            </w:r>
          </w:p>
        </w:tc>
        <w:tc>
          <w:tcPr>
            <w:tcW w:w="348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Наличие </w:t>
            </w:r>
          </w:p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резервных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мощностей, %</w:t>
            </w:r>
          </w:p>
        </w:tc>
        <w:tc>
          <w:tcPr>
            <w:tcW w:w="348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Среднегодовой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объем выработки тепловой энергии, Гкал</w:t>
            </w:r>
          </w:p>
        </w:tc>
        <w:tc>
          <w:tcPr>
            <w:tcW w:w="348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Расход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тепловой энергии на собственные нужды, %</w:t>
            </w:r>
          </w:p>
        </w:tc>
        <w:tc>
          <w:tcPr>
            <w:tcW w:w="348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Потери т/э на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передачу по сетям ЭСО (п. 4 расчёта ПО)</w:t>
            </w:r>
          </w:p>
        </w:tc>
        <w:tc>
          <w:tcPr>
            <w:tcW w:w="517" w:type="pct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Схема отпуска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тепловой энергии</w:t>
            </w:r>
          </w:p>
        </w:tc>
        <w:tc>
          <w:tcPr>
            <w:tcW w:w="344" w:type="pct"/>
            <w:gridSpan w:val="2"/>
            <w:shd w:val="clear" w:color="auto" w:fill="92D050"/>
            <w:textDirection w:val="btLr"/>
            <w:vAlign w:val="center"/>
            <w:hideMark/>
          </w:tcPr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 xml:space="preserve">Наличие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9E1042">
              <w:rPr>
                <w:b/>
                <w:bCs/>
                <w:color w:val="000000"/>
              </w:rPr>
              <w:t>паровых котлов</w:t>
            </w:r>
          </w:p>
        </w:tc>
        <w:tc>
          <w:tcPr>
            <w:tcW w:w="274" w:type="pct"/>
            <w:shd w:val="clear" w:color="auto" w:fill="92D050"/>
            <w:textDirection w:val="btLr"/>
            <w:vAlign w:val="center"/>
            <w:hideMark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Продажа тепловой энергии (п. 5.2 расчёта ПО)</w:t>
            </w:r>
          </w:p>
        </w:tc>
      </w:tr>
      <w:tr w:rsidR="002C0630" w:rsidRPr="009E1042" w:rsidTr="00407C78">
        <w:trPr>
          <w:cantSplit/>
          <w:jc w:val="center"/>
        </w:trPr>
        <w:tc>
          <w:tcPr>
            <w:tcW w:w="5000" w:type="pct"/>
            <w:gridSpan w:val="14"/>
            <w:shd w:val="clear" w:color="auto" w:fill="FFE599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i/>
                <w:color w:val="000000"/>
              </w:rPr>
            </w:pPr>
            <w:r w:rsidRPr="009E1042">
              <w:rPr>
                <w:b/>
                <w:i/>
                <w:color w:val="000000"/>
              </w:rPr>
              <w:t>ОАО «Суздальтеплосбыт»</w:t>
            </w:r>
          </w:p>
        </w:tc>
      </w:tr>
      <w:tr w:rsidR="002C0630" w:rsidRPr="009E1042" w:rsidTr="00FB684C">
        <w:trPr>
          <w:cantSplit/>
          <w:jc w:val="center"/>
        </w:trPr>
        <w:tc>
          <w:tcPr>
            <w:tcW w:w="528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both"/>
              <w:rPr>
                <w:color w:val="000000"/>
              </w:rPr>
            </w:pPr>
            <w:r w:rsidRPr="009E1042">
              <w:rPr>
                <w:color w:val="000000"/>
              </w:rPr>
              <w:t>Центральная котельная №1</w:t>
            </w:r>
          </w:p>
        </w:tc>
        <w:tc>
          <w:tcPr>
            <w:tcW w:w="538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ул. Промышленная, д. 6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3хДКВР-20-13</w:t>
            </w:r>
          </w:p>
        </w:tc>
        <w:tc>
          <w:tcPr>
            <w:tcW w:w="348" w:type="pct"/>
            <w:vAlign w:val="center"/>
          </w:tcPr>
          <w:p w:rsidR="002C0630" w:rsidRPr="009E1042" w:rsidRDefault="002C0630" w:rsidP="00E41722">
            <w:pPr>
              <w:pStyle w:val="ab"/>
              <w:tabs>
                <w:tab w:val="center" w:pos="4677"/>
                <w:tab w:val="right" w:pos="9355"/>
              </w:tabs>
              <w:spacing w:after="0"/>
              <w:ind w:left="0"/>
              <w:contextualSpacing w:val="0"/>
              <w:jc w:val="center"/>
              <w:rPr>
                <w:rFonts w:cs="Arial"/>
              </w:rPr>
            </w:pPr>
            <w:r>
              <w:rPr>
                <w:rFonts w:cs="Arial"/>
              </w:rPr>
              <w:t>27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C973E2">
              <w:rPr>
                <w:color w:val="000000"/>
              </w:rPr>
              <w:t>1</w:t>
            </w:r>
            <w:r>
              <w:rPr>
                <w:color w:val="000000"/>
              </w:rPr>
              <w:t>,</w:t>
            </w:r>
            <w:r w:rsidR="00C973E2">
              <w:rPr>
                <w:color w:val="000000"/>
              </w:rPr>
              <w:t>079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C973E2">
              <w:rPr>
                <w:color w:val="000000"/>
              </w:rPr>
              <w:t>5</w:t>
            </w:r>
            <w:r>
              <w:rPr>
                <w:color w:val="000000"/>
              </w:rPr>
              <w:t>,</w:t>
            </w:r>
            <w:r w:rsidR="00C973E2">
              <w:rPr>
                <w:color w:val="000000"/>
              </w:rPr>
              <w:t>921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C973E2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  <w:r w:rsidR="002C0630">
              <w:rPr>
                <w:color w:val="000000"/>
              </w:rPr>
              <w:t>,9</w:t>
            </w:r>
            <w:r>
              <w:rPr>
                <w:color w:val="000000"/>
              </w:rPr>
              <w:t>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34979,45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2,7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6126,6</w:t>
            </w:r>
          </w:p>
        </w:tc>
        <w:tc>
          <w:tcPr>
            <w:tcW w:w="51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Двухтрубная открытая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3хДКВР-20-13</w:t>
            </w:r>
          </w:p>
        </w:tc>
        <w:tc>
          <w:tcPr>
            <w:tcW w:w="321" w:type="pct"/>
            <w:gridSpan w:val="2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27909,00</w:t>
            </w:r>
          </w:p>
        </w:tc>
      </w:tr>
      <w:tr w:rsidR="002C0630" w:rsidRPr="009E1042" w:rsidTr="00FB684C">
        <w:trPr>
          <w:cantSplit/>
          <w:jc w:val="center"/>
        </w:trPr>
        <w:tc>
          <w:tcPr>
            <w:tcW w:w="528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rPr>
                <w:color w:val="000000"/>
              </w:rPr>
            </w:pPr>
            <w:r w:rsidRPr="009E1042">
              <w:rPr>
                <w:color w:val="000000"/>
              </w:rPr>
              <w:t>Котельная №2</w:t>
            </w:r>
          </w:p>
        </w:tc>
        <w:tc>
          <w:tcPr>
            <w:tcW w:w="538" w:type="pct"/>
            <w:shd w:val="clear" w:color="auto" w:fill="auto"/>
            <w:vAlign w:val="center"/>
          </w:tcPr>
          <w:p w:rsidR="00750DB4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  <w:lang w:val="en-US"/>
              </w:rPr>
            </w:pPr>
            <w:r w:rsidRPr="009E1042">
              <w:rPr>
                <w:color w:val="000000"/>
              </w:rPr>
              <w:t xml:space="preserve">ул. </w:t>
            </w:r>
          </w:p>
          <w:p w:rsidR="002C0630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 xml:space="preserve">Лесная, </w:t>
            </w:r>
          </w:p>
          <w:p w:rsidR="00750DB4" w:rsidRPr="00750DB4" w:rsidRDefault="002C0630" w:rsidP="00750DB4">
            <w:pPr>
              <w:spacing w:after="0" w:line="240" w:lineRule="auto"/>
              <w:ind w:left="-57" w:right="-57"/>
              <w:jc w:val="center"/>
              <w:rPr>
                <w:color w:val="000000"/>
                <w:lang w:val="en-US"/>
              </w:rPr>
            </w:pPr>
            <w:r w:rsidRPr="009E1042">
              <w:rPr>
                <w:color w:val="000000"/>
              </w:rPr>
              <w:t>д. 2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4хVitoplex 100</w:t>
            </w:r>
          </w:p>
        </w:tc>
        <w:tc>
          <w:tcPr>
            <w:tcW w:w="348" w:type="pct"/>
            <w:vAlign w:val="center"/>
          </w:tcPr>
          <w:p w:rsidR="002C0630" w:rsidRPr="009E1042" w:rsidRDefault="002C0630" w:rsidP="00E41722">
            <w:pPr>
              <w:pStyle w:val="ab"/>
              <w:tabs>
                <w:tab w:val="center" w:pos="4677"/>
                <w:tab w:val="right" w:pos="9355"/>
              </w:tabs>
              <w:spacing w:after="0"/>
              <w:ind w:left="0"/>
              <w:contextualSpacing w:val="0"/>
              <w:jc w:val="center"/>
              <w:rPr>
                <w:rFonts w:cs="Arial"/>
                <w:lang w:val="en-US"/>
              </w:rPr>
            </w:pPr>
            <w:r w:rsidRPr="009E1042">
              <w:rPr>
                <w:rFonts w:cs="Arial"/>
                <w:lang w:val="en-US"/>
              </w:rPr>
              <w:t>8,0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C973E2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  <w:r w:rsidR="002C0630">
              <w:rPr>
                <w:color w:val="000000"/>
              </w:rPr>
              <w:t>,</w:t>
            </w:r>
            <w:r>
              <w:rPr>
                <w:color w:val="000000"/>
              </w:rPr>
              <w:t>595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C973E2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2C0630">
              <w:rPr>
                <w:color w:val="000000"/>
              </w:rPr>
              <w:t>,</w:t>
            </w:r>
            <w:r>
              <w:rPr>
                <w:color w:val="000000"/>
              </w:rPr>
              <w:t>405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C973E2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2C0630">
              <w:rPr>
                <w:color w:val="000000"/>
              </w:rPr>
              <w:t>0,</w:t>
            </w:r>
            <w:r>
              <w:rPr>
                <w:color w:val="000000"/>
              </w:rPr>
              <w:t>13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23224,40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6668,96</w:t>
            </w:r>
          </w:p>
        </w:tc>
        <w:tc>
          <w:tcPr>
            <w:tcW w:w="51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Двухтрубная открытая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-</w:t>
            </w:r>
          </w:p>
        </w:tc>
        <w:tc>
          <w:tcPr>
            <w:tcW w:w="321" w:type="pct"/>
            <w:gridSpan w:val="2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16254,90</w:t>
            </w:r>
          </w:p>
        </w:tc>
      </w:tr>
      <w:tr w:rsidR="002C0630" w:rsidRPr="009E1042" w:rsidTr="00FB684C">
        <w:trPr>
          <w:cantSplit/>
          <w:jc w:val="center"/>
        </w:trPr>
        <w:tc>
          <w:tcPr>
            <w:tcW w:w="528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rPr>
                <w:color w:val="000000"/>
              </w:rPr>
            </w:pPr>
            <w:r w:rsidRPr="009E1042">
              <w:rPr>
                <w:color w:val="000000"/>
              </w:rPr>
              <w:t>Котельная №3</w:t>
            </w:r>
          </w:p>
        </w:tc>
        <w:tc>
          <w:tcPr>
            <w:tcW w:w="538" w:type="pct"/>
            <w:shd w:val="clear" w:color="auto" w:fill="auto"/>
            <w:vAlign w:val="center"/>
          </w:tcPr>
          <w:p w:rsidR="00750DB4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  <w:lang w:val="en-US"/>
              </w:rPr>
            </w:pPr>
            <w:r w:rsidRPr="009E1042">
              <w:rPr>
                <w:color w:val="000000"/>
              </w:rPr>
              <w:t xml:space="preserve">ул. </w:t>
            </w:r>
          </w:p>
          <w:p w:rsidR="00750DB4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  <w:lang w:val="en-US"/>
              </w:rPr>
            </w:pPr>
            <w:r w:rsidRPr="009E1042">
              <w:rPr>
                <w:color w:val="000000"/>
              </w:rPr>
              <w:t xml:space="preserve">Колхозная, </w:t>
            </w:r>
          </w:p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д. 1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2хEllpress 870</w:t>
            </w:r>
          </w:p>
        </w:tc>
        <w:tc>
          <w:tcPr>
            <w:tcW w:w="348" w:type="pct"/>
            <w:vAlign w:val="center"/>
          </w:tcPr>
          <w:p w:rsidR="002C0630" w:rsidRPr="009E1042" w:rsidRDefault="002C0630" w:rsidP="00E41722">
            <w:pPr>
              <w:pStyle w:val="ab"/>
              <w:tabs>
                <w:tab w:val="center" w:pos="4677"/>
                <w:tab w:val="right" w:pos="9355"/>
              </w:tabs>
              <w:spacing w:after="0"/>
              <w:ind w:left="0"/>
              <w:contextualSpacing w:val="0"/>
              <w:jc w:val="center"/>
              <w:rPr>
                <w:rFonts w:cs="Arial"/>
              </w:rPr>
            </w:pPr>
            <w:r w:rsidRPr="009E1042">
              <w:rPr>
                <w:rFonts w:cs="Arial"/>
                <w:lang w:val="en-US"/>
              </w:rPr>
              <w:t>1</w:t>
            </w:r>
            <w:r>
              <w:rPr>
                <w:rFonts w:cs="Arial"/>
              </w:rPr>
              <w:t>,5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C973E2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C0630">
              <w:rPr>
                <w:color w:val="000000"/>
              </w:rPr>
              <w:t>,</w:t>
            </w:r>
            <w:r>
              <w:rPr>
                <w:color w:val="000000"/>
              </w:rPr>
              <w:t>995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C973E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</w:t>
            </w:r>
            <w:r w:rsidR="00C973E2">
              <w:rPr>
                <w:color w:val="000000"/>
              </w:rPr>
              <w:t>505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C973E2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  <w:r w:rsidR="002C0630">
              <w:rPr>
                <w:color w:val="000000"/>
              </w:rPr>
              <w:t>,67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2023,06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0,82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326,95</w:t>
            </w:r>
          </w:p>
        </w:tc>
        <w:tc>
          <w:tcPr>
            <w:tcW w:w="51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Четырехтрубная открытая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 w:rsidRPr="009E1042">
              <w:rPr>
                <w:color w:val="000000"/>
              </w:rPr>
              <w:t>-</w:t>
            </w:r>
          </w:p>
        </w:tc>
        <w:tc>
          <w:tcPr>
            <w:tcW w:w="321" w:type="pct"/>
            <w:gridSpan w:val="2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1651,76</w:t>
            </w:r>
          </w:p>
        </w:tc>
      </w:tr>
      <w:tr w:rsidR="002C0630" w:rsidRPr="009E1042" w:rsidTr="00FB684C">
        <w:trPr>
          <w:cantSplit/>
          <w:jc w:val="center"/>
        </w:trPr>
        <w:tc>
          <w:tcPr>
            <w:tcW w:w="528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rPr>
                <w:b/>
                <w:color w:val="000000"/>
              </w:rPr>
            </w:pPr>
          </w:p>
        </w:tc>
        <w:tc>
          <w:tcPr>
            <w:tcW w:w="538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</w:p>
        </w:tc>
        <w:tc>
          <w:tcPr>
            <w:tcW w:w="362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</w:p>
        </w:tc>
        <w:tc>
          <w:tcPr>
            <w:tcW w:w="348" w:type="pct"/>
            <w:vAlign w:val="center"/>
          </w:tcPr>
          <w:p w:rsidR="002C0630" w:rsidRPr="009E1042" w:rsidRDefault="002C0630" w:rsidP="00E41722">
            <w:pPr>
              <w:pStyle w:val="ab"/>
              <w:tabs>
                <w:tab w:val="center" w:pos="4677"/>
                <w:tab w:val="right" w:pos="9355"/>
              </w:tabs>
              <w:spacing w:after="0"/>
              <w:ind w:left="0"/>
              <w:contextualSpacing w:val="0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36</w:t>
            </w:r>
            <w:r w:rsidRPr="009E1042">
              <w:rPr>
                <w:rFonts w:cs="Arial"/>
                <w:b/>
              </w:rPr>
              <w:t>,</w:t>
            </w:r>
            <w:r>
              <w:rPr>
                <w:rFonts w:cs="Arial"/>
                <w:b/>
              </w:rPr>
              <w:t>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17,67</w:t>
            </w:r>
            <w:r w:rsidR="00C973E2">
              <w:rPr>
                <w:b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pStyle w:val="ab"/>
              <w:tabs>
                <w:tab w:val="center" w:pos="4677"/>
                <w:tab w:val="right" w:pos="9355"/>
              </w:tabs>
              <w:spacing w:after="0"/>
              <w:ind w:left="0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18,83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51,59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pStyle w:val="ab"/>
              <w:tabs>
                <w:tab w:val="center" w:pos="4677"/>
                <w:tab w:val="right" w:pos="9355"/>
              </w:tabs>
              <w:spacing w:after="0"/>
              <w:ind w:left="0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60226,91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3,58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C0630" w:rsidRPr="009E1042" w:rsidRDefault="002C0630" w:rsidP="00EE630B">
            <w:pPr>
              <w:pStyle w:val="ab"/>
              <w:tabs>
                <w:tab w:val="center" w:pos="4677"/>
                <w:tab w:val="right" w:pos="9355"/>
              </w:tabs>
              <w:spacing w:after="0"/>
              <w:ind w:left="0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13122,51</w:t>
            </w:r>
          </w:p>
        </w:tc>
        <w:tc>
          <w:tcPr>
            <w:tcW w:w="51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</w:p>
        </w:tc>
        <w:tc>
          <w:tcPr>
            <w:tcW w:w="297" w:type="pct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</w:p>
        </w:tc>
        <w:tc>
          <w:tcPr>
            <w:tcW w:w="321" w:type="pct"/>
            <w:gridSpan w:val="2"/>
            <w:shd w:val="clear" w:color="auto" w:fill="auto"/>
            <w:vAlign w:val="center"/>
          </w:tcPr>
          <w:p w:rsidR="002C0630" w:rsidRPr="009E1042" w:rsidRDefault="002C0630" w:rsidP="00E41722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45815,66</w:t>
            </w:r>
          </w:p>
        </w:tc>
      </w:tr>
    </w:tbl>
    <w:p w:rsidR="00692776" w:rsidRDefault="00692776" w:rsidP="00E41722">
      <w:pPr>
        <w:pStyle w:val="21"/>
        <w:spacing w:after="0" w:line="240" w:lineRule="auto"/>
        <w:ind w:left="0"/>
        <w:rPr>
          <w:rFonts w:asciiTheme="minorHAnsi" w:hAnsiTheme="minorHAnsi"/>
          <w:b/>
          <w:i/>
          <w:sz w:val="28"/>
        </w:rPr>
      </w:pPr>
    </w:p>
    <w:p w:rsidR="00C069EE" w:rsidRDefault="00C069EE" w:rsidP="00E41722">
      <w:pPr>
        <w:pStyle w:val="21"/>
        <w:spacing w:after="0" w:line="240" w:lineRule="auto"/>
        <w:ind w:left="0"/>
        <w:jc w:val="center"/>
        <w:rPr>
          <w:rFonts w:asciiTheme="minorHAnsi" w:hAnsiTheme="minorHAnsi"/>
          <w:b/>
          <w:i/>
          <w:sz w:val="28"/>
        </w:rPr>
        <w:sectPr w:rsidR="00C069EE" w:rsidSect="006D1DA9">
          <w:headerReference w:type="default" r:id="rId13"/>
          <w:footerReference w:type="default" r:id="rId14"/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692776" w:rsidRDefault="000D3903" w:rsidP="00E41722">
      <w:pPr>
        <w:pStyle w:val="21"/>
        <w:spacing w:after="0" w:line="240" w:lineRule="auto"/>
        <w:ind w:left="0"/>
        <w:jc w:val="center"/>
        <w:rPr>
          <w:rFonts w:asciiTheme="minorHAnsi" w:hAnsiTheme="minorHAnsi"/>
          <w:b/>
          <w:i/>
          <w:sz w:val="28"/>
        </w:rPr>
      </w:pPr>
      <w:r>
        <w:rPr>
          <w:rFonts w:asciiTheme="minorHAnsi" w:hAnsiTheme="minorHAnsi"/>
          <w:b/>
          <w:i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4230370</wp:posOffset>
                </wp:positionH>
                <wp:positionV relativeFrom="paragraph">
                  <wp:posOffset>6044565</wp:posOffset>
                </wp:positionV>
                <wp:extent cx="842645" cy="552450"/>
                <wp:effectExtent l="19050" t="19050" r="33655" b="19050"/>
                <wp:wrapNone/>
                <wp:docPr id="35" name="Прямая соединительная 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42645" cy="55245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78C1E41C" id="Прямая соединительная линия 35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333.1pt,475.95pt" to="399.45pt,5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" strokecolor="#5b9bd5 [3204]" strokeweight="3pt">
                <v:stroke joinstyle="miter"/>
                <o:lock v:ext="edit" shapetype="f"/>
              </v:line>
            </w:pict>
          </mc:Fallback>
        </mc:AlternateContent>
      </w:r>
      <w:r>
        <w:rPr>
          <w:rFonts w:asciiTheme="minorHAnsi" w:hAnsiTheme="minorHAnsi"/>
          <w:b/>
          <w:i/>
          <w:noProof/>
          <w:sz w:val="28"/>
        </w:rPr>
        <mc:AlternateContent>
          <mc:Choice Requires="wps">
            <w:drawing>
              <wp:anchor distT="4294967295" distB="4294967295" distL="114300" distR="114300" simplePos="0" relativeHeight="251670528" behindDoc="0" locked="0" layoutInCell="1" allowOverlap="1">
                <wp:simplePos x="0" y="0"/>
                <wp:positionH relativeFrom="column">
                  <wp:posOffset>5073015</wp:posOffset>
                </wp:positionH>
                <wp:positionV relativeFrom="paragraph">
                  <wp:posOffset>6044564</wp:posOffset>
                </wp:positionV>
                <wp:extent cx="862965" cy="0"/>
                <wp:effectExtent l="0" t="19050" r="32385" b="19050"/>
                <wp:wrapNone/>
                <wp:docPr id="36" name="Прямая соединительная 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62965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9D004E8" id="Прямая соединительная линия 36" o:spid="_x0000_s1026" style="position:absolute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99.45pt,475.95pt" to="467.4pt,4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" strokecolor="#5b9bd5 [3204]" strokeweight="3pt">
                <v:stroke joinstyle="miter"/>
                <o:lock v:ext="edit" shapetype="f"/>
              </v:line>
            </w:pict>
          </mc:Fallback>
        </mc:AlternateContent>
      </w:r>
      <w:r>
        <w:rPr>
          <w:rFonts w:asciiTheme="minorHAnsi" w:hAnsiTheme="minorHAnsi"/>
          <w:b/>
          <w:i/>
          <w:noProof/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5027930</wp:posOffset>
                </wp:positionH>
                <wp:positionV relativeFrom="paragraph">
                  <wp:posOffset>5546725</wp:posOffset>
                </wp:positionV>
                <wp:extent cx="1067435" cy="436245"/>
                <wp:effectExtent l="0" t="0" r="0" b="1905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67435" cy="436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D352E" w:rsidRPr="00FB684C" w:rsidRDefault="003D352E" w:rsidP="00FB684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FB684C">
                              <w:rPr>
                                <w:b/>
                              </w:rPr>
                              <w:t>Котельная №</w:t>
                            </w: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  <w:p w:rsidR="003D352E" w:rsidRPr="00FB684C" w:rsidRDefault="003D352E" w:rsidP="00FB684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Колхозная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7" o:spid="_x0000_s1026" type="#_x0000_t202" style="position:absolute;left:0;text-align:left;margin-left:395.9pt;margin-top:436.75pt;width:84.05pt;height:34.35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" fillcolor="white [3201]" stroked="f" strokeweight=".5pt">
                <v:path arrowok="t"/>
                <v:textbox>
                  <w:txbxContent>
                    <w:p w:rsidR="003D352E" w:rsidRPr="00FB684C" w:rsidRDefault="003D352E" w:rsidP="00FB684C">
                      <w:pPr>
                        <w:spacing w:after="0"/>
                        <w:rPr>
                          <w:b/>
                        </w:rPr>
                      </w:pPr>
                      <w:r w:rsidRPr="00FB684C">
                        <w:rPr>
                          <w:b/>
                        </w:rPr>
                        <w:t>Котельная №</w:t>
                      </w:r>
                      <w:r>
                        <w:rPr>
                          <w:b/>
                        </w:rPr>
                        <w:t>3</w:t>
                      </w:r>
                    </w:p>
                    <w:p w:rsidR="003D352E" w:rsidRPr="00FB684C" w:rsidRDefault="003D352E" w:rsidP="00FB684C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Колхозная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i/>
          <w:noProof/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4432935</wp:posOffset>
                </wp:positionH>
                <wp:positionV relativeFrom="paragraph">
                  <wp:posOffset>2682240</wp:posOffset>
                </wp:positionV>
                <wp:extent cx="1067435" cy="436245"/>
                <wp:effectExtent l="0" t="0" r="0" b="190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67435" cy="436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D352E" w:rsidRPr="00FB684C" w:rsidRDefault="003D352E" w:rsidP="00FB684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FB684C">
                              <w:rPr>
                                <w:b/>
                              </w:rPr>
                              <w:t>Котельная №</w:t>
                            </w: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  <w:p w:rsidR="003D352E" w:rsidRPr="00FB684C" w:rsidRDefault="003D352E" w:rsidP="00FB684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Лесная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27" type="#_x0000_t202" style="position:absolute;left:0;text-align:left;margin-left:349.05pt;margin-top:211.2pt;width:84.05pt;height:34.35pt;z-index:25166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" fillcolor="white [3201]" stroked="f" strokeweight=".5pt">
                <v:path arrowok="t"/>
                <v:textbox>
                  <w:txbxContent>
                    <w:p w:rsidR="003D352E" w:rsidRPr="00FB684C" w:rsidRDefault="003D352E" w:rsidP="00FB684C">
                      <w:pPr>
                        <w:spacing w:after="0"/>
                        <w:rPr>
                          <w:b/>
                        </w:rPr>
                      </w:pPr>
                      <w:r w:rsidRPr="00FB684C">
                        <w:rPr>
                          <w:b/>
                        </w:rPr>
                        <w:t>Котельная №</w:t>
                      </w:r>
                      <w:r>
                        <w:rPr>
                          <w:b/>
                        </w:rPr>
                        <w:t>2</w:t>
                      </w:r>
                    </w:p>
                    <w:p w:rsidR="003D352E" w:rsidRPr="00FB684C" w:rsidRDefault="003D352E" w:rsidP="00FB684C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Лесная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i/>
          <w:noProof/>
          <w:sz w:val="28"/>
        </w:rPr>
        <mc:AlternateContent>
          <mc:Choice Requires="wps">
            <w:drawing>
              <wp:anchor distT="4294967295" distB="4294967295" distL="114300" distR="114300" simplePos="0" relativeHeight="251666432" behindDoc="0" locked="0" layoutInCell="1" allowOverlap="1">
                <wp:simplePos x="0" y="0"/>
                <wp:positionH relativeFrom="column">
                  <wp:posOffset>4478020</wp:posOffset>
                </wp:positionH>
                <wp:positionV relativeFrom="paragraph">
                  <wp:posOffset>3180714</wp:posOffset>
                </wp:positionV>
                <wp:extent cx="862965" cy="0"/>
                <wp:effectExtent l="0" t="19050" r="32385" b="19050"/>
                <wp:wrapNone/>
                <wp:docPr id="24" name="Прямая соединительная линия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62965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CE7CA25" id="Прямая соединительная линия 24" o:spid="_x0000_s1026" style="position:absolute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52.6pt,250.45pt" to="420.55pt,25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" strokecolor="#5b9bd5 [3204]" strokeweight="3pt">
                <v:stroke joinstyle="miter"/>
                <o:lock v:ext="edit" shapetype="f"/>
              </v:line>
            </w:pict>
          </mc:Fallback>
        </mc:AlternateContent>
      </w:r>
      <w:r>
        <w:rPr>
          <w:rFonts w:asciiTheme="minorHAnsi" w:hAnsiTheme="minorHAnsi"/>
          <w:b/>
          <w:i/>
          <w:noProof/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3635375</wp:posOffset>
                </wp:positionH>
                <wp:positionV relativeFrom="paragraph">
                  <wp:posOffset>3181350</wp:posOffset>
                </wp:positionV>
                <wp:extent cx="842645" cy="552450"/>
                <wp:effectExtent l="19050" t="19050" r="33655" b="19050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42645" cy="55245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CF713E8" id="Прямая соединительная линия 22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86.25pt,250.5pt" to="352.6pt,2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" strokecolor="#5b9bd5 [3204]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4281170</wp:posOffset>
                </wp:positionH>
                <wp:positionV relativeFrom="paragraph">
                  <wp:posOffset>382270</wp:posOffset>
                </wp:positionV>
                <wp:extent cx="1161415" cy="436880"/>
                <wp:effectExtent l="0" t="0" r="0" b="1270"/>
                <wp:wrapNone/>
                <wp:docPr id="21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61415" cy="436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D352E" w:rsidRPr="00FB684C" w:rsidRDefault="003D352E" w:rsidP="00FB684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FB684C">
                              <w:rPr>
                                <w:b/>
                              </w:rPr>
                              <w:t>Котельная №1</w:t>
                            </w:r>
                          </w:p>
                          <w:p w:rsidR="003D352E" w:rsidRPr="00FB684C" w:rsidRDefault="003D352E" w:rsidP="00FB684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FB684C">
                              <w:rPr>
                                <w:b/>
                              </w:rPr>
                              <w:t>Промышленная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28" type="#_x0000_t202" style="position:absolute;left:0;text-align:left;margin-left:337.1pt;margin-top:30.1pt;width:91.45pt;height:34.4pt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" fillcolor="white [3201]" stroked="f" strokeweight=".5pt">
                <v:path arrowok="t"/>
                <v:textbox>
                  <w:txbxContent>
                    <w:p w:rsidR="003D352E" w:rsidRPr="00FB684C" w:rsidRDefault="003D352E" w:rsidP="00FB684C">
                      <w:pPr>
                        <w:spacing w:after="0"/>
                        <w:rPr>
                          <w:b/>
                        </w:rPr>
                      </w:pPr>
                      <w:r w:rsidRPr="00FB684C">
                        <w:rPr>
                          <w:b/>
                        </w:rPr>
                        <w:t>Котельная №1</w:t>
                      </w:r>
                    </w:p>
                    <w:p w:rsidR="003D352E" w:rsidRPr="00FB684C" w:rsidRDefault="003D352E" w:rsidP="00FB684C">
                      <w:pPr>
                        <w:spacing w:after="0"/>
                        <w:rPr>
                          <w:b/>
                        </w:rPr>
                      </w:pPr>
                      <w:r w:rsidRPr="00FB684C">
                        <w:rPr>
                          <w:b/>
                        </w:rPr>
                        <w:t>Промышленная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3482975</wp:posOffset>
                </wp:positionH>
                <wp:positionV relativeFrom="paragraph">
                  <wp:posOffset>880745</wp:posOffset>
                </wp:positionV>
                <wp:extent cx="842645" cy="552450"/>
                <wp:effectExtent l="19050" t="19050" r="33655" b="19050"/>
                <wp:wrapNone/>
                <wp:docPr id="19" name="Прям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42645" cy="55245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9EF450B" id="Прямая соединительная линия 19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274.25pt,69.35pt" to="340.6pt,1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" strokecolor="#5b9bd5 [3204]" strokeweight="3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>
                <wp:simplePos x="0" y="0"/>
                <wp:positionH relativeFrom="column">
                  <wp:posOffset>4326255</wp:posOffset>
                </wp:positionH>
                <wp:positionV relativeFrom="paragraph">
                  <wp:posOffset>881379</wp:posOffset>
                </wp:positionV>
                <wp:extent cx="863600" cy="0"/>
                <wp:effectExtent l="0" t="19050" r="31750" b="19050"/>
                <wp:wrapNone/>
                <wp:docPr id="20" name="Прямая соединительная 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63600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03A7F31" id="Прямая соединительная линия 20" o:spid="_x0000_s1026" style="position:absolute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40.65pt,69.4pt" to="408.65pt,6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" strokecolor="#5b9bd5 [3204]" strokeweight="3pt">
                <v:stroke joinstyle="miter"/>
                <o:lock v:ext="edit" shapetype="f"/>
              </v:line>
            </w:pict>
          </mc:Fallback>
        </mc:AlternateContent>
      </w:r>
      <w:r w:rsidR="00692776">
        <w:rPr>
          <w:noProof/>
        </w:rPr>
        <w:drawing>
          <wp:inline distT="0" distB="0" distL="0" distR="0" wp14:anchorId="6C02BC25" wp14:editId="3FF8DAA4">
            <wp:extent cx="5533901" cy="7730816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7891" t="14984" r="75117" b="14679"/>
                    <a:stretch/>
                  </pic:blipFill>
                  <pic:spPr bwMode="auto">
                    <a:xfrm>
                      <a:off x="0" y="0"/>
                      <a:ext cx="5530613" cy="7726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23C3" w:rsidRPr="009E1042" w:rsidRDefault="002B7617" w:rsidP="00E41722">
      <w:pPr>
        <w:pStyle w:val="21"/>
        <w:spacing w:after="0" w:line="240" w:lineRule="auto"/>
        <w:ind w:left="0"/>
        <w:jc w:val="center"/>
        <w:rPr>
          <w:rFonts w:asciiTheme="minorHAnsi" w:hAnsiTheme="minorHAnsi" w:cstheme="minorHAnsi"/>
          <w:sz w:val="32"/>
          <w:szCs w:val="28"/>
        </w:rPr>
      </w:pPr>
      <w:r w:rsidRPr="009E1042">
        <w:rPr>
          <w:rFonts w:asciiTheme="minorHAnsi" w:hAnsiTheme="minorHAnsi"/>
          <w:b/>
          <w:i/>
          <w:sz w:val="28"/>
        </w:rPr>
        <w:t xml:space="preserve">Рисунок </w:t>
      </w:r>
      <w:r w:rsidR="003835FA" w:rsidRPr="009E1042">
        <w:rPr>
          <w:rFonts w:asciiTheme="minorHAnsi" w:hAnsiTheme="minorHAnsi"/>
          <w:b/>
          <w:i/>
          <w:sz w:val="28"/>
        </w:rPr>
        <w:t>1</w:t>
      </w:r>
      <w:r w:rsidRPr="009E1042">
        <w:rPr>
          <w:rFonts w:asciiTheme="minorHAnsi" w:hAnsiTheme="minorHAnsi"/>
          <w:b/>
          <w:i/>
          <w:sz w:val="28"/>
        </w:rPr>
        <w:t xml:space="preserve">.1 – Зоны расположения источников теплоснабжения </w:t>
      </w:r>
      <w:r w:rsidR="003835FA" w:rsidRPr="009E1042">
        <w:rPr>
          <w:rFonts w:asciiTheme="minorHAnsi" w:hAnsiTheme="minorHAnsi"/>
          <w:b/>
          <w:i/>
          <w:sz w:val="28"/>
        </w:rPr>
        <w:t xml:space="preserve">г. </w:t>
      </w:r>
      <w:r w:rsidR="00541338" w:rsidRPr="009E1042">
        <w:rPr>
          <w:rFonts w:asciiTheme="minorHAnsi" w:hAnsiTheme="minorHAnsi"/>
          <w:b/>
          <w:i/>
          <w:sz w:val="28"/>
        </w:rPr>
        <w:t>Суздаль</w:t>
      </w:r>
    </w:p>
    <w:p w:rsidR="002C0630" w:rsidRDefault="002C0630" w:rsidP="00FB684C">
      <w:bookmarkStart w:id="3" w:name="_Toc424507551"/>
    </w:p>
    <w:p w:rsidR="00FB684C" w:rsidRDefault="00FB684C" w:rsidP="00FB684C"/>
    <w:p w:rsidR="00FB684C" w:rsidRPr="00FB684C" w:rsidRDefault="00FB684C" w:rsidP="00FB684C"/>
    <w:p w:rsidR="001B53C0" w:rsidRPr="009E1042" w:rsidRDefault="001B53C0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r w:rsidRPr="009E1042">
        <w:rPr>
          <w:rFonts w:asciiTheme="minorHAnsi" w:hAnsiTheme="minorHAnsi"/>
          <w:b/>
          <w:sz w:val="28"/>
          <w:szCs w:val="28"/>
        </w:rPr>
        <w:lastRenderedPageBreak/>
        <w:t>Часть 3. Тепловые сети, сооружения на них и тепловые пункты</w:t>
      </w:r>
      <w:bookmarkEnd w:id="3"/>
    </w:p>
    <w:p w:rsidR="008713C5" w:rsidRDefault="0085341E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5680" behindDoc="1" locked="0" layoutInCell="1" allowOverlap="1" wp14:anchorId="48E8A184" wp14:editId="1F8919ED">
            <wp:simplePos x="0" y="0"/>
            <wp:positionH relativeFrom="column">
              <wp:posOffset>-7620</wp:posOffset>
            </wp:positionH>
            <wp:positionV relativeFrom="paragraph">
              <wp:posOffset>1251585</wp:posOffset>
            </wp:positionV>
            <wp:extent cx="3122930" cy="1757045"/>
            <wp:effectExtent l="0" t="0" r="20320" b="14605"/>
            <wp:wrapTight wrapText="bothSides">
              <wp:wrapPolygon edited="0">
                <wp:start x="0" y="0"/>
                <wp:lineTo x="0" y="21545"/>
                <wp:lineTo x="21609" y="21545"/>
                <wp:lineTo x="21609" y="0"/>
                <wp:lineTo x="0" y="0"/>
              </wp:wrapPolygon>
            </wp:wrapTight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anchor>
        </w:drawing>
      </w:r>
      <w:r w:rsidR="008713C5" w:rsidRPr="009E1042">
        <w:rPr>
          <w:rFonts w:cstheme="minorHAnsi"/>
          <w:sz w:val="28"/>
          <w:szCs w:val="28"/>
        </w:rPr>
        <w:t xml:space="preserve">Общая протяженность тепловых сетей города </w:t>
      </w:r>
      <w:r w:rsidR="00541338" w:rsidRPr="009E1042">
        <w:rPr>
          <w:rFonts w:cstheme="minorHAnsi"/>
          <w:sz w:val="28"/>
          <w:szCs w:val="28"/>
        </w:rPr>
        <w:t>Суздаль</w:t>
      </w:r>
      <w:r w:rsidR="008713C5" w:rsidRPr="009E1042">
        <w:rPr>
          <w:rFonts w:cstheme="minorHAnsi"/>
          <w:sz w:val="28"/>
          <w:szCs w:val="28"/>
        </w:rPr>
        <w:t xml:space="preserve"> составляет </w:t>
      </w:r>
      <w:r w:rsidR="00A45B4D">
        <w:rPr>
          <w:rFonts w:cstheme="minorHAnsi"/>
          <w:sz w:val="28"/>
          <w:szCs w:val="28"/>
        </w:rPr>
        <w:t>23</w:t>
      </w:r>
      <w:r w:rsidR="006E3A67" w:rsidRPr="009E1042">
        <w:rPr>
          <w:rFonts w:cstheme="minorHAnsi"/>
          <w:sz w:val="28"/>
          <w:szCs w:val="28"/>
        </w:rPr>
        <w:t>,</w:t>
      </w:r>
      <w:r w:rsidR="00497D19">
        <w:rPr>
          <w:rFonts w:cstheme="minorHAnsi"/>
          <w:sz w:val="28"/>
          <w:szCs w:val="28"/>
        </w:rPr>
        <w:t>387</w:t>
      </w:r>
      <w:r w:rsidR="00A45B4D">
        <w:rPr>
          <w:rFonts w:cstheme="minorHAnsi"/>
          <w:sz w:val="28"/>
          <w:szCs w:val="28"/>
        </w:rPr>
        <w:t xml:space="preserve"> км</w:t>
      </w:r>
      <w:r w:rsidR="00BE27F3" w:rsidRPr="009E1042">
        <w:rPr>
          <w:rFonts w:cstheme="minorHAnsi"/>
          <w:sz w:val="28"/>
          <w:szCs w:val="28"/>
        </w:rPr>
        <w:t xml:space="preserve"> </w:t>
      </w:r>
      <w:r w:rsidR="00A45B4D" w:rsidRPr="00A45B4D">
        <w:rPr>
          <w:rFonts w:cstheme="minorHAnsi"/>
          <w:sz w:val="28"/>
          <w:szCs w:val="28"/>
        </w:rPr>
        <w:t>(в двухтрубном исчислении)</w:t>
      </w:r>
      <w:r w:rsidR="00A45B4D">
        <w:rPr>
          <w:rFonts w:cstheme="minorHAnsi"/>
          <w:sz w:val="28"/>
          <w:szCs w:val="28"/>
        </w:rPr>
        <w:t>,</w:t>
      </w:r>
      <w:r w:rsidR="00A45B4D" w:rsidRPr="00A45B4D">
        <w:rPr>
          <w:rFonts w:cstheme="minorHAnsi"/>
          <w:sz w:val="28"/>
          <w:szCs w:val="28"/>
        </w:rPr>
        <w:t xml:space="preserve"> </w:t>
      </w:r>
      <w:r w:rsidR="00A45B4D" w:rsidRPr="009E1042">
        <w:rPr>
          <w:rFonts w:cstheme="minorHAnsi"/>
          <w:sz w:val="28"/>
          <w:szCs w:val="28"/>
        </w:rPr>
        <w:t xml:space="preserve">при этом большая часть </w:t>
      </w:r>
      <w:r w:rsidR="00A45B4D" w:rsidRPr="00FD2BD0">
        <w:rPr>
          <w:rFonts w:cstheme="minorHAnsi"/>
          <w:sz w:val="28"/>
          <w:szCs w:val="28"/>
        </w:rPr>
        <w:t xml:space="preserve">тепловых сетей проложена с диаметром менее </w:t>
      </w:r>
      <w:r w:rsidR="00A45B4D">
        <w:rPr>
          <w:rFonts w:cstheme="minorHAnsi"/>
          <w:sz w:val="28"/>
          <w:szCs w:val="28"/>
        </w:rPr>
        <w:t>15</w:t>
      </w:r>
      <w:r w:rsidR="00A45B4D" w:rsidRPr="00FD2BD0">
        <w:rPr>
          <w:rFonts w:cstheme="minorHAnsi"/>
          <w:sz w:val="28"/>
          <w:szCs w:val="28"/>
        </w:rPr>
        <w:t xml:space="preserve">0 мм, что говорит о разветвленной системе </w:t>
      </w:r>
      <w:r w:rsidR="00A45B4D">
        <w:rPr>
          <w:rFonts w:cstheme="minorHAnsi"/>
          <w:sz w:val="28"/>
          <w:szCs w:val="28"/>
        </w:rPr>
        <w:t>квартальных сетей (рисунок 1.2)</w:t>
      </w:r>
      <w:r w:rsidR="00A45B4D" w:rsidRPr="00A45B4D">
        <w:rPr>
          <w:rFonts w:cstheme="minorHAnsi"/>
          <w:sz w:val="28"/>
          <w:szCs w:val="28"/>
        </w:rPr>
        <w:t xml:space="preserve">. Способ прокладки сетей </w:t>
      </w:r>
      <w:r w:rsidR="00A45B4D">
        <w:rPr>
          <w:rFonts w:cstheme="minorHAnsi"/>
          <w:sz w:val="28"/>
          <w:szCs w:val="28"/>
        </w:rPr>
        <w:t>–</w:t>
      </w:r>
      <w:r w:rsidR="00A45B4D" w:rsidRPr="00A45B4D">
        <w:rPr>
          <w:rFonts w:cstheme="minorHAnsi"/>
          <w:sz w:val="28"/>
          <w:szCs w:val="28"/>
        </w:rPr>
        <w:t xml:space="preserve"> надземный и по</w:t>
      </w:r>
      <w:r w:rsidR="00A45B4D">
        <w:rPr>
          <w:rFonts w:cstheme="minorHAnsi"/>
          <w:sz w:val="28"/>
          <w:szCs w:val="28"/>
        </w:rPr>
        <w:t>дземный, в непроходных каналах.</w:t>
      </w:r>
    </w:p>
    <w:p w:rsidR="00BE27F3" w:rsidRPr="00FD2BD0" w:rsidRDefault="00497D19" w:rsidP="00E41722">
      <w:pPr>
        <w:spacing w:after="0" w:line="276" w:lineRule="auto"/>
        <w:rPr>
          <w:rFonts w:cstheme="minorHAns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B44BD2" wp14:editId="44CDB65E">
            <wp:extent cx="2989385" cy="1723292"/>
            <wp:effectExtent l="0" t="0" r="20955" b="1079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BE27F3" w:rsidRPr="00FD2BD0" w:rsidRDefault="00BE27F3" w:rsidP="00E41722">
      <w:pPr>
        <w:spacing w:after="0" w:line="240" w:lineRule="auto"/>
        <w:jc w:val="center"/>
        <w:rPr>
          <w:rFonts w:cstheme="minorHAnsi"/>
          <w:b/>
          <w:i/>
          <w:sz w:val="28"/>
          <w:szCs w:val="28"/>
        </w:rPr>
      </w:pPr>
      <w:r w:rsidRPr="00FD2BD0">
        <w:rPr>
          <w:rFonts w:cstheme="minorHAnsi"/>
          <w:b/>
          <w:i/>
          <w:sz w:val="28"/>
          <w:szCs w:val="28"/>
        </w:rPr>
        <w:t xml:space="preserve">Рисунок 1.2 – Распределение протяженности тепловых сетей г. </w:t>
      </w:r>
      <w:r w:rsidR="00541338" w:rsidRPr="00FD2BD0">
        <w:rPr>
          <w:rFonts w:cstheme="minorHAnsi"/>
          <w:b/>
          <w:i/>
          <w:sz w:val="28"/>
          <w:szCs w:val="28"/>
        </w:rPr>
        <w:t>Суздаль</w:t>
      </w:r>
      <w:r w:rsidRPr="00FD2BD0">
        <w:rPr>
          <w:rFonts w:cstheme="minorHAnsi"/>
          <w:b/>
          <w:i/>
          <w:sz w:val="28"/>
          <w:szCs w:val="28"/>
        </w:rPr>
        <w:t xml:space="preserve"> по условным диаметрам на начало 2015 г.</w:t>
      </w:r>
      <w:r w:rsidR="00FB684C">
        <w:rPr>
          <w:rFonts w:cstheme="minorHAnsi"/>
          <w:b/>
          <w:i/>
          <w:sz w:val="28"/>
          <w:szCs w:val="28"/>
        </w:rPr>
        <w:t xml:space="preserve"> (а - )</w:t>
      </w:r>
    </w:p>
    <w:p w:rsidR="00BE27F3" w:rsidRPr="00880158" w:rsidRDefault="00BE27F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880158">
        <w:rPr>
          <w:rFonts w:cstheme="minorHAnsi"/>
          <w:sz w:val="28"/>
          <w:szCs w:val="28"/>
        </w:rPr>
        <w:t xml:space="preserve">Протяженность </w:t>
      </w:r>
      <w:r w:rsidR="00C157F0" w:rsidRPr="00880158">
        <w:rPr>
          <w:rFonts w:cstheme="minorHAnsi"/>
          <w:sz w:val="28"/>
          <w:szCs w:val="28"/>
        </w:rPr>
        <w:t xml:space="preserve">тепловых </w:t>
      </w:r>
      <w:r w:rsidRPr="00880158">
        <w:rPr>
          <w:rFonts w:cstheme="minorHAnsi"/>
          <w:sz w:val="28"/>
          <w:szCs w:val="28"/>
        </w:rPr>
        <w:t>сетей:</w:t>
      </w:r>
    </w:p>
    <w:p w:rsidR="00880158" w:rsidRPr="00880158" w:rsidRDefault="00BE27F3" w:rsidP="00E41722">
      <w:pPr>
        <w:pStyle w:val="ab"/>
        <w:numPr>
          <w:ilvl w:val="0"/>
          <w:numId w:val="17"/>
        </w:numPr>
        <w:tabs>
          <w:tab w:val="left" w:pos="567"/>
        </w:tabs>
        <w:spacing w:after="0" w:line="276" w:lineRule="auto"/>
        <w:ind w:left="0" w:firstLine="284"/>
        <w:contextualSpacing w:val="0"/>
        <w:jc w:val="both"/>
        <w:rPr>
          <w:rFonts w:cstheme="minorHAnsi"/>
          <w:sz w:val="28"/>
          <w:szCs w:val="28"/>
        </w:rPr>
      </w:pPr>
      <w:r w:rsidRPr="00880158">
        <w:rPr>
          <w:rFonts w:cstheme="minorHAnsi"/>
          <w:sz w:val="28"/>
          <w:szCs w:val="28"/>
        </w:rPr>
        <w:t xml:space="preserve">диаметром до </w:t>
      </w:r>
      <w:r w:rsidR="00880158" w:rsidRPr="00880158">
        <w:rPr>
          <w:rFonts w:cstheme="minorHAnsi"/>
          <w:sz w:val="28"/>
          <w:szCs w:val="28"/>
        </w:rPr>
        <w:t>15</w:t>
      </w:r>
      <w:r w:rsidRPr="00880158">
        <w:rPr>
          <w:rFonts w:cstheme="minorHAnsi"/>
          <w:sz w:val="28"/>
          <w:szCs w:val="28"/>
        </w:rPr>
        <w:t xml:space="preserve">0 мм </w:t>
      </w:r>
      <w:r w:rsidR="00880158" w:rsidRPr="00880158">
        <w:rPr>
          <w:rFonts w:cstheme="minorHAnsi"/>
          <w:sz w:val="28"/>
          <w:szCs w:val="28"/>
        </w:rPr>
        <w:t xml:space="preserve">– </w:t>
      </w:r>
      <w:r w:rsidR="00A45B4D">
        <w:rPr>
          <w:rFonts w:cstheme="minorHAnsi"/>
          <w:sz w:val="28"/>
          <w:szCs w:val="28"/>
        </w:rPr>
        <w:t>1</w:t>
      </w:r>
      <w:r w:rsidR="00710BCC">
        <w:rPr>
          <w:rFonts w:cstheme="minorHAnsi"/>
          <w:sz w:val="28"/>
          <w:szCs w:val="28"/>
        </w:rPr>
        <w:t>2</w:t>
      </w:r>
      <w:r w:rsidR="006E3A67" w:rsidRPr="00880158">
        <w:rPr>
          <w:rFonts w:cstheme="minorHAnsi"/>
          <w:sz w:val="28"/>
          <w:szCs w:val="28"/>
        </w:rPr>
        <w:t>,</w:t>
      </w:r>
      <w:r w:rsidR="00710BCC">
        <w:rPr>
          <w:rFonts w:cstheme="minorHAnsi"/>
          <w:sz w:val="28"/>
          <w:szCs w:val="28"/>
        </w:rPr>
        <w:t>75</w:t>
      </w:r>
      <w:r w:rsidR="00880158" w:rsidRPr="00880158">
        <w:rPr>
          <w:rFonts w:cstheme="minorHAnsi"/>
          <w:sz w:val="28"/>
          <w:szCs w:val="28"/>
        </w:rPr>
        <w:t xml:space="preserve"> км;</w:t>
      </w:r>
    </w:p>
    <w:p w:rsidR="00880158" w:rsidRPr="00880158" w:rsidRDefault="00BE27F3" w:rsidP="00E41722">
      <w:pPr>
        <w:pStyle w:val="ab"/>
        <w:numPr>
          <w:ilvl w:val="0"/>
          <w:numId w:val="17"/>
        </w:numPr>
        <w:tabs>
          <w:tab w:val="left" w:pos="567"/>
        </w:tabs>
        <w:spacing w:after="0" w:line="276" w:lineRule="auto"/>
        <w:ind w:left="0" w:firstLine="284"/>
        <w:contextualSpacing w:val="0"/>
        <w:jc w:val="both"/>
        <w:rPr>
          <w:rFonts w:cstheme="minorHAnsi"/>
          <w:sz w:val="28"/>
          <w:szCs w:val="28"/>
        </w:rPr>
      </w:pPr>
      <w:r w:rsidRPr="00880158">
        <w:rPr>
          <w:rFonts w:cstheme="minorHAnsi"/>
          <w:sz w:val="28"/>
          <w:szCs w:val="28"/>
        </w:rPr>
        <w:t xml:space="preserve">диаметром от </w:t>
      </w:r>
      <w:r w:rsidR="00880158" w:rsidRPr="00880158">
        <w:rPr>
          <w:rFonts w:cstheme="minorHAnsi"/>
          <w:sz w:val="28"/>
          <w:szCs w:val="28"/>
        </w:rPr>
        <w:t>15</w:t>
      </w:r>
      <w:r w:rsidRPr="00880158">
        <w:rPr>
          <w:rFonts w:cstheme="minorHAnsi"/>
          <w:sz w:val="28"/>
          <w:szCs w:val="28"/>
        </w:rPr>
        <w:t xml:space="preserve">0 до </w:t>
      </w:r>
      <w:r w:rsidR="00880158" w:rsidRPr="00880158">
        <w:rPr>
          <w:rFonts w:cstheme="minorHAnsi"/>
          <w:sz w:val="28"/>
          <w:szCs w:val="28"/>
        </w:rPr>
        <w:t>25</w:t>
      </w:r>
      <w:r w:rsidRPr="00880158">
        <w:rPr>
          <w:rFonts w:cstheme="minorHAnsi"/>
          <w:sz w:val="28"/>
          <w:szCs w:val="28"/>
        </w:rPr>
        <w:t xml:space="preserve">0 мм </w:t>
      </w:r>
      <w:r w:rsidR="00880158" w:rsidRPr="00880158">
        <w:rPr>
          <w:rFonts w:cstheme="minorHAnsi"/>
          <w:sz w:val="28"/>
          <w:szCs w:val="28"/>
        </w:rPr>
        <w:t xml:space="preserve">включительно </w:t>
      </w:r>
      <w:r w:rsidRPr="00880158">
        <w:rPr>
          <w:rFonts w:cstheme="minorHAnsi"/>
          <w:sz w:val="28"/>
          <w:szCs w:val="28"/>
        </w:rPr>
        <w:t xml:space="preserve">– </w:t>
      </w:r>
      <w:r w:rsidR="00710BCC">
        <w:rPr>
          <w:rFonts w:cstheme="minorHAnsi"/>
          <w:sz w:val="28"/>
          <w:szCs w:val="28"/>
        </w:rPr>
        <w:t>7</w:t>
      </w:r>
      <w:r w:rsidRPr="00880158">
        <w:rPr>
          <w:rFonts w:cstheme="minorHAnsi"/>
          <w:sz w:val="28"/>
          <w:szCs w:val="28"/>
        </w:rPr>
        <w:t>,</w:t>
      </w:r>
      <w:r w:rsidR="00710BCC">
        <w:rPr>
          <w:rFonts w:cstheme="minorHAnsi"/>
          <w:sz w:val="28"/>
          <w:szCs w:val="28"/>
        </w:rPr>
        <w:t>60</w:t>
      </w:r>
      <w:r w:rsidR="00880158" w:rsidRPr="00880158">
        <w:rPr>
          <w:rFonts w:cstheme="minorHAnsi"/>
          <w:sz w:val="28"/>
          <w:szCs w:val="28"/>
        </w:rPr>
        <w:t xml:space="preserve"> км;</w:t>
      </w:r>
    </w:p>
    <w:p w:rsidR="00BE27F3" w:rsidRPr="00880158" w:rsidRDefault="00BE27F3" w:rsidP="00E41722">
      <w:pPr>
        <w:pStyle w:val="ab"/>
        <w:numPr>
          <w:ilvl w:val="0"/>
          <w:numId w:val="17"/>
        </w:numPr>
        <w:tabs>
          <w:tab w:val="left" w:pos="567"/>
        </w:tabs>
        <w:spacing w:after="0" w:line="276" w:lineRule="auto"/>
        <w:ind w:left="0" w:firstLine="284"/>
        <w:contextualSpacing w:val="0"/>
        <w:jc w:val="both"/>
        <w:rPr>
          <w:rFonts w:cstheme="minorHAnsi"/>
          <w:sz w:val="28"/>
          <w:szCs w:val="28"/>
        </w:rPr>
      </w:pPr>
      <w:r w:rsidRPr="00880158">
        <w:rPr>
          <w:rFonts w:cstheme="minorHAnsi"/>
          <w:sz w:val="28"/>
          <w:szCs w:val="28"/>
        </w:rPr>
        <w:t xml:space="preserve">диаметром </w:t>
      </w:r>
      <w:r w:rsidR="00880158" w:rsidRPr="00880158">
        <w:rPr>
          <w:rFonts w:cstheme="minorHAnsi"/>
          <w:sz w:val="28"/>
          <w:szCs w:val="28"/>
        </w:rPr>
        <w:t>более 25</w:t>
      </w:r>
      <w:r w:rsidRPr="00880158">
        <w:rPr>
          <w:rFonts w:cstheme="minorHAnsi"/>
          <w:sz w:val="28"/>
          <w:szCs w:val="28"/>
        </w:rPr>
        <w:t xml:space="preserve">0 мм – </w:t>
      </w:r>
      <w:r w:rsidR="00A45B4D">
        <w:rPr>
          <w:rFonts w:cstheme="minorHAnsi"/>
          <w:sz w:val="28"/>
          <w:szCs w:val="28"/>
        </w:rPr>
        <w:t>3</w:t>
      </w:r>
      <w:r w:rsidRPr="00880158">
        <w:rPr>
          <w:rFonts w:cstheme="minorHAnsi"/>
          <w:sz w:val="28"/>
          <w:szCs w:val="28"/>
        </w:rPr>
        <w:t>,</w:t>
      </w:r>
      <w:r w:rsidR="00A45B4D">
        <w:rPr>
          <w:rFonts w:cstheme="minorHAnsi"/>
          <w:sz w:val="28"/>
          <w:szCs w:val="28"/>
        </w:rPr>
        <w:t>0</w:t>
      </w:r>
      <w:r w:rsidR="00710BCC">
        <w:rPr>
          <w:rFonts w:cstheme="minorHAnsi"/>
          <w:sz w:val="28"/>
          <w:szCs w:val="28"/>
        </w:rPr>
        <w:t>5</w:t>
      </w:r>
      <w:r w:rsidR="00880158" w:rsidRPr="00880158">
        <w:rPr>
          <w:rFonts w:cstheme="minorHAnsi"/>
          <w:sz w:val="28"/>
          <w:szCs w:val="28"/>
        </w:rPr>
        <w:t xml:space="preserve"> км.</w:t>
      </w:r>
    </w:p>
    <w:p w:rsidR="001B53C0" w:rsidRPr="006E73BF" w:rsidRDefault="0088015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6E73BF">
        <w:rPr>
          <w:rFonts w:cstheme="minorHAnsi"/>
          <w:sz w:val="28"/>
          <w:szCs w:val="28"/>
        </w:rPr>
        <w:t>ООО «Суздальтеплосбыт»</w:t>
      </w:r>
      <w:r w:rsidR="00BE27F3" w:rsidRPr="006E73BF">
        <w:rPr>
          <w:rFonts w:cstheme="minorHAnsi"/>
          <w:sz w:val="28"/>
          <w:szCs w:val="28"/>
        </w:rPr>
        <w:t xml:space="preserve"> </w:t>
      </w:r>
      <w:r w:rsidR="00A45B4D">
        <w:rPr>
          <w:rFonts w:cstheme="minorHAnsi"/>
          <w:sz w:val="28"/>
          <w:szCs w:val="28"/>
        </w:rPr>
        <w:t>–</w:t>
      </w:r>
      <w:r w:rsidR="00BE27F3" w:rsidRPr="006E73BF">
        <w:rPr>
          <w:rFonts w:cstheme="minorHAnsi"/>
          <w:sz w:val="28"/>
          <w:szCs w:val="28"/>
        </w:rPr>
        <w:t xml:space="preserve"> </w:t>
      </w:r>
      <w:r w:rsidR="006E73BF" w:rsidRPr="006E73BF">
        <w:rPr>
          <w:rFonts w:cstheme="minorHAnsi"/>
          <w:sz w:val="28"/>
          <w:szCs w:val="28"/>
        </w:rPr>
        <w:t>единствен</w:t>
      </w:r>
      <w:r w:rsidR="00BE27F3" w:rsidRPr="006E73BF">
        <w:rPr>
          <w:rFonts w:cstheme="minorHAnsi"/>
          <w:sz w:val="28"/>
          <w:szCs w:val="28"/>
        </w:rPr>
        <w:t xml:space="preserve">ная эксплуатирующая организация, осуществляющая </w:t>
      </w:r>
      <w:r w:rsidR="006E73BF" w:rsidRPr="006E73BF">
        <w:rPr>
          <w:rFonts w:cstheme="minorHAnsi"/>
          <w:sz w:val="28"/>
          <w:szCs w:val="28"/>
        </w:rPr>
        <w:t xml:space="preserve">производство, </w:t>
      </w:r>
      <w:r w:rsidR="00BE27F3" w:rsidRPr="006E73BF">
        <w:rPr>
          <w:rFonts w:cstheme="minorHAnsi"/>
          <w:sz w:val="28"/>
          <w:szCs w:val="28"/>
        </w:rPr>
        <w:t>транспорт</w:t>
      </w:r>
      <w:r w:rsidR="006E73BF" w:rsidRPr="006E73BF">
        <w:rPr>
          <w:rFonts w:cstheme="minorHAnsi"/>
          <w:sz w:val="28"/>
          <w:szCs w:val="28"/>
        </w:rPr>
        <w:t xml:space="preserve"> и распределение </w:t>
      </w:r>
      <w:r w:rsidR="00BE27F3" w:rsidRPr="006E73BF">
        <w:rPr>
          <w:rFonts w:cstheme="minorHAnsi"/>
          <w:sz w:val="28"/>
          <w:szCs w:val="28"/>
        </w:rPr>
        <w:t xml:space="preserve">тепловой энергии </w:t>
      </w:r>
      <w:r w:rsidR="006E73BF" w:rsidRPr="006E73BF">
        <w:rPr>
          <w:rFonts w:cstheme="minorHAnsi"/>
          <w:sz w:val="28"/>
          <w:szCs w:val="28"/>
        </w:rPr>
        <w:t xml:space="preserve">абонентам г. Суздаль </w:t>
      </w:r>
      <w:r w:rsidR="00BE27F3" w:rsidRPr="006E73BF">
        <w:rPr>
          <w:rFonts w:cstheme="minorHAnsi"/>
          <w:sz w:val="28"/>
          <w:szCs w:val="28"/>
        </w:rPr>
        <w:t>от собственных источников.</w:t>
      </w:r>
      <w:r w:rsidR="006E73BF" w:rsidRPr="006E73BF">
        <w:rPr>
          <w:rFonts w:cstheme="minorHAnsi"/>
          <w:sz w:val="28"/>
          <w:szCs w:val="28"/>
        </w:rPr>
        <w:t xml:space="preserve"> Централизованное т</w:t>
      </w:r>
      <w:r w:rsidR="001B53C0" w:rsidRPr="006E73BF">
        <w:rPr>
          <w:rFonts w:cstheme="minorHAnsi"/>
          <w:sz w:val="28"/>
          <w:szCs w:val="28"/>
        </w:rPr>
        <w:t>еплоснабжение г</w:t>
      </w:r>
      <w:r w:rsidR="006E73BF" w:rsidRPr="006E73BF">
        <w:rPr>
          <w:rFonts w:cstheme="minorHAnsi"/>
          <w:sz w:val="28"/>
          <w:szCs w:val="28"/>
        </w:rPr>
        <w:t>орода</w:t>
      </w:r>
      <w:r w:rsidR="001B53C0" w:rsidRPr="006E73BF">
        <w:rPr>
          <w:rFonts w:cstheme="minorHAnsi"/>
          <w:sz w:val="28"/>
          <w:szCs w:val="28"/>
        </w:rPr>
        <w:t xml:space="preserve"> </w:t>
      </w:r>
      <w:r w:rsidR="00541338" w:rsidRPr="006E73BF">
        <w:rPr>
          <w:rFonts w:cstheme="minorHAnsi"/>
          <w:sz w:val="28"/>
          <w:szCs w:val="28"/>
        </w:rPr>
        <w:t>Суздаль</w:t>
      </w:r>
      <w:r w:rsidR="001B53C0" w:rsidRPr="006E73BF">
        <w:rPr>
          <w:rFonts w:cstheme="minorHAnsi"/>
          <w:sz w:val="28"/>
          <w:szCs w:val="28"/>
        </w:rPr>
        <w:t xml:space="preserve"> осуществляется по открытой схем</w:t>
      </w:r>
      <w:r w:rsidR="006E73BF" w:rsidRPr="006E73BF">
        <w:rPr>
          <w:rFonts w:cstheme="minorHAnsi"/>
          <w:sz w:val="28"/>
          <w:szCs w:val="28"/>
        </w:rPr>
        <w:t>е, при этом ц</w:t>
      </w:r>
      <w:r w:rsidR="001B53C0" w:rsidRPr="006E73BF">
        <w:rPr>
          <w:rFonts w:cstheme="minorHAnsi"/>
          <w:sz w:val="28"/>
          <w:szCs w:val="28"/>
        </w:rPr>
        <w:t>иркуляция теплоносителя в систем</w:t>
      </w:r>
      <w:r w:rsidR="006E73BF" w:rsidRPr="006E73BF">
        <w:rPr>
          <w:rFonts w:cstheme="minorHAnsi"/>
          <w:sz w:val="28"/>
          <w:szCs w:val="28"/>
        </w:rPr>
        <w:t>е</w:t>
      </w:r>
      <w:r w:rsidR="001B53C0" w:rsidRPr="006E73BF">
        <w:rPr>
          <w:rFonts w:cstheme="minorHAnsi"/>
          <w:sz w:val="28"/>
          <w:szCs w:val="28"/>
        </w:rPr>
        <w:t xml:space="preserve"> теплоснабжения поддерживается сетевыми насосами котельных </w:t>
      </w:r>
      <w:r w:rsidR="006E73BF" w:rsidRPr="006E73BF">
        <w:rPr>
          <w:rFonts w:cstheme="minorHAnsi"/>
          <w:sz w:val="28"/>
          <w:szCs w:val="28"/>
        </w:rPr>
        <w:t>города</w:t>
      </w:r>
      <w:r w:rsidR="001B53C0" w:rsidRPr="006E73BF">
        <w:rPr>
          <w:rFonts w:cstheme="minorHAnsi"/>
          <w:sz w:val="28"/>
          <w:szCs w:val="28"/>
        </w:rPr>
        <w:t>.</w:t>
      </w:r>
    </w:p>
    <w:p w:rsidR="00F56263" w:rsidRPr="006E73BF" w:rsidRDefault="006E73BF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6E73BF">
        <w:rPr>
          <w:rFonts w:cstheme="minorHAnsi"/>
          <w:sz w:val="28"/>
          <w:szCs w:val="28"/>
        </w:rPr>
        <w:t>Для покрытия тепловых нагрузок на отопление и вентиляцию потребителей применяется т</w:t>
      </w:r>
      <w:r w:rsidR="001B53C0" w:rsidRPr="006E73BF">
        <w:rPr>
          <w:rFonts w:cstheme="minorHAnsi"/>
          <w:sz w:val="28"/>
          <w:szCs w:val="28"/>
        </w:rPr>
        <w:t>еплоноситель с параметрами 95-70 °С</w:t>
      </w:r>
      <w:r w:rsidRPr="006E73BF">
        <w:rPr>
          <w:rFonts w:cstheme="minorHAnsi"/>
          <w:sz w:val="28"/>
          <w:szCs w:val="28"/>
        </w:rPr>
        <w:t xml:space="preserve"> в подающем и обратном трубопроводах соответственно</w:t>
      </w:r>
      <w:r w:rsidR="001B53C0" w:rsidRPr="006E73BF">
        <w:rPr>
          <w:rFonts w:cstheme="minorHAnsi"/>
          <w:sz w:val="28"/>
          <w:szCs w:val="28"/>
        </w:rPr>
        <w:t>, для нужд горячего водоснабжения температура воды обеспечивается на уровне 60 °С в точке водоразбора. Регулирование отпуска тепловой энергии производится качественным методом</w:t>
      </w:r>
      <w:r w:rsidR="00917046">
        <w:rPr>
          <w:rFonts w:cstheme="minorHAnsi"/>
          <w:sz w:val="28"/>
          <w:szCs w:val="28"/>
        </w:rPr>
        <w:t>, при этом н</w:t>
      </w:r>
      <w:r w:rsidR="00917046" w:rsidRPr="00917046">
        <w:rPr>
          <w:rFonts w:cstheme="minorHAnsi"/>
          <w:sz w:val="28"/>
          <w:szCs w:val="28"/>
        </w:rPr>
        <w:t>агрев сетевой воды осуществляется либо в водогрейных котлах</w:t>
      </w:r>
      <w:r w:rsidR="00917046">
        <w:rPr>
          <w:rFonts w:cstheme="minorHAnsi"/>
          <w:sz w:val="28"/>
          <w:szCs w:val="28"/>
        </w:rPr>
        <w:t xml:space="preserve"> котельных №№ 2 и 3</w:t>
      </w:r>
      <w:r w:rsidR="00917046" w:rsidRPr="00917046">
        <w:rPr>
          <w:rFonts w:cstheme="minorHAnsi"/>
          <w:sz w:val="28"/>
          <w:szCs w:val="28"/>
        </w:rPr>
        <w:t xml:space="preserve">, либо в пароводяных подогревателях </w:t>
      </w:r>
      <w:r w:rsidR="00917046">
        <w:rPr>
          <w:rFonts w:cstheme="minorHAnsi"/>
          <w:sz w:val="28"/>
          <w:szCs w:val="28"/>
        </w:rPr>
        <w:t>центральной котельной №1</w:t>
      </w:r>
      <w:r w:rsidR="00917046" w:rsidRPr="00917046">
        <w:rPr>
          <w:rFonts w:cstheme="minorHAnsi"/>
          <w:sz w:val="28"/>
          <w:szCs w:val="28"/>
        </w:rPr>
        <w:t xml:space="preserve">, куда подается водяной пар давлением </w:t>
      </w:r>
      <w:r w:rsidR="00917046">
        <w:rPr>
          <w:rFonts w:cstheme="minorHAnsi"/>
          <w:sz w:val="28"/>
          <w:szCs w:val="28"/>
        </w:rPr>
        <w:t>10,0</w:t>
      </w:r>
      <w:r w:rsidR="00917046" w:rsidRPr="00917046">
        <w:rPr>
          <w:rFonts w:cstheme="minorHAnsi"/>
          <w:sz w:val="28"/>
          <w:szCs w:val="28"/>
        </w:rPr>
        <w:t xml:space="preserve"> кгс/см</w:t>
      </w:r>
      <w:r w:rsidR="00917046" w:rsidRPr="00917046">
        <w:rPr>
          <w:rFonts w:cstheme="minorHAnsi"/>
          <w:sz w:val="28"/>
          <w:szCs w:val="28"/>
          <w:vertAlign w:val="superscript"/>
        </w:rPr>
        <w:t>2</w:t>
      </w:r>
      <w:r w:rsidR="00917046" w:rsidRPr="00917046">
        <w:rPr>
          <w:rFonts w:cstheme="minorHAnsi"/>
          <w:sz w:val="28"/>
          <w:szCs w:val="28"/>
        </w:rPr>
        <w:t xml:space="preserve"> от </w:t>
      </w:r>
      <w:r w:rsidR="00917046">
        <w:rPr>
          <w:rFonts w:cstheme="minorHAnsi"/>
          <w:sz w:val="28"/>
          <w:szCs w:val="28"/>
        </w:rPr>
        <w:t xml:space="preserve">паровых котлов </w:t>
      </w:r>
      <w:r w:rsidR="00917046" w:rsidRPr="00917046">
        <w:rPr>
          <w:rFonts w:cstheme="minorHAnsi"/>
          <w:sz w:val="28"/>
          <w:szCs w:val="28"/>
        </w:rPr>
        <w:t>котельн</w:t>
      </w:r>
      <w:r w:rsidR="00917046">
        <w:rPr>
          <w:rFonts w:cstheme="minorHAnsi"/>
          <w:sz w:val="28"/>
          <w:szCs w:val="28"/>
        </w:rPr>
        <w:t>ой</w:t>
      </w:r>
      <w:r w:rsidR="00917046" w:rsidRPr="00917046">
        <w:rPr>
          <w:rFonts w:cstheme="minorHAnsi"/>
          <w:sz w:val="28"/>
          <w:szCs w:val="28"/>
        </w:rPr>
        <w:t>. Расчетная температура наружного воздуха для проектирования отопления города составляет -28⁰С, продолжительность отопительного сезона составляет 5112 часов.</w:t>
      </w:r>
      <w:r w:rsidR="00917046">
        <w:rPr>
          <w:rFonts w:cstheme="minorHAnsi"/>
          <w:sz w:val="28"/>
          <w:szCs w:val="28"/>
        </w:rPr>
        <w:t xml:space="preserve"> </w:t>
      </w:r>
      <w:r w:rsidR="00F56263" w:rsidRPr="006E73BF">
        <w:rPr>
          <w:rFonts w:cstheme="minorHAnsi"/>
          <w:sz w:val="28"/>
          <w:szCs w:val="28"/>
        </w:rPr>
        <w:t>Из-за реструктуризации промышленных предприятий города паровые на</w:t>
      </w:r>
      <w:r>
        <w:rPr>
          <w:rFonts w:cstheme="minorHAnsi"/>
          <w:sz w:val="28"/>
          <w:szCs w:val="28"/>
        </w:rPr>
        <w:t>грузки отсутствуют.</w:t>
      </w:r>
    </w:p>
    <w:p w:rsidR="00493FB6" w:rsidRPr="00A45B4D" w:rsidRDefault="00A45B4D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</w:pPr>
      <w:r w:rsidRPr="00A45B4D">
        <w:rPr>
          <w:rFonts w:cstheme="minorHAnsi"/>
          <w:sz w:val="28"/>
          <w:szCs w:val="28"/>
        </w:rPr>
        <w:lastRenderedPageBreak/>
        <w:t xml:space="preserve">Транспорт </w:t>
      </w:r>
      <w:r>
        <w:rPr>
          <w:rFonts w:cstheme="minorHAnsi"/>
          <w:sz w:val="28"/>
          <w:szCs w:val="28"/>
        </w:rPr>
        <w:t>горячей воды на хозяйственно-бытовые нужды потребителей</w:t>
      </w:r>
      <w:r w:rsidRPr="00A45B4D">
        <w:rPr>
          <w:rFonts w:cstheme="minorHAnsi"/>
          <w:sz w:val="28"/>
          <w:szCs w:val="28"/>
        </w:rPr>
        <w:t xml:space="preserve"> от котельных к потребителям осуществляется по двухтрубным водяным тепловым сетям от Центральной котельной </w:t>
      </w:r>
      <w:r>
        <w:rPr>
          <w:rFonts w:cstheme="minorHAnsi"/>
          <w:sz w:val="28"/>
          <w:szCs w:val="28"/>
        </w:rPr>
        <w:t xml:space="preserve">№1 </w:t>
      </w:r>
      <w:r w:rsidRPr="00A45B4D">
        <w:rPr>
          <w:rFonts w:cstheme="minorHAnsi"/>
          <w:sz w:val="28"/>
          <w:szCs w:val="28"/>
        </w:rPr>
        <w:t xml:space="preserve">и котельной </w:t>
      </w:r>
      <w:r>
        <w:rPr>
          <w:rFonts w:cstheme="minorHAnsi"/>
          <w:sz w:val="28"/>
          <w:szCs w:val="28"/>
        </w:rPr>
        <w:t xml:space="preserve">№2 </w:t>
      </w:r>
      <w:r w:rsidRPr="00A45B4D">
        <w:rPr>
          <w:rFonts w:cstheme="minorHAnsi"/>
          <w:sz w:val="28"/>
          <w:szCs w:val="28"/>
        </w:rPr>
        <w:t>по ул.</w:t>
      </w:r>
      <w:r>
        <w:rPr>
          <w:rFonts w:cstheme="minorHAnsi"/>
          <w:sz w:val="28"/>
          <w:szCs w:val="28"/>
        </w:rPr>
        <w:t xml:space="preserve"> </w:t>
      </w:r>
      <w:r w:rsidRPr="00A45B4D">
        <w:rPr>
          <w:rFonts w:cstheme="minorHAnsi"/>
          <w:sz w:val="28"/>
          <w:szCs w:val="28"/>
        </w:rPr>
        <w:t xml:space="preserve">Лесная и </w:t>
      </w:r>
      <w:r>
        <w:rPr>
          <w:rFonts w:cstheme="minorHAnsi"/>
          <w:sz w:val="28"/>
          <w:szCs w:val="28"/>
        </w:rPr>
        <w:t xml:space="preserve">по </w:t>
      </w:r>
      <w:r w:rsidRPr="00A45B4D">
        <w:rPr>
          <w:rFonts w:cstheme="minorHAnsi"/>
          <w:sz w:val="28"/>
          <w:szCs w:val="28"/>
        </w:rPr>
        <w:t xml:space="preserve">четырехтрубным </w:t>
      </w:r>
      <w:r>
        <w:rPr>
          <w:rFonts w:cstheme="minorHAnsi"/>
          <w:sz w:val="28"/>
          <w:szCs w:val="28"/>
        </w:rPr>
        <w:t xml:space="preserve">– </w:t>
      </w:r>
      <w:r w:rsidRPr="00A45B4D">
        <w:rPr>
          <w:rFonts w:cstheme="minorHAnsi"/>
          <w:sz w:val="28"/>
          <w:szCs w:val="28"/>
        </w:rPr>
        <w:t xml:space="preserve">от котельной </w:t>
      </w:r>
      <w:r>
        <w:rPr>
          <w:rFonts w:cstheme="minorHAnsi"/>
          <w:sz w:val="28"/>
          <w:szCs w:val="28"/>
        </w:rPr>
        <w:t xml:space="preserve">№3 </w:t>
      </w:r>
      <w:r w:rsidRPr="00A45B4D">
        <w:rPr>
          <w:rFonts w:cstheme="minorHAnsi"/>
          <w:sz w:val="28"/>
          <w:szCs w:val="28"/>
        </w:rPr>
        <w:t>по ул. Колхозная.</w:t>
      </w:r>
    </w:p>
    <w:p w:rsidR="001B53C0" w:rsidRPr="00BC78AE" w:rsidRDefault="00A45B4D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C78AE">
        <w:rPr>
          <w:rFonts w:cstheme="minorHAnsi"/>
          <w:sz w:val="28"/>
          <w:szCs w:val="28"/>
        </w:rPr>
        <w:t>Протяженность сетей, находящихся в ветхом и предаварийном состоянии, и требующих замены составляет около 7,5 км (в двухтрубном исчислении)</w:t>
      </w:r>
      <w:r w:rsidR="0067493D" w:rsidRPr="00BC78AE">
        <w:rPr>
          <w:rFonts w:cstheme="minorHAnsi"/>
          <w:sz w:val="28"/>
          <w:szCs w:val="28"/>
        </w:rPr>
        <w:t>, что составляет 32</w:t>
      </w:r>
      <w:r w:rsidR="00BC78AE" w:rsidRPr="00BC78AE">
        <w:rPr>
          <w:rFonts w:cstheme="minorHAnsi"/>
          <w:sz w:val="28"/>
          <w:szCs w:val="28"/>
        </w:rPr>
        <w:t>% от общей протяженности тепловых сетей города</w:t>
      </w:r>
      <w:r w:rsidRPr="00BC78AE">
        <w:rPr>
          <w:rFonts w:cstheme="minorHAnsi"/>
          <w:sz w:val="28"/>
          <w:szCs w:val="28"/>
        </w:rPr>
        <w:t>.</w:t>
      </w:r>
      <w:r w:rsidR="00BC78AE" w:rsidRPr="00BC78AE">
        <w:rPr>
          <w:rFonts w:cstheme="minorHAnsi"/>
          <w:sz w:val="28"/>
          <w:szCs w:val="28"/>
        </w:rPr>
        <w:t xml:space="preserve"> </w:t>
      </w:r>
      <w:r w:rsidR="001B53C0" w:rsidRPr="00BC78AE">
        <w:rPr>
          <w:rFonts w:cstheme="minorHAnsi"/>
          <w:sz w:val="28"/>
          <w:szCs w:val="28"/>
        </w:rPr>
        <w:t xml:space="preserve">В таблице </w:t>
      </w:r>
      <w:r w:rsidR="002F45D8" w:rsidRPr="00BC78AE">
        <w:rPr>
          <w:rFonts w:cstheme="minorHAnsi"/>
          <w:sz w:val="28"/>
          <w:szCs w:val="28"/>
        </w:rPr>
        <w:t>1.</w:t>
      </w:r>
      <w:r w:rsidR="001B53C0" w:rsidRPr="00BC78AE">
        <w:rPr>
          <w:rFonts w:cstheme="minorHAnsi"/>
          <w:sz w:val="28"/>
          <w:szCs w:val="28"/>
        </w:rPr>
        <w:t>2 приведены данные о протяженности сетей и обеспечиваемой ими тепловой нагрузке по каждой котельной.</w:t>
      </w:r>
    </w:p>
    <w:p w:rsidR="002F45D8" w:rsidRPr="00BC78AE" w:rsidRDefault="002F45D8" w:rsidP="00407C78">
      <w:pPr>
        <w:spacing w:after="0"/>
        <w:jc w:val="both"/>
        <w:rPr>
          <w:rFonts w:cstheme="minorHAnsi"/>
          <w:b/>
          <w:i/>
          <w:sz w:val="28"/>
          <w:szCs w:val="28"/>
        </w:rPr>
      </w:pPr>
      <w:r w:rsidRPr="00BC78AE">
        <w:rPr>
          <w:rFonts w:cstheme="minorHAnsi"/>
          <w:b/>
          <w:i/>
          <w:sz w:val="28"/>
          <w:szCs w:val="28"/>
        </w:rPr>
        <w:t>Таблица 1.2 – Характеристика систем транспорта и распределения тепловой энергии (тепловых сетей)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1655"/>
        <w:gridCol w:w="109"/>
        <w:gridCol w:w="1519"/>
        <w:gridCol w:w="1628"/>
        <w:gridCol w:w="1630"/>
        <w:gridCol w:w="908"/>
        <w:gridCol w:w="936"/>
      </w:tblGrid>
      <w:tr w:rsidR="00280EA1" w:rsidRPr="00465326" w:rsidTr="00407C78">
        <w:trPr>
          <w:cantSplit/>
          <w:tblHeader/>
          <w:jc w:val="center"/>
        </w:trPr>
        <w:tc>
          <w:tcPr>
            <w:tcW w:w="771" w:type="pct"/>
            <w:vMerge w:val="restart"/>
            <w:shd w:val="clear" w:color="auto" w:fill="92D050"/>
            <w:vAlign w:val="center"/>
            <w:hideMark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Наименование котельной (системы теплоснабжения)</w:t>
            </w:r>
          </w:p>
        </w:tc>
        <w:tc>
          <w:tcPr>
            <w:tcW w:w="835" w:type="pct"/>
            <w:vMerge w:val="restart"/>
            <w:shd w:val="clear" w:color="auto" w:fill="92D050"/>
            <w:vAlign w:val="center"/>
            <w:hideMark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Схема отпуска тепловой энергии</w:t>
            </w:r>
          </w:p>
        </w:tc>
        <w:tc>
          <w:tcPr>
            <w:tcW w:w="821" w:type="pct"/>
            <w:gridSpan w:val="2"/>
            <w:vMerge w:val="restart"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Вид присоединенной тепловой нагрузки</w:t>
            </w:r>
          </w:p>
        </w:tc>
        <w:tc>
          <w:tcPr>
            <w:tcW w:w="821" w:type="pct"/>
            <w:vMerge w:val="restart"/>
            <w:shd w:val="clear" w:color="auto" w:fill="92D050"/>
            <w:vAlign w:val="center"/>
            <w:hideMark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Протяженность сетей в 2-трубном исполнении всего, м</w:t>
            </w:r>
          </w:p>
        </w:tc>
        <w:tc>
          <w:tcPr>
            <w:tcW w:w="822" w:type="pct"/>
            <w:vMerge w:val="restart"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Средний (по материальной характеристике) наружный диаметр трубопроводов, мм</w:t>
            </w:r>
          </w:p>
        </w:tc>
        <w:tc>
          <w:tcPr>
            <w:tcW w:w="929" w:type="pct"/>
            <w:gridSpan w:val="2"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Объем трубопроводов тепловых сетей, м</w:t>
            </w:r>
            <w:r w:rsidRPr="00465326">
              <w:rPr>
                <w:b/>
                <w:bCs/>
                <w:color w:val="000000"/>
                <w:vertAlign w:val="superscript"/>
              </w:rPr>
              <w:t>3</w:t>
            </w:r>
          </w:p>
        </w:tc>
      </w:tr>
      <w:tr w:rsidR="00280EA1" w:rsidRPr="00465326" w:rsidTr="00407C78">
        <w:trPr>
          <w:cantSplit/>
          <w:tblHeader/>
          <w:jc w:val="center"/>
        </w:trPr>
        <w:tc>
          <w:tcPr>
            <w:tcW w:w="771" w:type="pct"/>
            <w:vMerge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35" w:type="pct"/>
            <w:vMerge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21" w:type="pct"/>
            <w:gridSpan w:val="2"/>
            <w:vMerge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21" w:type="pct"/>
            <w:vMerge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22" w:type="pct"/>
            <w:vMerge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58" w:type="pct"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отопит.</w:t>
            </w:r>
          </w:p>
        </w:tc>
        <w:tc>
          <w:tcPr>
            <w:tcW w:w="471" w:type="pct"/>
            <w:shd w:val="clear" w:color="auto" w:fill="92D050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</w:rPr>
            </w:pPr>
            <w:r w:rsidRPr="00465326">
              <w:rPr>
                <w:b/>
                <w:bCs/>
                <w:color w:val="000000"/>
              </w:rPr>
              <w:t>летн.</w:t>
            </w:r>
          </w:p>
        </w:tc>
      </w:tr>
      <w:tr w:rsidR="00280EA1" w:rsidRPr="00465326" w:rsidTr="00407C78">
        <w:trPr>
          <w:cantSplit/>
          <w:jc w:val="center"/>
        </w:trPr>
        <w:tc>
          <w:tcPr>
            <w:tcW w:w="5000" w:type="pct"/>
            <w:gridSpan w:val="8"/>
            <w:shd w:val="clear" w:color="auto" w:fill="FFE599"/>
            <w:vAlign w:val="center"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b/>
                <w:i/>
                <w:color w:val="000000"/>
              </w:rPr>
            </w:pPr>
            <w:r w:rsidRPr="00465326">
              <w:rPr>
                <w:b/>
                <w:i/>
                <w:color w:val="000000"/>
              </w:rPr>
              <w:t>ООО «Суздальтеплосбыт»</w:t>
            </w:r>
          </w:p>
        </w:tc>
      </w:tr>
      <w:tr w:rsidR="00280EA1" w:rsidRPr="00465326" w:rsidTr="00EA45DB">
        <w:trPr>
          <w:cantSplit/>
          <w:jc w:val="center"/>
        </w:trPr>
        <w:tc>
          <w:tcPr>
            <w:tcW w:w="771" w:type="pct"/>
            <w:shd w:val="clear" w:color="auto" w:fill="auto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jc w:val="both"/>
              <w:rPr>
                <w:color w:val="000000"/>
              </w:rPr>
            </w:pPr>
            <w:r w:rsidRPr="00465326">
              <w:rPr>
                <w:color w:val="000000"/>
              </w:rPr>
              <w:t>Центральная котельная №1</w:t>
            </w:r>
          </w:p>
        </w:tc>
        <w:tc>
          <w:tcPr>
            <w:tcW w:w="890" w:type="pct"/>
            <w:gridSpan w:val="2"/>
            <w:shd w:val="clear" w:color="auto" w:fill="auto"/>
            <w:vAlign w:val="center"/>
          </w:tcPr>
          <w:p w:rsidR="00EA45DB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 xml:space="preserve">открытая </w:t>
            </w:r>
          </w:p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>двухтрубная</w:t>
            </w:r>
          </w:p>
        </w:tc>
        <w:tc>
          <w:tcPr>
            <w:tcW w:w="766" w:type="pct"/>
            <w:vAlign w:val="center"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>Отопление и ГВС</w:t>
            </w:r>
          </w:p>
        </w:tc>
        <w:tc>
          <w:tcPr>
            <w:tcW w:w="821" w:type="pct"/>
            <w:shd w:val="clear" w:color="auto" w:fill="auto"/>
            <w:vAlign w:val="center"/>
          </w:tcPr>
          <w:p w:rsidR="00280EA1" w:rsidRPr="005B7E8C" w:rsidRDefault="00280EA1" w:rsidP="00E41722">
            <w:pPr>
              <w:spacing w:after="0" w:line="240" w:lineRule="auto"/>
              <w:jc w:val="center"/>
            </w:pPr>
            <w:r w:rsidRPr="005B7E8C">
              <w:t>12742,0</w:t>
            </w:r>
          </w:p>
        </w:tc>
        <w:tc>
          <w:tcPr>
            <w:tcW w:w="822" w:type="pct"/>
            <w:vAlign w:val="center"/>
          </w:tcPr>
          <w:p w:rsidR="00280EA1" w:rsidRPr="005B7E8C" w:rsidRDefault="00750DB4" w:rsidP="00E41722">
            <w:pPr>
              <w:spacing w:after="0" w:line="240" w:lineRule="auto"/>
              <w:jc w:val="center"/>
              <w:rPr>
                <w:lang w:val="en-US"/>
              </w:rPr>
            </w:pPr>
            <w:r w:rsidRPr="005B7E8C">
              <w:rPr>
                <w:lang w:val="en-US"/>
              </w:rPr>
              <w:t>140,7</w:t>
            </w:r>
          </w:p>
        </w:tc>
        <w:tc>
          <w:tcPr>
            <w:tcW w:w="458" w:type="pct"/>
            <w:vAlign w:val="center"/>
          </w:tcPr>
          <w:p w:rsidR="00280EA1" w:rsidRPr="005B7E8C" w:rsidRDefault="00750DB4" w:rsidP="00E41722">
            <w:pPr>
              <w:spacing w:after="0" w:line="240" w:lineRule="auto"/>
              <w:jc w:val="center"/>
            </w:pPr>
            <w:r w:rsidRPr="005B7E8C">
              <w:rPr>
                <w:lang w:val="en-US"/>
              </w:rPr>
              <w:t>700</w:t>
            </w:r>
            <w:r w:rsidR="00465326" w:rsidRPr="005B7E8C">
              <w:t>,6</w:t>
            </w:r>
          </w:p>
        </w:tc>
        <w:tc>
          <w:tcPr>
            <w:tcW w:w="471" w:type="pct"/>
            <w:vAlign w:val="center"/>
          </w:tcPr>
          <w:p w:rsidR="00280EA1" w:rsidRPr="005B7E8C" w:rsidRDefault="00750DB4" w:rsidP="00E41722">
            <w:pPr>
              <w:spacing w:after="0" w:line="240" w:lineRule="auto"/>
              <w:jc w:val="center"/>
            </w:pPr>
            <w:r w:rsidRPr="005B7E8C">
              <w:rPr>
                <w:lang w:val="en-US"/>
              </w:rPr>
              <w:t>700</w:t>
            </w:r>
            <w:r w:rsidR="00465326" w:rsidRPr="005B7E8C">
              <w:t>,6</w:t>
            </w:r>
          </w:p>
        </w:tc>
      </w:tr>
      <w:tr w:rsidR="00280EA1" w:rsidRPr="00465326" w:rsidTr="00EA45DB">
        <w:trPr>
          <w:cantSplit/>
          <w:jc w:val="center"/>
        </w:trPr>
        <w:tc>
          <w:tcPr>
            <w:tcW w:w="771" w:type="pct"/>
            <w:shd w:val="clear" w:color="auto" w:fill="auto"/>
            <w:vAlign w:val="center"/>
            <w:hideMark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rPr>
                <w:color w:val="000000"/>
              </w:rPr>
            </w:pPr>
            <w:r w:rsidRPr="00465326">
              <w:rPr>
                <w:color w:val="000000"/>
              </w:rPr>
              <w:t>Котельная №2</w:t>
            </w:r>
          </w:p>
        </w:tc>
        <w:tc>
          <w:tcPr>
            <w:tcW w:w="890" w:type="pct"/>
            <w:gridSpan w:val="2"/>
            <w:shd w:val="clear" w:color="auto" w:fill="auto"/>
            <w:vAlign w:val="center"/>
            <w:hideMark/>
          </w:tcPr>
          <w:p w:rsidR="00EA45DB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 xml:space="preserve">открытая </w:t>
            </w:r>
          </w:p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>двухтрубная</w:t>
            </w:r>
          </w:p>
        </w:tc>
        <w:tc>
          <w:tcPr>
            <w:tcW w:w="766" w:type="pct"/>
            <w:vAlign w:val="center"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>Отопление и ГВС</w:t>
            </w:r>
          </w:p>
        </w:tc>
        <w:tc>
          <w:tcPr>
            <w:tcW w:w="821" w:type="pct"/>
            <w:shd w:val="clear" w:color="auto" w:fill="auto"/>
            <w:vAlign w:val="center"/>
          </w:tcPr>
          <w:p w:rsidR="00280EA1" w:rsidRPr="005B7E8C" w:rsidRDefault="00280EA1" w:rsidP="00E41722">
            <w:pPr>
              <w:spacing w:after="0" w:line="240" w:lineRule="auto"/>
              <w:jc w:val="center"/>
            </w:pPr>
            <w:r w:rsidRPr="005B7E8C">
              <w:t>9657,0</w:t>
            </w:r>
          </w:p>
        </w:tc>
        <w:tc>
          <w:tcPr>
            <w:tcW w:w="822" w:type="pct"/>
            <w:vAlign w:val="center"/>
          </w:tcPr>
          <w:p w:rsidR="00280EA1" w:rsidRPr="005B7E8C" w:rsidRDefault="00750DB4" w:rsidP="00E41722">
            <w:pPr>
              <w:spacing w:after="0" w:line="240" w:lineRule="auto"/>
              <w:jc w:val="center"/>
              <w:rPr>
                <w:lang w:val="en-US"/>
              </w:rPr>
            </w:pPr>
            <w:r w:rsidRPr="005B7E8C">
              <w:rPr>
                <w:lang w:val="en-US"/>
              </w:rPr>
              <w:t>155,5</w:t>
            </w:r>
          </w:p>
        </w:tc>
        <w:tc>
          <w:tcPr>
            <w:tcW w:w="458" w:type="pct"/>
            <w:vAlign w:val="center"/>
          </w:tcPr>
          <w:p w:rsidR="00280EA1" w:rsidRPr="005B7E8C" w:rsidRDefault="00750DB4" w:rsidP="00E41722">
            <w:pPr>
              <w:spacing w:after="0" w:line="240" w:lineRule="auto"/>
              <w:jc w:val="center"/>
            </w:pPr>
            <w:r w:rsidRPr="005B7E8C">
              <w:rPr>
                <w:lang w:val="en-US"/>
              </w:rPr>
              <w:t>495</w:t>
            </w:r>
            <w:r w:rsidR="00465326" w:rsidRPr="005B7E8C">
              <w:t>,3</w:t>
            </w:r>
          </w:p>
        </w:tc>
        <w:tc>
          <w:tcPr>
            <w:tcW w:w="471" w:type="pct"/>
            <w:vAlign w:val="center"/>
          </w:tcPr>
          <w:p w:rsidR="00280EA1" w:rsidRPr="005B7E8C" w:rsidRDefault="00750DB4" w:rsidP="00E41722">
            <w:pPr>
              <w:spacing w:after="0" w:line="240" w:lineRule="auto"/>
              <w:jc w:val="center"/>
            </w:pPr>
            <w:r w:rsidRPr="005B7E8C">
              <w:rPr>
                <w:lang w:val="en-US"/>
              </w:rPr>
              <w:t>495</w:t>
            </w:r>
            <w:r w:rsidRPr="005B7E8C">
              <w:t>,3</w:t>
            </w:r>
          </w:p>
        </w:tc>
      </w:tr>
      <w:tr w:rsidR="00280EA1" w:rsidRPr="00465326" w:rsidTr="00EA45DB">
        <w:trPr>
          <w:cantSplit/>
          <w:jc w:val="center"/>
        </w:trPr>
        <w:tc>
          <w:tcPr>
            <w:tcW w:w="771" w:type="pct"/>
            <w:vMerge w:val="restart"/>
            <w:shd w:val="clear" w:color="auto" w:fill="auto"/>
            <w:vAlign w:val="center"/>
            <w:hideMark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rPr>
                <w:color w:val="000000"/>
              </w:rPr>
            </w:pPr>
            <w:r w:rsidRPr="00465326">
              <w:rPr>
                <w:color w:val="000000"/>
              </w:rPr>
              <w:t>Котельная №3</w:t>
            </w:r>
          </w:p>
        </w:tc>
        <w:tc>
          <w:tcPr>
            <w:tcW w:w="890" w:type="pct"/>
            <w:gridSpan w:val="2"/>
            <w:vMerge w:val="restart"/>
            <w:shd w:val="clear" w:color="auto" w:fill="auto"/>
            <w:vAlign w:val="center"/>
            <w:hideMark/>
          </w:tcPr>
          <w:p w:rsidR="00EA45DB" w:rsidRDefault="00710BCC" w:rsidP="00E41722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закрытая</w:t>
            </w:r>
            <w:r w:rsidR="00280EA1" w:rsidRPr="00465326">
              <w:rPr>
                <w:color w:val="000000"/>
              </w:rPr>
              <w:t xml:space="preserve"> </w:t>
            </w:r>
          </w:p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>четырехтрубная</w:t>
            </w:r>
          </w:p>
        </w:tc>
        <w:tc>
          <w:tcPr>
            <w:tcW w:w="766" w:type="pct"/>
            <w:vAlign w:val="center"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>Отопление</w:t>
            </w:r>
          </w:p>
        </w:tc>
        <w:tc>
          <w:tcPr>
            <w:tcW w:w="821" w:type="pct"/>
            <w:shd w:val="clear" w:color="auto" w:fill="auto"/>
            <w:vAlign w:val="center"/>
          </w:tcPr>
          <w:p w:rsidR="00280EA1" w:rsidRPr="005B7E8C" w:rsidRDefault="00280EA1" w:rsidP="00E41722">
            <w:pPr>
              <w:spacing w:after="0" w:line="240" w:lineRule="auto"/>
              <w:jc w:val="center"/>
            </w:pPr>
            <w:r w:rsidRPr="005B7E8C">
              <w:t>695,5</w:t>
            </w:r>
          </w:p>
        </w:tc>
        <w:tc>
          <w:tcPr>
            <w:tcW w:w="822" w:type="pct"/>
            <w:vAlign w:val="center"/>
          </w:tcPr>
          <w:p w:rsidR="00280EA1" w:rsidRPr="005B7E8C" w:rsidRDefault="00750DB4" w:rsidP="00E41722">
            <w:pPr>
              <w:spacing w:after="0" w:line="240" w:lineRule="auto"/>
              <w:jc w:val="center"/>
              <w:rPr>
                <w:lang w:val="en-US"/>
              </w:rPr>
            </w:pPr>
            <w:r w:rsidRPr="005B7E8C">
              <w:rPr>
                <w:lang w:val="en-US"/>
              </w:rPr>
              <w:t>104,9</w:t>
            </w:r>
          </w:p>
        </w:tc>
        <w:tc>
          <w:tcPr>
            <w:tcW w:w="458" w:type="pct"/>
            <w:vAlign w:val="center"/>
          </w:tcPr>
          <w:p w:rsidR="00280EA1" w:rsidRPr="005B7E8C" w:rsidRDefault="00750DB4" w:rsidP="00750DB4">
            <w:pPr>
              <w:spacing w:after="0" w:line="240" w:lineRule="auto"/>
              <w:jc w:val="center"/>
              <w:rPr>
                <w:lang w:val="en-US"/>
              </w:rPr>
            </w:pPr>
            <w:r w:rsidRPr="005B7E8C">
              <w:rPr>
                <w:lang w:val="en-US"/>
              </w:rPr>
              <w:t>15</w:t>
            </w:r>
            <w:r w:rsidR="00465326" w:rsidRPr="005B7E8C">
              <w:t>,</w:t>
            </w:r>
            <w:r w:rsidRPr="005B7E8C">
              <w:rPr>
                <w:lang w:val="en-US"/>
              </w:rPr>
              <w:t>2</w:t>
            </w:r>
          </w:p>
        </w:tc>
        <w:tc>
          <w:tcPr>
            <w:tcW w:w="471" w:type="pct"/>
            <w:vAlign w:val="center"/>
          </w:tcPr>
          <w:p w:rsidR="00280EA1" w:rsidRPr="005B7E8C" w:rsidRDefault="00465326" w:rsidP="00E41722">
            <w:pPr>
              <w:spacing w:after="0" w:line="240" w:lineRule="auto"/>
              <w:jc w:val="center"/>
            </w:pPr>
            <w:r w:rsidRPr="005B7E8C">
              <w:t>0,0</w:t>
            </w:r>
          </w:p>
        </w:tc>
      </w:tr>
      <w:tr w:rsidR="00280EA1" w:rsidRPr="00465326" w:rsidTr="00EA45DB">
        <w:trPr>
          <w:cantSplit/>
          <w:jc w:val="center"/>
        </w:trPr>
        <w:tc>
          <w:tcPr>
            <w:tcW w:w="771" w:type="pct"/>
            <w:vMerge/>
            <w:shd w:val="clear" w:color="auto" w:fill="auto"/>
            <w:vAlign w:val="center"/>
          </w:tcPr>
          <w:p w:rsidR="00280EA1" w:rsidRPr="00465326" w:rsidRDefault="00280EA1" w:rsidP="00E41722">
            <w:pPr>
              <w:spacing w:after="0" w:line="240" w:lineRule="auto"/>
              <w:ind w:left="-57" w:right="-57"/>
              <w:rPr>
                <w:color w:val="000000"/>
              </w:rPr>
            </w:pPr>
          </w:p>
        </w:tc>
        <w:tc>
          <w:tcPr>
            <w:tcW w:w="890" w:type="pct"/>
            <w:gridSpan w:val="2"/>
            <w:vMerge/>
            <w:shd w:val="clear" w:color="auto" w:fill="auto"/>
            <w:vAlign w:val="center"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766" w:type="pct"/>
            <w:vAlign w:val="center"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color w:val="000000"/>
              </w:rPr>
            </w:pPr>
            <w:r w:rsidRPr="00465326">
              <w:rPr>
                <w:color w:val="000000"/>
              </w:rPr>
              <w:t>ГВС</w:t>
            </w:r>
          </w:p>
        </w:tc>
        <w:tc>
          <w:tcPr>
            <w:tcW w:w="821" w:type="pct"/>
            <w:shd w:val="clear" w:color="auto" w:fill="auto"/>
            <w:vAlign w:val="center"/>
          </w:tcPr>
          <w:p w:rsidR="00280EA1" w:rsidRPr="005B7E8C" w:rsidRDefault="00280EA1" w:rsidP="00E41722">
            <w:pPr>
              <w:spacing w:after="0" w:line="240" w:lineRule="auto"/>
              <w:jc w:val="center"/>
            </w:pPr>
            <w:r w:rsidRPr="005B7E8C">
              <w:t>292,5</w:t>
            </w:r>
          </w:p>
        </w:tc>
        <w:tc>
          <w:tcPr>
            <w:tcW w:w="822" w:type="pct"/>
            <w:vAlign w:val="center"/>
          </w:tcPr>
          <w:p w:rsidR="00280EA1" w:rsidRPr="005B7E8C" w:rsidRDefault="005B7E8C" w:rsidP="00E41722">
            <w:pPr>
              <w:spacing w:after="0" w:line="240" w:lineRule="auto"/>
              <w:jc w:val="center"/>
            </w:pPr>
            <w:r w:rsidRPr="005B7E8C">
              <w:t>30,5</w:t>
            </w:r>
          </w:p>
        </w:tc>
        <w:tc>
          <w:tcPr>
            <w:tcW w:w="458" w:type="pct"/>
            <w:vAlign w:val="center"/>
          </w:tcPr>
          <w:p w:rsidR="00280EA1" w:rsidRPr="005B7E8C" w:rsidRDefault="00465326" w:rsidP="00E41722">
            <w:pPr>
              <w:spacing w:after="0" w:line="240" w:lineRule="auto"/>
              <w:jc w:val="center"/>
            </w:pPr>
            <w:r w:rsidRPr="005B7E8C">
              <w:t>0,2</w:t>
            </w:r>
          </w:p>
        </w:tc>
        <w:tc>
          <w:tcPr>
            <w:tcW w:w="471" w:type="pct"/>
            <w:vAlign w:val="center"/>
          </w:tcPr>
          <w:p w:rsidR="00280EA1" w:rsidRPr="005B7E8C" w:rsidRDefault="00465326" w:rsidP="00E41722">
            <w:pPr>
              <w:spacing w:after="0" w:line="240" w:lineRule="auto"/>
              <w:jc w:val="center"/>
            </w:pPr>
            <w:r w:rsidRPr="005B7E8C">
              <w:t>0,2</w:t>
            </w:r>
          </w:p>
        </w:tc>
      </w:tr>
      <w:tr w:rsidR="00280EA1" w:rsidRPr="00BC78AE" w:rsidTr="00EA45DB">
        <w:trPr>
          <w:cantSplit/>
          <w:jc w:val="center"/>
        </w:trPr>
        <w:tc>
          <w:tcPr>
            <w:tcW w:w="771" w:type="pct"/>
            <w:shd w:val="clear" w:color="auto" w:fill="auto"/>
            <w:vAlign w:val="center"/>
            <w:hideMark/>
          </w:tcPr>
          <w:p w:rsidR="00280EA1" w:rsidRPr="00465326" w:rsidRDefault="00280EA1" w:rsidP="00E41722">
            <w:pPr>
              <w:spacing w:after="0" w:line="240" w:lineRule="auto"/>
              <w:rPr>
                <w:b/>
                <w:color w:val="000000"/>
              </w:rPr>
            </w:pPr>
            <w:r w:rsidRPr="00465326">
              <w:rPr>
                <w:b/>
                <w:color w:val="000000"/>
              </w:rPr>
              <w:t>Итого:</w:t>
            </w:r>
          </w:p>
        </w:tc>
        <w:tc>
          <w:tcPr>
            <w:tcW w:w="890" w:type="pct"/>
            <w:gridSpan w:val="2"/>
            <w:shd w:val="clear" w:color="auto" w:fill="auto"/>
            <w:vAlign w:val="center"/>
            <w:hideMark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766" w:type="pct"/>
            <w:vAlign w:val="center"/>
          </w:tcPr>
          <w:p w:rsidR="00280EA1" w:rsidRPr="00465326" w:rsidRDefault="00280EA1" w:rsidP="00E41722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21" w:type="pct"/>
            <w:shd w:val="clear" w:color="auto" w:fill="auto"/>
            <w:vAlign w:val="center"/>
          </w:tcPr>
          <w:p w:rsidR="00280EA1" w:rsidRPr="005B7E8C" w:rsidRDefault="00280EA1" w:rsidP="00E41722">
            <w:pPr>
              <w:spacing w:after="0" w:line="240" w:lineRule="auto"/>
              <w:jc w:val="center"/>
              <w:rPr>
                <w:b/>
              </w:rPr>
            </w:pPr>
            <w:r w:rsidRPr="005B7E8C">
              <w:rPr>
                <w:b/>
              </w:rPr>
              <w:t>23387,0</w:t>
            </w:r>
          </w:p>
        </w:tc>
        <w:tc>
          <w:tcPr>
            <w:tcW w:w="822" w:type="pct"/>
            <w:vAlign w:val="center"/>
          </w:tcPr>
          <w:p w:rsidR="00280EA1" w:rsidRPr="005B7E8C" w:rsidRDefault="005B7E8C" w:rsidP="00E41722">
            <w:pPr>
              <w:spacing w:after="0" w:line="240" w:lineRule="auto"/>
              <w:jc w:val="center"/>
              <w:rPr>
                <w:b/>
              </w:rPr>
            </w:pPr>
            <w:r w:rsidRPr="005B7E8C">
              <w:rPr>
                <w:b/>
              </w:rPr>
              <w:t>144,4</w:t>
            </w:r>
          </w:p>
        </w:tc>
        <w:tc>
          <w:tcPr>
            <w:tcW w:w="458" w:type="pct"/>
            <w:vAlign w:val="center"/>
          </w:tcPr>
          <w:p w:rsidR="00280EA1" w:rsidRPr="00750DB4" w:rsidRDefault="00750DB4" w:rsidP="00E41722">
            <w:pPr>
              <w:spacing w:after="0" w:line="240" w:lineRule="auto"/>
              <w:jc w:val="center"/>
              <w:rPr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1211</w:t>
            </w:r>
            <w:r w:rsidR="00465326" w:rsidRPr="00465326">
              <w:rPr>
                <w:b/>
                <w:color w:val="000000"/>
              </w:rPr>
              <w:t>,</w:t>
            </w:r>
            <w:r>
              <w:rPr>
                <w:b/>
                <w:color w:val="000000"/>
                <w:lang w:val="en-US"/>
              </w:rPr>
              <w:t>3</w:t>
            </w:r>
          </w:p>
        </w:tc>
        <w:tc>
          <w:tcPr>
            <w:tcW w:w="471" w:type="pct"/>
            <w:vAlign w:val="center"/>
          </w:tcPr>
          <w:p w:rsidR="00280EA1" w:rsidRPr="00465326" w:rsidRDefault="00750DB4" w:rsidP="00E41722">
            <w:pPr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  <w:lang w:val="en-US"/>
              </w:rPr>
              <w:t>1196</w:t>
            </w:r>
            <w:r w:rsidR="00465326" w:rsidRPr="00465326">
              <w:rPr>
                <w:b/>
                <w:color w:val="000000"/>
              </w:rPr>
              <w:t>,1</w:t>
            </w:r>
          </w:p>
        </w:tc>
      </w:tr>
    </w:tbl>
    <w:p w:rsidR="00392D07" w:rsidRPr="00392D07" w:rsidRDefault="00392D07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>В настоящее время всё источники теплоснаб</w:t>
      </w:r>
      <w:r w:rsidR="00BC78AE">
        <w:rPr>
          <w:rFonts w:cstheme="minorHAnsi"/>
          <w:sz w:val="28"/>
          <w:szCs w:val="28"/>
        </w:rPr>
        <w:t xml:space="preserve">жения используют природный газ. </w:t>
      </w:r>
      <w:r w:rsidRPr="00392D07">
        <w:rPr>
          <w:rFonts w:cstheme="minorHAnsi"/>
          <w:sz w:val="28"/>
          <w:szCs w:val="28"/>
        </w:rPr>
        <w:t>Централизованным теплоснабжением (отоплением и горячим водоснабжением) обеспечены 153 жилых дома и целый ряд объектов социальной и промышленной сферы.</w:t>
      </w:r>
    </w:p>
    <w:p w:rsidR="00392D07" w:rsidRPr="00392D07" w:rsidRDefault="00392D07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8F3551">
        <w:rPr>
          <w:rFonts w:cstheme="minorHAnsi"/>
          <w:sz w:val="28"/>
          <w:szCs w:val="28"/>
        </w:rPr>
        <w:t>Общая тепловая нагрузка потребителе</w:t>
      </w:r>
      <w:r w:rsidR="00493FB6" w:rsidRPr="008F3551">
        <w:rPr>
          <w:rFonts w:cstheme="minorHAnsi"/>
          <w:sz w:val="28"/>
          <w:szCs w:val="28"/>
        </w:rPr>
        <w:t>й в городе составляет 1</w:t>
      </w:r>
      <w:r w:rsidR="00623C96">
        <w:rPr>
          <w:rFonts w:cstheme="minorHAnsi"/>
          <w:sz w:val="28"/>
          <w:szCs w:val="28"/>
        </w:rPr>
        <w:t>7</w:t>
      </w:r>
      <w:r w:rsidR="00493FB6" w:rsidRPr="008F3551">
        <w:rPr>
          <w:rFonts w:cstheme="minorHAnsi"/>
          <w:sz w:val="28"/>
          <w:szCs w:val="28"/>
        </w:rPr>
        <w:t>,</w:t>
      </w:r>
      <w:r w:rsidR="00623C96">
        <w:rPr>
          <w:rFonts w:cstheme="minorHAnsi"/>
          <w:sz w:val="28"/>
          <w:szCs w:val="28"/>
        </w:rPr>
        <w:t>67</w:t>
      </w:r>
      <w:r w:rsidR="00493FB6" w:rsidRPr="008F3551">
        <w:rPr>
          <w:rFonts w:cstheme="minorHAnsi"/>
          <w:sz w:val="28"/>
          <w:szCs w:val="28"/>
        </w:rPr>
        <w:t xml:space="preserve"> Гкал/ч</w:t>
      </w:r>
      <w:r w:rsidRPr="008F3551">
        <w:rPr>
          <w:rFonts w:cstheme="minorHAnsi"/>
          <w:sz w:val="28"/>
          <w:szCs w:val="28"/>
        </w:rPr>
        <w:t>. Значительная часть</w:t>
      </w:r>
      <w:r w:rsidR="008F3551" w:rsidRPr="008F3551">
        <w:rPr>
          <w:rFonts w:cstheme="minorHAnsi"/>
          <w:sz w:val="28"/>
          <w:szCs w:val="28"/>
        </w:rPr>
        <w:t xml:space="preserve"> тепловой нагрузки - 1</w:t>
      </w:r>
      <w:r w:rsidR="00623C96">
        <w:rPr>
          <w:rFonts w:cstheme="minorHAnsi"/>
          <w:sz w:val="28"/>
          <w:szCs w:val="28"/>
        </w:rPr>
        <w:t>0</w:t>
      </w:r>
      <w:r w:rsidR="00493FB6" w:rsidRPr="008F3551">
        <w:rPr>
          <w:rFonts w:cstheme="minorHAnsi"/>
          <w:sz w:val="28"/>
          <w:szCs w:val="28"/>
        </w:rPr>
        <w:t>,</w:t>
      </w:r>
      <w:r w:rsidR="00623C96">
        <w:rPr>
          <w:rFonts w:cstheme="minorHAnsi"/>
          <w:sz w:val="28"/>
          <w:szCs w:val="28"/>
        </w:rPr>
        <w:t>21</w:t>
      </w:r>
      <w:r w:rsidR="00493FB6" w:rsidRPr="008F3551">
        <w:rPr>
          <w:rFonts w:cstheme="minorHAnsi"/>
          <w:sz w:val="28"/>
          <w:szCs w:val="28"/>
        </w:rPr>
        <w:t xml:space="preserve"> Гкал/ч</w:t>
      </w:r>
      <w:r w:rsidRPr="008F3551">
        <w:rPr>
          <w:rFonts w:cstheme="minorHAnsi"/>
          <w:sz w:val="28"/>
          <w:szCs w:val="28"/>
        </w:rPr>
        <w:t xml:space="preserve"> подключена к котельным ООО «Суздальтеплосбыт».</w:t>
      </w:r>
    </w:p>
    <w:p w:rsidR="00392D07" w:rsidRDefault="00392D07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>Теплоснабжение потребителей осуществляется по 2-х трубным системам теплоснабжения, система регулирования отпуска тепла с</w:t>
      </w:r>
      <w:r>
        <w:rPr>
          <w:rFonts w:cstheme="minorHAnsi"/>
          <w:sz w:val="28"/>
          <w:szCs w:val="28"/>
        </w:rPr>
        <w:t xml:space="preserve"> </w:t>
      </w:r>
      <w:r w:rsidRPr="00392D07">
        <w:rPr>
          <w:rFonts w:cstheme="minorHAnsi"/>
          <w:sz w:val="28"/>
          <w:szCs w:val="28"/>
        </w:rPr>
        <w:t xml:space="preserve">котельных - качественная, по температурным графикам 95-70 </w:t>
      </w:r>
      <w:r w:rsidRPr="00392D07">
        <w:rPr>
          <w:rFonts w:cstheme="minorHAnsi"/>
          <w:sz w:val="28"/>
          <w:szCs w:val="28"/>
          <w:vertAlign w:val="superscript"/>
        </w:rPr>
        <w:t>0</w:t>
      </w:r>
      <w:r w:rsidRPr="00392D07">
        <w:rPr>
          <w:rFonts w:cstheme="minorHAnsi"/>
          <w:sz w:val="28"/>
          <w:szCs w:val="28"/>
        </w:rPr>
        <w:t xml:space="preserve">С., со срезкой на 65 </w:t>
      </w:r>
      <w:r w:rsidRPr="00392D07">
        <w:rPr>
          <w:rFonts w:cstheme="minorHAnsi"/>
          <w:sz w:val="28"/>
          <w:szCs w:val="28"/>
          <w:vertAlign w:val="superscript"/>
        </w:rPr>
        <w:t>0</w:t>
      </w:r>
      <w:r w:rsidRPr="00392D07">
        <w:rPr>
          <w:rFonts w:cstheme="minorHAnsi"/>
          <w:sz w:val="28"/>
          <w:szCs w:val="28"/>
        </w:rPr>
        <w:t>С для горячего водоснабжения в диапазоне положительных температур наружного воздуха.</w:t>
      </w:r>
    </w:p>
    <w:p w:rsidR="00BC78AE" w:rsidRDefault="00A420EF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710BCC">
        <w:rPr>
          <w:rFonts w:cstheme="minorHAnsi"/>
          <w:sz w:val="28"/>
          <w:szCs w:val="28"/>
        </w:rPr>
        <w:t xml:space="preserve">Схемы тепловых сетей источников теплоснабжения города </w:t>
      </w:r>
      <w:r w:rsidR="00541338" w:rsidRPr="00710BCC">
        <w:rPr>
          <w:rFonts w:cstheme="minorHAnsi"/>
          <w:sz w:val="28"/>
          <w:szCs w:val="28"/>
        </w:rPr>
        <w:t>Суздаль</w:t>
      </w:r>
      <w:r w:rsidRPr="00710BCC">
        <w:rPr>
          <w:rFonts w:cstheme="minorHAnsi"/>
          <w:sz w:val="28"/>
          <w:szCs w:val="28"/>
        </w:rPr>
        <w:t xml:space="preserve"> представлены в Приложении №</w:t>
      </w:r>
      <w:r w:rsidR="00407C78">
        <w:rPr>
          <w:rFonts w:cstheme="minorHAnsi"/>
          <w:sz w:val="28"/>
          <w:szCs w:val="28"/>
        </w:rPr>
        <w:t>2</w:t>
      </w:r>
      <w:r w:rsidRPr="00710BCC">
        <w:rPr>
          <w:rFonts w:cstheme="minorHAnsi"/>
          <w:sz w:val="28"/>
          <w:szCs w:val="28"/>
        </w:rPr>
        <w:t>.</w:t>
      </w:r>
      <w:r w:rsidR="00280EA1" w:rsidRPr="00710BCC">
        <w:rPr>
          <w:rFonts w:cstheme="minorHAnsi"/>
          <w:sz w:val="28"/>
          <w:szCs w:val="28"/>
        </w:rPr>
        <w:t xml:space="preserve"> </w:t>
      </w:r>
      <w:r w:rsidRPr="00710BCC">
        <w:rPr>
          <w:rFonts w:cstheme="minorHAnsi"/>
          <w:sz w:val="28"/>
          <w:szCs w:val="28"/>
        </w:rPr>
        <w:t>Характеристики участков тепловых сетей</w:t>
      </w:r>
      <w:r w:rsidR="00280EA1" w:rsidRPr="00710BCC">
        <w:rPr>
          <w:rFonts w:cstheme="minorHAnsi"/>
          <w:sz w:val="28"/>
          <w:szCs w:val="28"/>
        </w:rPr>
        <w:t>,</w:t>
      </w:r>
      <w:r w:rsidRPr="00710BCC">
        <w:rPr>
          <w:rFonts w:cstheme="minorHAnsi"/>
          <w:sz w:val="28"/>
          <w:szCs w:val="28"/>
        </w:rPr>
        <w:t xml:space="preserve"> присоединенных к котельным</w:t>
      </w:r>
      <w:r w:rsidR="00280EA1" w:rsidRPr="00710BCC">
        <w:rPr>
          <w:rFonts w:cstheme="minorHAnsi"/>
          <w:sz w:val="28"/>
          <w:szCs w:val="28"/>
        </w:rPr>
        <w:t>,</w:t>
      </w:r>
      <w:r w:rsidRPr="00710BCC">
        <w:rPr>
          <w:rFonts w:cstheme="minorHAnsi"/>
          <w:sz w:val="28"/>
          <w:szCs w:val="28"/>
        </w:rPr>
        <w:t xml:space="preserve"> представлены в Приложении №</w:t>
      </w:r>
      <w:r w:rsidR="00407C78">
        <w:rPr>
          <w:rFonts w:cstheme="minorHAnsi"/>
          <w:sz w:val="28"/>
          <w:szCs w:val="28"/>
        </w:rPr>
        <w:t>3</w:t>
      </w:r>
      <w:r w:rsidRPr="00710BCC">
        <w:rPr>
          <w:rFonts w:cstheme="minorHAnsi"/>
          <w:sz w:val="28"/>
          <w:szCs w:val="28"/>
        </w:rPr>
        <w:t>.</w:t>
      </w:r>
    </w:p>
    <w:p w:rsidR="00F56263" w:rsidRPr="00392D07" w:rsidRDefault="00F5626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lastRenderedPageBreak/>
        <w:t>Тепловые камеры на магистральных и внутриквартальных сетях О</w:t>
      </w:r>
      <w:r w:rsidR="00392D07">
        <w:rPr>
          <w:rFonts w:cstheme="minorHAnsi"/>
          <w:sz w:val="28"/>
          <w:szCs w:val="28"/>
        </w:rPr>
        <w:t>О</w:t>
      </w:r>
      <w:r w:rsidRPr="00392D07">
        <w:rPr>
          <w:rFonts w:cstheme="minorHAnsi"/>
          <w:sz w:val="28"/>
          <w:szCs w:val="28"/>
        </w:rPr>
        <w:t>О «</w:t>
      </w:r>
      <w:r w:rsidR="00392D07">
        <w:rPr>
          <w:rFonts w:cstheme="minorHAnsi"/>
          <w:sz w:val="28"/>
          <w:szCs w:val="28"/>
        </w:rPr>
        <w:t>Суздальтеплосбыт</w:t>
      </w:r>
      <w:r w:rsidRPr="00392D07">
        <w:rPr>
          <w:rFonts w:cstheme="minorHAnsi"/>
          <w:sz w:val="28"/>
          <w:szCs w:val="28"/>
        </w:rPr>
        <w:t>» выполнены в подземном исполнении и имеют следующие конструктивные особенности:</w:t>
      </w:r>
    </w:p>
    <w:p w:rsidR="00F56263" w:rsidRPr="00392D07" w:rsidRDefault="00F5626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>- основание тепловых камер монолитное железобетонное;</w:t>
      </w:r>
    </w:p>
    <w:p w:rsidR="00F56263" w:rsidRPr="00392D07" w:rsidRDefault="00F5626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>- стены тепловых камер выполнены в железобетонном исполнении из блоков или кирпича;</w:t>
      </w:r>
    </w:p>
    <w:p w:rsidR="00F56263" w:rsidRPr="00392D07" w:rsidRDefault="00F5626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>- перекрытие тепловых камер выполнено из сборного железобетона.</w:t>
      </w:r>
    </w:p>
    <w:p w:rsidR="00F56263" w:rsidRPr="00392D07" w:rsidRDefault="00F5626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 xml:space="preserve">В качестве секционирующей арматуры на магистральных тепловых сетях г. </w:t>
      </w:r>
      <w:r w:rsidR="00541338" w:rsidRPr="00392D07">
        <w:rPr>
          <w:rFonts w:cstheme="minorHAnsi"/>
          <w:sz w:val="28"/>
          <w:szCs w:val="28"/>
        </w:rPr>
        <w:t>Суздаль</w:t>
      </w:r>
      <w:r w:rsidRPr="00392D07">
        <w:rPr>
          <w:rFonts w:cstheme="minorHAnsi"/>
          <w:sz w:val="28"/>
          <w:szCs w:val="28"/>
        </w:rPr>
        <w:t xml:space="preserve"> выступают стальные клиновые литые задвижки с выдвижным шпинделем типа 30с64нж.</w:t>
      </w:r>
    </w:p>
    <w:p w:rsidR="002F45D8" w:rsidRPr="00392D07" w:rsidRDefault="00B104DF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 xml:space="preserve">По состоянию на </w:t>
      </w:r>
      <w:r w:rsidRPr="00392D07">
        <w:rPr>
          <w:rFonts w:cstheme="minorHAnsi"/>
          <w:sz w:val="28"/>
          <w:szCs w:val="28"/>
          <w:lang w:val="en-US"/>
        </w:rPr>
        <w:t>II</w:t>
      </w:r>
      <w:r w:rsidRPr="00392D07">
        <w:rPr>
          <w:rFonts w:cstheme="minorHAnsi"/>
          <w:sz w:val="28"/>
          <w:szCs w:val="28"/>
        </w:rPr>
        <w:t xml:space="preserve"> квартал 2015 года предписания надзорных органов по запрещению дальнейшей эксплуатации участков тепловых сетей </w:t>
      </w:r>
      <w:r w:rsidR="00710BCC" w:rsidRPr="00392D07">
        <w:rPr>
          <w:rFonts w:cstheme="minorHAnsi"/>
          <w:sz w:val="28"/>
          <w:szCs w:val="28"/>
        </w:rPr>
        <w:t>О</w:t>
      </w:r>
      <w:r w:rsidR="00710BCC">
        <w:rPr>
          <w:rFonts w:cstheme="minorHAnsi"/>
          <w:sz w:val="28"/>
          <w:szCs w:val="28"/>
        </w:rPr>
        <w:t>О</w:t>
      </w:r>
      <w:r w:rsidR="00710BCC" w:rsidRPr="00392D07">
        <w:rPr>
          <w:rFonts w:cstheme="minorHAnsi"/>
          <w:sz w:val="28"/>
          <w:szCs w:val="28"/>
        </w:rPr>
        <w:t>О «</w:t>
      </w:r>
      <w:r w:rsidR="00710BCC">
        <w:rPr>
          <w:rFonts w:cstheme="minorHAnsi"/>
          <w:sz w:val="28"/>
          <w:szCs w:val="28"/>
        </w:rPr>
        <w:t>Суздальтеплосбыт</w:t>
      </w:r>
      <w:r w:rsidR="00710BCC" w:rsidRPr="00392D07">
        <w:rPr>
          <w:rFonts w:cstheme="minorHAnsi"/>
          <w:sz w:val="28"/>
          <w:szCs w:val="28"/>
        </w:rPr>
        <w:t>»</w:t>
      </w:r>
      <w:r w:rsidRPr="00392D07">
        <w:rPr>
          <w:rFonts w:cstheme="minorHAnsi"/>
          <w:sz w:val="28"/>
          <w:szCs w:val="28"/>
        </w:rPr>
        <w:t xml:space="preserve"> не выдавались.</w:t>
      </w:r>
    </w:p>
    <w:p w:rsidR="00312E41" w:rsidRPr="00392D07" w:rsidRDefault="00076279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392D07">
        <w:rPr>
          <w:rFonts w:cstheme="minorHAnsi"/>
          <w:sz w:val="28"/>
          <w:szCs w:val="28"/>
        </w:rPr>
        <w:t>В таблице 1.4 приведена сводная информация о количестве узлов учета у потребителей (населения) тепловой энергии и горячей воды. В Приложении №</w:t>
      </w:r>
      <w:r w:rsidR="00407C78">
        <w:rPr>
          <w:rFonts w:cstheme="minorHAnsi"/>
          <w:sz w:val="28"/>
          <w:szCs w:val="28"/>
        </w:rPr>
        <w:t>1</w:t>
      </w:r>
      <w:r w:rsidRPr="00392D07">
        <w:rPr>
          <w:rFonts w:cstheme="minorHAnsi"/>
          <w:sz w:val="28"/>
          <w:szCs w:val="28"/>
        </w:rPr>
        <w:t xml:space="preserve"> представлены данные по </w:t>
      </w:r>
      <w:r w:rsidR="00407C78">
        <w:rPr>
          <w:rFonts w:cstheme="minorHAnsi"/>
          <w:sz w:val="28"/>
          <w:szCs w:val="28"/>
        </w:rPr>
        <w:t>потребителям, подключенным к системам централизованного теплоснабжения г. Суздаль</w:t>
      </w:r>
      <w:r w:rsidRPr="00392D07">
        <w:rPr>
          <w:rFonts w:cstheme="minorHAnsi"/>
          <w:sz w:val="28"/>
          <w:szCs w:val="28"/>
        </w:rPr>
        <w:t>.</w:t>
      </w:r>
    </w:p>
    <w:p w:rsidR="00076279" w:rsidRPr="009E6155" w:rsidRDefault="00076279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9E6155">
        <w:rPr>
          <w:rFonts w:cstheme="minorHAnsi"/>
          <w:b/>
          <w:i/>
          <w:sz w:val="28"/>
          <w:szCs w:val="28"/>
        </w:rPr>
        <w:t>Таблица 1.4 – Информация о количестве узлов учета тепловой энергии и горячей воды в жилых домах</w:t>
      </w:r>
      <w:r w:rsidR="00777A7D" w:rsidRPr="009E6155">
        <w:rPr>
          <w:rFonts w:cstheme="minorHAnsi"/>
          <w:b/>
          <w:i/>
          <w:sz w:val="28"/>
          <w:szCs w:val="28"/>
        </w:rPr>
        <w:t xml:space="preserve"> (по состоянию на 01 марта 201</w:t>
      </w:r>
      <w:r w:rsidR="009E6155">
        <w:rPr>
          <w:rFonts w:cstheme="minorHAnsi"/>
          <w:b/>
          <w:i/>
          <w:sz w:val="28"/>
          <w:szCs w:val="28"/>
        </w:rPr>
        <w:t>6</w:t>
      </w:r>
      <w:r w:rsidR="00777A7D" w:rsidRPr="009E6155">
        <w:rPr>
          <w:rFonts w:cstheme="minorHAnsi"/>
          <w:b/>
          <w:i/>
          <w:sz w:val="28"/>
          <w:szCs w:val="28"/>
        </w:rPr>
        <w:t xml:space="preserve"> г.)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4249"/>
        <w:gridCol w:w="1984"/>
        <w:gridCol w:w="2317"/>
        <w:gridCol w:w="1362"/>
      </w:tblGrid>
      <w:tr w:rsidR="00C43886" w:rsidRPr="00E54B4C" w:rsidTr="00407C78">
        <w:trPr>
          <w:tblHeader/>
        </w:trPr>
        <w:tc>
          <w:tcPr>
            <w:tcW w:w="2143" w:type="pct"/>
            <w:shd w:val="clear" w:color="auto" w:fill="92D050"/>
            <w:vAlign w:val="center"/>
          </w:tcPr>
          <w:p w:rsidR="00C43886" w:rsidRPr="009E6155" w:rsidRDefault="00C43886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9E6155">
              <w:rPr>
                <w:rFonts w:cstheme="minorHAnsi"/>
                <w:b/>
                <w:sz w:val="28"/>
                <w:szCs w:val="28"/>
              </w:rPr>
              <w:t>Наименование источника</w:t>
            </w:r>
          </w:p>
        </w:tc>
        <w:tc>
          <w:tcPr>
            <w:tcW w:w="1001" w:type="pct"/>
            <w:shd w:val="clear" w:color="auto" w:fill="92D050"/>
            <w:vAlign w:val="center"/>
          </w:tcPr>
          <w:p w:rsidR="00C43886" w:rsidRPr="009E6155" w:rsidRDefault="00C43886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9E6155">
              <w:rPr>
                <w:rFonts w:cstheme="minorHAnsi"/>
                <w:b/>
                <w:sz w:val="28"/>
                <w:szCs w:val="28"/>
              </w:rPr>
              <w:t>Кол-во ПУ на отопление, шт.</w:t>
            </w:r>
          </w:p>
        </w:tc>
        <w:tc>
          <w:tcPr>
            <w:tcW w:w="1169" w:type="pct"/>
            <w:shd w:val="clear" w:color="auto" w:fill="92D050"/>
            <w:vAlign w:val="center"/>
          </w:tcPr>
          <w:p w:rsidR="00E976D2" w:rsidRDefault="00C43886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9E6155">
              <w:rPr>
                <w:rFonts w:cstheme="minorHAnsi"/>
                <w:b/>
                <w:sz w:val="28"/>
                <w:szCs w:val="28"/>
              </w:rPr>
              <w:t xml:space="preserve">Процент </w:t>
            </w:r>
            <w:r w:rsidR="00E976D2">
              <w:rPr>
                <w:rFonts w:cstheme="minorHAnsi"/>
                <w:b/>
                <w:sz w:val="28"/>
                <w:szCs w:val="28"/>
              </w:rPr>
              <w:t>потребителей с ПУ</w:t>
            </w:r>
            <w:r w:rsidRPr="009E6155">
              <w:rPr>
                <w:rFonts w:cstheme="minorHAnsi"/>
                <w:b/>
                <w:sz w:val="28"/>
                <w:szCs w:val="28"/>
              </w:rPr>
              <w:t xml:space="preserve"> от общего числа </w:t>
            </w:r>
          </w:p>
          <w:p w:rsidR="00C43886" w:rsidRPr="009E6155" w:rsidRDefault="00C43886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9E6155">
              <w:rPr>
                <w:rFonts w:cstheme="minorHAnsi"/>
                <w:b/>
                <w:sz w:val="28"/>
                <w:szCs w:val="28"/>
              </w:rPr>
              <w:t>потребителей, %</w:t>
            </w:r>
          </w:p>
        </w:tc>
        <w:tc>
          <w:tcPr>
            <w:tcW w:w="687" w:type="pct"/>
            <w:shd w:val="clear" w:color="auto" w:fill="92D050"/>
            <w:vAlign w:val="center"/>
          </w:tcPr>
          <w:p w:rsidR="00C43886" w:rsidRPr="009E6155" w:rsidRDefault="00C43886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9E6155">
              <w:rPr>
                <w:rFonts w:cstheme="minorHAnsi"/>
                <w:b/>
                <w:sz w:val="28"/>
                <w:szCs w:val="28"/>
              </w:rPr>
              <w:t>Кол-во ПУ на ГВС, шт.</w:t>
            </w:r>
          </w:p>
        </w:tc>
      </w:tr>
      <w:tr w:rsidR="00E976D2" w:rsidRPr="00E54B4C" w:rsidTr="00C43886">
        <w:tc>
          <w:tcPr>
            <w:tcW w:w="2143" w:type="pct"/>
          </w:tcPr>
          <w:p w:rsidR="00E976D2" w:rsidRDefault="00E976D2" w:rsidP="00E41722">
            <w:pPr>
              <w:spacing w:line="276" w:lineRule="auto"/>
              <w:jc w:val="both"/>
              <w:rPr>
                <w:rFonts w:cstheme="minorHAnsi"/>
                <w:sz w:val="28"/>
                <w:szCs w:val="28"/>
              </w:rPr>
            </w:pPr>
            <w:r w:rsidRPr="009E6155">
              <w:rPr>
                <w:rFonts w:cstheme="minorHAnsi"/>
                <w:sz w:val="28"/>
                <w:szCs w:val="28"/>
              </w:rPr>
              <w:t xml:space="preserve">Котельная №1 </w:t>
            </w:r>
          </w:p>
          <w:p w:rsidR="00E976D2" w:rsidRPr="009E6155" w:rsidRDefault="00E976D2" w:rsidP="00E41722">
            <w:pPr>
              <w:spacing w:line="276" w:lineRule="auto"/>
              <w:jc w:val="both"/>
              <w:rPr>
                <w:rFonts w:cstheme="minorHAnsi"/>
                <w:sz w:val="28"/>
                <w:szCs w:val="28"/>
              </w:rPr>
            </w:pPr>
            <w:r w:rsidRPr="009E6155">
              <w:rPr>
                <w:rFonts w:cstheme="minorHAnsi"/>
                <w:sz w:val="28"/>
                <w:szCs w:val="28"/>
              </w:rPr>
              <w:t>(ул. Промышленная, д. 6)</w:t>
            </w:r>
          </w:p>
        </w:tc>
        <w:tc>
          <w:tcPr>
            <w:tcW w:w="1001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13</w:t>
            </w:r>
          </w:p>
        </w:tc>
        <w:tc>
          <w:tcPr>
            <w:tcW w:w="1169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9,5</w:t>
            </w:r>
          </w:p>
        </w:tc>
        <w:tc>
          <w:tcPr>
            <w:tcW w:w="687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1243</w:t>
            </w:r>
          </w:p>
        </w:tc>
      </w:tr>
      <w:tr w:rsidR="00E976D2" w:rsidRPr="00E54B4C" w:rsidTr="00C43886">
        <w:tc>
          <w:tcPr>
            <w:tcW w:w="2143" w:type="pct"/>
          </w:tcPr>
          <w:p w:rsidR="00E976D2" w:rsidRDefault="00E976D2" w:rsidP="00E41722">
            <w:pPr>
              <w:spacing w:line="276" w:lineRule="auto"/>
              <w:jc w:val="both"/>
              <w:rPr>
                <w:rFonts w:cstheme="minorHAnsi"/>
                <w:sz w:val="28"/>
                <w:szCs w:val="28"/>
              </w:rPr>
            </w:pPr>
            <w:r w:rsidRPr="009E6155">
              <w:rPr>
                <w:rFonts w:cstheme="minorHAnsi"/>
                <w:sz w:val="28"/>
                <w:szCs w:val="28"/>
              </w:rPr>
              <w:t xml:space="preserve">Котельная №2 </w:t>
            </w:r>
          </w:p>
          <w:p w:rsidR="00E976D2" w:rsidRPr="009E6155" w:rsidRDefault="00E976D2" w:rsidP="00E41722">
            <w:pPr>
              <w:spacing w:line="276" w:lineRule="auto"/>
              <w:jc w:val="both"/>
              <w:rPr>
                <w:rFonts w:cstheme="minorHAnsi"/>
                <w:sz w:val="28"/>
                <w:szCs w:val="28"/>
              </w:rPr>
            </w:pPr>
            <w:r w:rsidRPr="009E6155">
              <w:rPr>
                <w:rFonts w:cstheme="minorHAnsi"/>
                <w:sz w:val="28"/>
                <w:szCs w:val="28"/>
              </w:rPr>
              <w:t>(у</w:t>
            </w:r>
            <w:r>
              <w:rPr>
                <w:rFonts w:cstheme="minorHAnsi"/>
                <w:sz w:val="28"/>
                <w:szCs w:val="28"/>
              </w:rPr>
              <w:t>л.</w:t>
            </w:r>
            <w:r>
              <w:t xml:space="preserve"> </w:t>
            </w:r>
            <w:r w:rsidRPr="009E6155">
              <w:rPr>
                <w:rFonts w:cstheme="minorHAnsi"/>
                <w:sz w:val="28"/>
                <w:szCs w:val="28"/>
              </w:rPr>
              <w:t>Лесная, д. 2)</w:t>
            </w:r>
          </w:p>
        </w:tc>
        <w:tc>
          <w:tcPr>
            <w:tcW w:w="1001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27</w:t>
            </w:r>
          </w:p>
        </w:tc>
        <w:tc>
          <w:tcPr>
            <w:tcW w:w="1169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25,5</w:t>
            </w:r>
          </w:p>
        </w:tc>
        <w:tc>
          <w:tcPr>
            <w:tcW w:w="687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399</w:t>
            </w:r>
          </w:p>
        </w:tc>
      </w:tr>
      <w:tr w:rsidR="00E976D2" w:rsidRPr="00E54B4C" w:rsidTr="00C43886">
        <w:tc>
          <w:tcPr>
            <w:tcW w:w="2143" w:type="pct"/>
          </w:tcPr>
          <w:p w:rsidR="00E976D2" w:rsidRDefault="00E976D2" w:rsidP="00E41722">
            <w:pPr>
              <w:spacing w:line="276" w:lineRule="auto"/>
              <w:jc w:val="both"/>
              <w:rPr>
                <w:rFonts w:cstheme="minorHAnsi"/>
                <w:sz w:val="28"/>
                <w:szCs w:val="28"/>
              </w:rPr>
            </w:pPr>
            <w:r w:rsidRPr="009E6155">
              <w:rPr>
                <w:rFonts w:cstheme="minorHAnsi"/>
                <w:sz w:val="28"/>
                <w:szCs w:val="28"/>
              </w:rPr>
              <w:t xml:space="preserve">Котельная №3 </w:t>
            </w:r>
          </w:p>
          <w:p w:rsidR="00E976D2" w:rsidRPr="009E6155" w:rsidRDefault="00E976D2" w:rsidP="00E41722">
            <w:pPr>
              <w:spacing w:line="276" w:lineRule="auto"/>
              <w:jc w:val="both"/>
              <w:rPr>
                <w:rFonts w:cstheme="minorHAnsi"/>
                <w:sz w:val="28"/>
                <w:szCs w:val="28"/>
              </w:rPr>
            </w:pPr>
            <w:r w:rsidRPr="009E6155">
              <w:rPr>
                <w:rFonts w:cstheme="minorHAnsi"/>
                <w:sz w:val="28"/>
                <w:szCs w:val="28"/>
              </w:rPr>
              <w:t>(ул. Колхозная, д. 1)</w:t>
            </w:r>
          </w:p>
        </w:tc>
        <w:tc>
          <w:tcPr>
            <w:tcW w:w="1001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1</w:t>
            </w:r>
          </w:p>
        </w:tc>
        <w:tc>
          <w:tcPr>
            <w:tcW w:w="1169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11,1</w:t>
            </w:r>
          </w:p>
        </w:tc>
        <w:tc>
          <w:tcPr>
            <w:tcW w:w="687" w:type="pct"/>
            <w:vAlign w:val="center"/>
          </w:tcPr>
          <w:p w:rsidR="00E976D2" w:rsidRDefault="00E976D2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68</w:t>
            </w:r>
          </w:p>
        </w:tc>
      </w:tr>
      <w:tr w:rsidR="009D3742" w:rsidRPr="00E54B4C" w:rsidTr="00C43886">
        <w:tc>
          <w:tcPr>
            <w:tcW w:w="2143" w:type="pct"/>
          </w:tcPr>
          <w:p w:rsidR="009D3742" w:rsidRPr="009E6155" w:rsidRDefault="009D3742" w:rsidP="00E41722">
            <w:pPr>
              <w:spacing w:line="276" w:lineRule="auto"/>
              <w:jc w:val="right"/>
              <w:rPr>
                <w:rFonts w:cstheme="minorHAnsi"/>
                <w:b/>
                <w:sz w:val="28"/>
                <w:szCs w:val="28"/>
              </w:rPr>
            </w:pPr>
            <w:r w:rsidRPr="009E6155">
              <w:rPr>
                <w:rFonts w:cstheme="minorHAnsi"/>
                <w:b/>
                <w:sz w:val="28"/>
                <w:szCs w:val="28"/>
              </w:rPr>
              <w:t>ИТОГО</w:t>
            </w:r>
          </w:p>
        </w:tc>
        <w:tc>
          <w:tcPr>
            <w:tcW w:w="1001" w:type="pct"/>
            <w:vAlign w:val="center"/>
          </w:tcPr>
          <w:p w:rsidR="009D3742" w:rsidRPr="009E6155" w:rsidRDefault="00E976D2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41</w:t>
            </w:r>
          </w:p>
        </w:tc>
        <w:tc>
          <w:tcPr>
            <w:tcW w:w="1169" w:type="pct"/>
          </w:tcPr>
          <w:p w:rsidR="009D3742" w:rsidRPr="009E6155" w:rsidRDefault="00E976D2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46,1</w:t>
            </w:r>
          </w:p>
        </w:tc>
        <w:tc>
          <w:tcPr>
            <w:tcW w:w="687" w:type="pct"/>
            <w:vAlign w:val="center"/>
          </w:tcPr>
          <w:p w:rsidR="009D3742" w:rsidRPr="009E6155" w:rsidRDefault="00E976D2" w:rsidP="00E41722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1710</w:t>
            </w:r>
          </w:p>
        </w:tc>
      </w:tr>
    </w:tbl>
    <w:p w:rsidR="00E976D2" w:rsidRDefault="00E976D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777A7D" w:rsidRPr="00710BCC" w:rsidRDefault="00E976D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Н</w:t>
      </w:r>
      <w:r w:rsidR="00777A7D" w:rsidRPr="00710BCC">
        <w:rPr>
          <w:rFonts w:cstheme="minorHAnsi"/>
          <w:sz w:val="28"/>
          <w:szCs w:val="28"/>
        </w:rPr>
        <w:t xml:space="preserve">а территории г. </w:t>
      </w:r>
      <w:r w:rsidR="00541338" w:rsidRPr="00710BCC">
        <w:rPr>
          <w:rFonts w:cstheme="minorHAnsi"/>
          <w:sz w:val="28"/>
          <w:szCs w:val="28"/>
        </w:rPr>
        <w:t>Суздаль</w:t>
      </w:r>
      <w:r w:rsidR="00777A7D" w:rsidRPr="00710BCC">
        <w:rPr>
          <w:rFonts w:cstheme="minorHAnsi"/>
          <w:sz w:val="28"/>
          <w:szCs w:val="28"/>
        </w:rPr>
        <w:t xml:space="preserve"> ведется активная работа по установке общедомовых приборов учета тепловой энергии и горячей воды в соответствии с требования ст. 13 Федерального закона от 23.11.2009 г. №261-ФЗ «Об энергосбережении».</w:t>
      </w:r>
    </w:p>
    <w:p w:rsidR="003601E9" w:rsidRPr="00710BCC" w:rsidRDefault="00777A7D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710BCC">
        <w:rPr>
          <w:rFonts w:cstheme="minorHAnsi"/>
          <w:sz w:val="28"/>
          <w:szCs w:val="28"/>
        </w:rPr>
        <w:lastRenderedPageBreak/>
        <w:t>При отсутств</w:t>
      </w:r>
      <w:r w:rsidR="00DC733B" w:rsidRPr="00710BCC">
        <w:rPr>
          <w:rFonts w:cstheme="minorHAnsi"/>
          <w:sz w:val="28"/>
          <w:szCs w:val="28"/>
        </w:rPr>
        <w:t xml:space="preserve">ии установленных приборов учета, оплата за поставленную тепловую энергию </w:t>
      </w:r>
      <w:r w:rsidR="003601E9" w:rsidRPr="00710BCC">
        <w:rPr>
          <w:rFonts w:cstheme="minorHAnsi"/>
          <w:sz w:val="28"/>
          <w:szCs w:val="28"/>
        </w:rPr>
        <w:t>и горячую воду</w:t>
      </w:r>
      <w:r w:rsidR="00DC733B" w:rsidRPr="00710BCC">
        <w:rPr>
          <w:rFonts w:cstheme="minorHAnsi"/>
          <w:sz w:val="28"/>
          <w:szCs w:val="28"/>
        </w:rPr>
        <w:t xml:space="preserve"> осуществляется на основании</w:t>
      </w:r>
      <w:r w:rsidR="003601E9" w:rsidRPr="00710BCC">
        <w:rPr>
          <w:rFonts w:cstheme="minorHAnsi"/>
          <w:sz w:val="28"/>
          <w:szCs w:val="28"/>
        </w:rPr>
        <w:t xml:space="preserve"> утвержденных </w:t>
      </w:r>
      <w:r w:rsidR="00DC733B" w:rsidRPr="00710BCC">
        <w:rPr>
          <w:rFonts w:cstheme="minorHAnsi"/>
          <w:sz w:val="28"/>
          <w:szCs w:val="28"/>
        </w:rPr>
        <w:t>нормативов потребления</w:t>
      </w:r>
      <w:r w:rsidR="003601E9" w:rsidRPr="00710BCC">
        <w:rPr>
          <w:rFonts w:cstheme="minorHAnsi"/>
          <w:sz w:val="28"/>
          <w:szCs w:val="28"/>
        </w:rPr>
        <w:t xml:space="preserve"> коммунальных услуг.</w:t>
      </w:r>
    </w:p>
    <w:p w:rsidR="00C9144F" w:rsidRPr="009E1042" w:rsidRDefault="00C9144F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</w:pPr>
    </w:p>
    <w:p w:rsidR="00DC733B" w:rsidRPr="004C35BF" w:rsidRDefault="00DC733B" w:rsidP="00E41722">
      <w:pPr>
        <w:pStyle w:val="1"/>
        <w:spacing w:before="0" w:line="276" w:lineRule="auto"/>
        <w:ind w:left="426"/>
        <w:jc w:val="center"/>
        <w:rPr>
          <w:rFonts w:asciiTheme="minorHAnsi" w:hAnsiTheme="minorHAnsi"/>
          <w:b/>
          <w:sz w:val="28"/>
          <w:szCs w:val="28"/>
        </w:rPr>
      </w:pPr>
      <w:bookmarkStart w:id="4" w:name="_Toc424507552"/>
      <w:r w:rsidRPr="004C35BF">
        <w:rPr>
          <w:rFonts w:asciiTheme="minorHAnsi" w:hAnsiTheme="minorHAnsi"/>
          <w:b/>
          <w:sz w:val="28"/>
          <w:szCs w:val="28"/>
        </w:rPr>
        <w:t>Часть 4. Зоны действия источников тепловой энергии</w:t>
      </w:r>
      <w:bookmarkEnd w:id="4"/>
    </w:p>
    <w:p w:rsidR="00407C78" w:rsidRDefault="001C21A3" w:rsidP="00407C78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4C35BF">
        <w:rPr>
          <w:rFonts w:cstheme="minorHAnsi"/>
          <w:sz w:val="28"/>
          <w:szCs w:val="28"/>
        </w:rPr>
        <w:t xml:space="preserve">Централизованная система теплоснабжения г. </w:t>
      </w:r>
      <w:r w:rsidR="00541338" w:rsidRPr="004C35BF">
        <w:rPr>
          <w:rFonts w:cstheme="minorHAnsi"/>
          <w:sz w:val="28"/>
          <w:szCs w:val="28"/>
        </w:rPr>
        <w:t>Суздаль</w:t>
      </w:r>
      <w:r w:rsidRPr="004C35BF">
        <w:rPr>
          <w:rFonts w:cstheme="minorHAnsi"/>
          <w:sz w:val="28"/>
          <w:szCs w:val="28"/>
        </w:rPr>
        <w:t xml:space="preserve"> состоит из </w:t>
      </w:r>
      <w:r w:rsidR="004C35BF" w:rsidRPr="004C35BF">
        <w:rPr>
          <w:rFonts w:cstheme="minorHAnsi"/>
          <w:sz w:val="28"/>
          <w:szCs w:val="28"/>
        </w:rPr>
        <w:t>т</w:t>
      </w:r>
      <w:r w:rsidRPr="004C35BF">
        <w:rPr>
          <w:rFonts w:cstheme="minorHAnsi"/>
          <w:sz w:val="28"/>
          <w:szCs w:val="28"/>
        </w:rPr>
        <w:t xml:space="preserve">рех тепловых районов действия теплоисточников. Зоны действия котельных </w:t>
      </w:r>
      <w:r w:rsidR="004C35BF" w:rsidRPr="004C35BF">
        <w:rPr>
          <w:rFonts w:cstheme="minorHAnsi"/>
          <w:sz w:val="28"/>
          <w:szCs w:val="28"/>
        </w:rPr>
        <w:t>ООО «Суздальтеплосбыт»</w:t>
      </w:r>
      <w:r w:rsidRPr="004C35BF">
        <w:rPr>
          <w:rFonts w:cstheme="minorHAnsi"/>
          <w:sz w:val="28"/>
          <w:szCs w:val="28"/>
        </w:rPr>
        <w:t xml:space="preserve"> охватывают большую часть территории города.</w:t>
      </w:r>
    </w:p>
    <w:p w:rsidR="00407C78" w:rsidRDefault="00407C78" w:rsidP="00407C78">
      <w:pPr>
        <w:spacing w:after="0" w:line="276" w:lineRule="auto"/>
        <w:ind w:firstLine="567"/>
        <w:jc w:val="both"/>
        <w:rPr>
          <w:rFonts w:cstheme="minorHAnsi"/>
          <w:b/>
          <w:i/>
          <w:sz w:val="28"/>
          <w:szCs w:val="28"/>
        </w:rPr>
      </w:pPr>
    </w:p>
    <w:p w:rsidR="001C21A3" w:rsidRPr="004C35BF" w:rsidRDefault="001C21A3" w:rsidP="00407C78">
      <w:pPr>
        <w:spacing w:after="0" w:line="276" w:lineRule="auto"/>
        <w:ind w:firstLine="567"/>
        <w:jc w:val="both"/>
        <w:rPr>
          <w:rFonts w:cstheme="minorHAnsi"/>
          <w:b/>
          <w:i/>
          <w:sz w:val="28"/>
          <w:szCs w:val="28"/>
        </w:rPr>
      </w:pPr>
      <w:r w:rsidRPr="004C35BF">
        <w:rPr>
          <w:rFonts w:cstheme="minorHAnsi"/>
          <w:b/>
          <w:i/>
          <w:sz w:val="28"/>
          <w:szCs w:val="28"/>
        </w:rPr>
        <w:t>Таблица 1.6 – Источники теплоснабжения тепловых районов</w:t>
      </w:r>
    </w:p>
    <w:tbl>
      <w:tblPr>
        <w:tblStyle w:val="a4"/>
        <w:tblW w:w="5000" w:type="pct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57"/>
        <w:gridCol w:w="7055"/>
      </w:tblGrid>
      <w:tr w:rsidR="001C21A3" w:rsidRPr="00465326" w:rsidTr="00407C78">
        <w:trPr>
          <w:tblHeader/>
          <w:jc w:val="center"/>
        </w:trPr>
        <w:tc>
          <w:tcPr>
            <w:tcW w:w="2892" w:type="dxa"/>
            <w:shd w:val="clear" w:color="auto" w:fill="92D050"/>
            <w:vAlign w:val="center"/>
          </w:tcPr>
          <w:p w:rsidR="001C21A3" w:rsidRPr="00465326" w:rsidRDefault="001C21A3" w:rsidP="00E41722">
            <w:pPr>
              <w:spacing w:line="276" w:lineRule="auto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465326">
              <w:rPr>
                <w:rFonts w:cstheme="minorHAnsi"/>
                <w:b/>
                <w:sz w:val="26"/>
                <w:szCs w:val="26"/>
              </w:rPr>
              <w:t>Наименование теплового района</w:t>
            </w:r>
          </w:p>
        </w:tc>
        <w:tc>
          <w:tcPr>
            <w:tcW w:w="7144" w:type="dxa"/>
            <w:shd w:val="clear" w:color="auto" w:fill="92D050"/>
            <w:vAlign w:val="center"/>
          </w:tcPr>
          <w:p w:rsidR="001C21A3" w:rsidRPr="00465326" w:rsidRDefault="001C21A3" w:rsidP="00E41722">
            <w:pPr>
              <w:spacing w:line="276" w:lineRule="auto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465326">
              <w:rPr>
                <w:rFonts w:cstheme="minorHAnsi"/>
                <w:b/>
                <w:sz w:val="26"/>
                <w:szCs w:val="26"/>
              </w:rPr>
              <w:t>Наименование источников теплоснабжения</w:t>
            </w:r>
          </w:p>
        </w:tc>
      </w:tr>
      <w:tr w:rsidR="001C21A3" w:rsidRPr="00465326" w:rsidTr="00407C78">
        <w:trPr>
          <w:jc w:val="center"/>
        </w:trPr>
        <w:tc>
          <w:tcPr>
            <w:tcW w:w="2892" w:type="dxa"/>
            <w:vAlign w:val="center"/>
          </w:tcPr>
          <w:p w:rsidR="00B35E4D" w:rsidRDefault="001C21A3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Тепловой район</w:t>
            </w:r>
          </w:p>
          <w:p w:rsidR="001C21A3" w:rsidRPr="00465326" w:rsidRDefault="00B35E4D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>
              <w:rPr>
                <w:rFonts w:cstheme="minorHAnsi"/>
                <w:sz w:val="26"/>
                <w:szCs w:val="26"/>
              </w:rPr>
              <w:t xml:space="preserve"> «Северный»</w:t>
            </w:r>
            <w:r w:rsidR="001C21A3" w:rsidRPr="00465326">
              <w:rPr>
                <w:rFonts w:cstheme="minorHAnsi"/>
                <w:sz w:val="26"/>
                <w:szCs w:val="26"/>
              </w:rPr>
              <w:t xml:space="preserve"> №1</w:t>
            </w:r>
            <w:r>
              <w:rPr>
                <w:rFonts w:cstheme="minorHAnsi"/>
                <w:sz w:val="26"/>
                <w:szCs w:val="26"/>
              </w:rPr>
              <w:t xml:space="preserve"> </w:t>
            </w:r>
          </w:p>
        </w:tc>
        <w:tc>
          <w:tcPr>
            <w:tcW w:w="7144" w:type="dxa"/>
            <w:vAlign w:val="center"/>
          </w:tcPr>
          <w:p w:rsidR="001C21A3" w:rsidRPr="00465326" w:rsidRDefault="00465326" w:rsidP="00407C78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Центральная котельная №1 по адресу</w:t>
            </w:r>
            <w:r w:rsidR="00626AE2">
              <w:rPr>
                <w:rFonts w:cstheme="minorHAnsi"/>
                <w:sz w:val="26"/>
                <w:szCs w:val="26"/>
              </w:rPr>
              <w:t>:</w:t>
            </w:r>
            <w:r w:rsidRPr="00465326">
              <w:rPr>
                <w:rFonts w:cstheme="minorHAnsi"/>
                <w:sz w:val="26"/>
                <w:szCs w:val="26"/>
              </w:rPr>
              <w:t xml:space="preserve"> ул. Промышленная, д. 6</w:t>
            </w:r>
          </w:p>
        </w:tc>
      </w:tr>
      <w:tr w:rsidR="001C21A3" w:rsidRPr="00465326" w:rsidTr="00407C78">
        <w:trPr>
          <w:jc w:val="center"/>
        </w:trPr>
        <w:tc>
          <w:tcPr>
            <w:tcW w:w="2892" w:type="dxa"/>
            <w:vAlign w:val="center"/>
          </w:tcPr>
          <w:p w:rsidR="00B35E4D" w:rsidRDefault="001C21A3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Тепловой район</w:t>
            </w:r>
          </w:p>
          <w:p w:rsidR="001C21A3" w:rsidRPr="00465326" w:rsidRDefault="001C21A3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 xml:space="preserve"> </w:t>
            </w:r>
            <w:r w:rsidR="00B35E4D">
              <w:rPr>
                <w:rFonts w:cstheme="minorHAnsi"/>
                <w:sz w:val="26"/>
                <w:szCs w:val="26"/>
              </w:rPr>
              <w:t xml:space="preserve">«Центральный» </w:t>
            </w:r>
            <w:r w:rsidRPr="00465326">
              <w:rPr>
                <w:rFonts w:cstheme="minorHAnsi"/>
                <w:sz w:val="26"/>
                <w:szCs w:val="26"/>
              </w:rPr>
              <w:t>№2</w:t>
            </w:r>
          </w:p>
        </w:tc>
        <w:tc>
          <w:tcPr>
            <w:tcW w:w="7144" w:type="dxa"/>
            <w:vAlign w:val="center"/>
          </w:tcPr>
          <w:p w:rsidR="001C21A3" w:rsidRPr="00465326" w:rsidRDefault="00465326" w:rsidP="00407C78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Котельная №2 по адресу</w:t>
            </w:r>
            <w:r w:rsidR="00626AE2">
              <w:rPr>
                <w:rFonts w:cstheme="minorHAnsi"/>
                <w:sz w:val="26"/>
                <w:szCs w:val="26"/>
              </w:rPr>
              <w:t>:</w:t>
            </w:r>
            <w:r w:rsidRPr="00465326">
              <w:rPr>
                <w:rFonts w:cstheme="minorHAnsi"/>
                <w:sz w:val="26"/>
                <w:szCs w:val="26"/>
              </w:rPr>
              <w:t xml:space="preserve"> ул. Лесная, д. 2</w:t>
            </w:r>
          </w:p>
        </w:tc>
      </w:tr>
      <w:tr w:rsidR="001C21A3" w:rsidRPr="009E1042" w:rsidTr="00407C78">
        <w:trPr>
          <w:jc w:val="center"/>
        </w:trPr>
        <w:tc>
          <w:tcPr>
            <w:tcW w:w="2892" w:type="dxa"/>
            <w:vAlign w:val="center"/>
          </w:tcPr>
          <w:p w:rsidR="00B35E4D" w:rsidRDefault="001C21A3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Тепловой район</w:t>
            </w:r>
            <w:r w:rsidR="00B35E4D">
              <w:rPr>
                <w:rFonts w:cstheme="minorHAnsi"/>
                <w:sz w:val="26"/>
                <w:szCs w:val="26"/>
              </w:rPr>
              <w:t xml:space="preserve"> </w:t>
            </w:r>
          </w:p>
          <w:p w:rsidR="001C21A3" w:rsidRPr="00465326" w:rsidRDefault="00B35E4D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>
              <w:rPr>
                <w:rFonts w:cstheme="minorHAnsi"/>
                <w:sz w:val="26"/>
                <w:szCs w:val="26"/>
              </w:rPr>
              <w:t>«Южный»</w:t>
            </w:r>
            <w:r w:rsidR="001C21A3" w:rsidRPr="00465326">
              <w:rPr>
                <w:rFonts w:cstheme="minorHAnsi"/>
                <w:sz w:val="26"/>
                <w:szCs w:val="26"/>
              </w:rPr>
              <w:t xml:space="preserve"> №3</w:t>
            </w:r>
          </w:p>
        </w:tc>
        <w:tc>
          <w:tcPr>
            <w:tcW w:w="7144" w:type="dxa"/>
            <w:vAlign w:val="center"/>
          </w:tcPr>
          <w:p w:rsidR="001C21A3" w:rsidRPr="00465326" w:rsidRDefault="00465326" w:rsidP="00407C78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Котельная №3 по адресу</w:t>
            </w:r>
            <w:r w:rsidR="00626AE2">
              <w:rPr>
                <w:rFonts w:cstheme="minorHAnsi"/>
                <w:sz w:val="26"/>
                <w:szCs w:val="26"/>
              </w:rPr>
              <w:t>:</w:t>
            </w:r>
            <w:r w:rsidRPr="00465326">
              <w:rPr>
                <w:rFonts w:cstheme="minorHAnsi"/>
                <w:sz w:val="26"/>
                <w:szCs w:val="26"/>
              </w:rPr>
              <w:t xml:space="preserve"> ул. Колхозная, д. 1</w:t>
            </w:r>
          </w:p>
        </w:tc>
      </w:tr>
    </w:tbl>
    <w:p w:rsidR="009B0B14" w:rsidRDefault="009B0B14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C9144F" w:rsidRPr="00465326" w:rsidRDefault="00BE6824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465326">
        <w:rPr>
          <w:rFonts w:cstheme="minorHAnsi"/>
          <w:sz w:val="28"/>
          <w:szCs w:val="28"/>
        </w:rPr>
        <w:t xml:space="preserve">Схемы тепловых районов г. </w:t>
      </w:r>
      <w:r w:rsidR="00541338" w:rsidRPr="00465326">
        <w:rPr>
          <w:rFonts w:cstheme="minorHAnsi"/>
          <w:sz w:val="28"/>
          <w:szCs w:val="28"/>
        </w:rPr>
        <w:t>Суздаль</w:t>
      </w:r>
      <w:r w:rsidRPr="00465326">
        <w:rPr>
          <w:rFonts w:cstheme="minorHAnsi"/>
          <w:sz w:val="28"/>
          <w:szCs w:val="28"/>
        </w:rPr>
        <w:t xml:space="preserve"> представлены на рисунках 1.3-1.6.</w:t>
      </w:r>
    </w:p>
    <w:p w:rsidR="00407C78" w:rsidRDefault="00407C7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F56263" w:rsidRPr="00465326" w:rsidRDefault="00407C7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Сводная н</w:t>
      </w:r>
      <w:r w:rsidR="00BE6824" w:rsidRPr="00465326">
        <w:rPr>
          <w:rFonts w:cstheme="minorHAnsi"/>
          <w:sz w:val="28"/>
          <w:szCs w:val="28"/>
        </w:rPr>
        <w:t>агрузка потребителей, обслуживаемых котельными, в зонировании по р</w:t>
      </w:r>
      <w:r w:rsidR="00465326" w:rsidRPr="00465326">
        <w:rPr>
          <w:rFonts w:cstheme="minorHAnsi"/>
          <w:sz w:val="28"/>
          <w:szCs w:val="28"/>
        </w:rPr>
        <w:t>айонам приведена в таблице 1.7.</w:t>
      </w:r>
    </w:p>
    <w:p w:rsidR="00465326" w:rsidRPr="009E1042" w:rsidRDefault="00465326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  <w:sectPr w:rsidR="00465326" w:rsidRPr="009E1042" w:rsidSect="006D1DA9">
          <w:headerReference w:type="default" r:id="rId18"/>
          <w:footerReference w:type="default" r:id="rId19"/>
          <w:headerReference w:type="first" r:id="rId20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F56263" w:rsidRPr="009E1042" w:rsidRDefault="005E10AA" w:rsidP="00E41722">
      <w:pPr>
        <w:spacing w:after="0" w:line="240" w:lineRule="auto"/>
        <w:jc w:val="center"/>
        <w:rPr>
          <w:rFonts w:cstheme="minorHAnsi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22DA1063" wp14:editId="22B37072">
            <wp:extent cx="9548037" cy="518868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l="5676" t="14985" r="50872" b="15050"/>
                    <a:stretch/>
                  </pic:blipFill>
                  <pic:spPr bwMode="auto">
                    <a:xfrm>
                      <a:off x="0" y="0"/>
                      <a:ext cx="9573406" cy="5202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1474" w:rsidRDefault="00461474" w:rsidP="00E41722">
      <w:pPr>
        <w:spacing w:after="0" w:line="240" w:lineRule="auto"/>
        <w:ind w:firstLine="567"/>
        <w:jc w:val="center"/>
        <w:rPr>
          <w:rFonts w:cstheme="minorHAnsi"/>
          <w:b/>
          <w:i/>
          <w:sz w:val="28"/>
          <w:szCs w:val="28"/>
        </w:rPr>
      </w:pPr>
    </w:p>
    <w:p w:rsidR="00F56263" w:rsidRPr="00461474" w:rsidRDefault="00F56263" w:rsidP="00E41722">
      <w:pPr>
        <w:spacing w:after="0" w:line="240" w:lineRule="auto"/>
        <w:ind w:firstLine="567"/>
        <w:jc w:val="center"/>
        <w:rPr>
          <w:rFonts w:cstheme="minorHAnsi"/>
          <w:b/>
          <w:i/>
          <w:sz w:val="28"/>
          <w:szCs w:val="28"/>
        </w:rPr>
      </w:pPr>
      <w:r w:rsidRPr="00461474">
        <w:rPr>
          <w:rFonts w:cstheme="minorHAnsi"/>
          <w:b/>
          <w:i/>
          <w:sz w:val="28"/>
          <w:szCs w:val="28"/>
        </w:rPr>
        <w:t xml:space="preserve">Рисунок 1.3 – Схема теплового района </w:t>
      </w:r>
      <w:r w:rsidR="00B35E4D">
        <w:rPr>
          <w:rFonts w:cstheme="minorHAnsi"/>
          <w:b/>
          <w:i/>
          <w:sz w:val="28"/>
          <w:szCs w:val="28"/>
        </w:rPr>
        <w:t xml:space="preserve">Северного </w:t>
      </w:r>
      <w:r w:rsidRPr="00461474">
        <w:rPr>
          <w:rFonts w:cstheme="minorHAnsi"/>
          <w:b/>
          <w:i/>
          <w:sz w:val="28"/>
          <w:szCs w:val="28"/>
        </w:rPr>
        <w:t>№1</w:t>
      </w:r>
    </w:p>
    <w:p w:rsidR="0012592C" w:rsidRPr="009E1042" w:rsidRDefault="005E10AA" w:rsidP="00E41722">
      <w:pPr>
        <w:spacing w:after="0" w:line="276" w:lineRule="auto"/>
        <w:ind w:firstLine="567"/>
        <w:jc w:val="center"/>
        <w:rPr>
          <w:rFonts w:cstheme="minorHAnsi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58ED8E05" wp14:editId="2C6E3008">
            <wp:extent cx="8592673" cy="501513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7651" t="14702" r="51865" b="15290"/>
                    <a:stretch/>
                  </pic:blipFill>
                  <pic:spPr bwMode="auto">
                    <a:xfrm>
                      <a:off x="0" y="0"/>
                      <a:ext cx="8616006" cy="5028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92C" w:rsidRPr="00461474" w:rsidRDefault="0012592C" w:rsidP="00E41722">
      <w:pPr>
        <w:spacing w:after="0" w:line="276" w:lineRule="auto"/>
        <w:jc w:val="center"/>
        <w:rPr>
          <w:rFonts w:cstheme="minorHAnsi"/>
          <w:sz w:val="28"/>
          <w:szCs w:val="28"/>
        </w:rPr>
      </w:pPr>
      <w:r w:rsidRPr="00461474">
        <w:rPr>
          <w:rFonts w:cstheme="minorHAnsi"/>
          <w:b/>
          <w:i/>
          <w:sz w:val="28"/>
          <w:szCs w:val="28"/>
        </w:rPr>
        <w:t xml:space="preserve">Рисунок 1.4 – Схема теплового района </w:t>
      </w:r>
      <w:r w:rsidR="00B35E4D">
        <w:rPr>
          <w:rFonts w:cstheme="minorHAnsi"/>
          <w:b/>
          <w:i/>
          <w:sz w:val="28"/>
          <w:szCs w:val="28"/>
        </w:rPr>
        <w:t xml:space="preserve">Центрального </w:t>
      </w:r>
      <w:r w:rsidRPr="00461474">
        <w:rPr>
          <w:rFonts w:cstheme="minorHAnsi"/>
          <w:b/>
          <w:i/>
          <w:sz w:val="28"/>
          <w:szCs w:val="28"/>
        </w:rPr>
        <w:t>№2</w:t>
      </w:r>
    </w:p>
    <w:p w:rsidR="0012592C" w:rsidRPr="009E1042" w:rsidRDefault="0012592C" w:rsidP="00E41722">
      <w:pPr>
        <w:spacing w:after="0" w:line="276" w:lineRule="auto"/>
        <w:jc w:val="both"/>
        <w:rPr>
          <w:rFonts w:cstheme="minorHAnsi"/>
          <w:sz w:val="28"/>
          <w:szCs w:val="28"/>
          <w:highlight w:val="yellow"/>
        </w:rPr>
        <w:sectPr w:rsidR="0012592C" w:rsidRPr="009E1042" w:rsidSect="006D1DA9">
          <w:headerReference w:type="first" r:id="rId23"/>
          <w:footerReference w:type="first" r:id="rId24"/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12592C" w:rsidRPr="009E1042" w:rsidRDefault="009D7282" w:rsidP="00E41722">
      <w:pPr>
        <w:spacing w:after="0" w:line="276" w:lineRule="auto"/>
        <w:ind w:firstLine="567"/>
        <w:jc w:val="center"/>
        <w:rPr>
          <w:rFonts w:cstheme="minorHAnsi"/>
          <w:b/>
          <w:i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1A35710F" wp14:editId="0F3F113D">
            <wp:extent cx="7965733" cy="480411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7743" t="15254" r="53370" b="15254"/>
                    <a:stretch/>
                  </pic:blipFill>
                  <pic:spPr bwMode="auto">
                    <a:xfrm>
                      <a:off x="0" y="0"/>
                      <a:ext cx="7979493" cy="4812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92C" w:rsidRPr="009E1042" w:rsidRDefault="0012592C" w:rsidP="00E41722">
      <w:pPr>
        <w:spacing w:after="0" w:line="276" w:lineRule="auto"/>
        <w:ind w:firstLine="567"/>
        <w:jc w:val="center"/>
        <w:rPr>
          <w:rFonts w:cstheme="minorHAnsi"/>
          <w:b/>
          <w:i/>
          <w:sz w:val="28"/>
          <w:szCs w:val="28"/>
          <w:highlight w:val="yellow"/>
        </w:rPr>
      </w:pPr>
      <w:r w:rsidRPr="00461474">
        <w:rPr>
          <w:rFonts w:cstheme="minorHAnsi"/>
          <w:b/>
          <w:i/>
          <w:sz w:val="28"/>
          <w:szCs w:val="28"/>
        </w:rPr>
        <w:t xml:space="preserve">Рисунок 1.5 – Схема теплового района </w:t>
      </w:r>
      <w:r w:rsidR="00B35E4D">
        <w:rPr>
          <w:rFonts w:cstheme="minorHAnsi"/>
          <w:b/>
          <w:i/>
          <w:sz w:val="28"/>
          <w:szCs w:val="28"/>
        </w:rPr>
        <w:t xml:space="preserve">Южного </w:t>
      </w:r>
      <w:r w:rsidRPr="00461474">
        <w:rPr>
          <w:rFonts w:cstheme="minorHAnsi"/>
          <w:b/>
          <w:i/>
          <w:sz w:val="28"/>
          <w:szCs w:val="28"/>
        </w:rPr>
        <w:t>№3</w:t>
      </w:r>
    </w:p>
    <w:p w:rsidR="0012592C" w:rsidRPr="009E1042" w:rsidRDefault="0012592C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  <w:highlight w:val="yellow"/>
        </w:rPr>
        <w:sectPr w:rsidR="0012592C" w:rsidRPr="009E1042" w:rsidSect="006D1DA9">
          <w:pgSz w:w="16838" w:h="11906" w:orient="landscape"/>
          <w:pgMar w:top="851" w:right="1134" w:bottom="1134" w:left="1134" w:header="709" w:footer="709" w:gutter="0"/>
          <w:cols w:space="708"/>
          <w:titlePg/>
          <w:docGrid w:linePitch="360"/>
        </w:sectPr>
      </w:pPr>
    </w:p>
    <w:p w:rsidR="003601E9" w:rsidRPr="00050FB2" w:rsidRDefault="003601E9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050FB2">
        <w:rPr>
          <w:rFonts w:cstheme="minorHAnsi"/>
          <w:b/>
          <w:i/>
          <w:sz w:val="28"/>
          <w:szCs w:val="28"/>
        </w:rPr>
        <w:lastRenderedPageBreak/>
        <w:t>Таблица 1.7 – Присоединенная нагрузка потребителей по тепловым районам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56"/>
        <w:gridCol w:w="4956"/>
      </w:tblGrid>
      <w:tr w:rsidR="003601E9" w:rsidRPr="00710BCC" w:rsidTr="00407C78">
        <w:tc>
          <w:tcPr>
            <w:tcW w:w="4956" w:type="dxa"/>
            <w:shd w:val="clear" w:color="auto" w:fill="92D050"/>
          </w:tcPr>
          <w:p w:rsidR="003601E9" w:rsidRPr="00710BCC" w:rsidRDefault="003601E9" w:rsidP="00E41722">
            <w:pPr>
              <w:spacing w:line="276" w:lineRule="auto"/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710BCC">
              <w:rPr>
                <w:rFonts w:cstheme="minorHAnsi"/>
                <w:b/>
                <w:sz w:val="28"/>
                <w:szCs w:val="28"/>
              </w:rPr>
              <w:t>Район тепловых сетей</w:t>
            </w:r>
          </w:p>
        </w:tc>
        <w:tc>
          <w:tcPr>
            <w:tcW w:w="4956" w:type="dxa"/>
            <w:shd w:val="clear" w:color="auto" w:fill="92D050"/>
          </w:tcPr>
          <w:p w:rsidR="003601E9" w:rsidRPr="00710BCC" w:rsidRDefault="003601E9" w:rsidP="00E41722">
            <w:pPr>
              <w:spacing w:line="276" w:lineRule="auto"/>
              <w:jc w:val="center"/>
              <w:rPr>
                <w:rFonts w:cstheme="minorHAnsi"/>
                <w:b/>
                <w:sz w:val="28"/>
                <w:szCs w:val="28"/>
              </w:rPr>
            </w:pPr>
            <w:r w:rsidRPr="00710BCC">
              <w:rPr>
                <w:rFonts w:cstheme="minorHAnsi"/>
                <w:b/>
                <w:sz w:val="28"/>
                <w:szCs w:val="28"/>
              </w:rPr>
              <w:t>Подключенная нагрузка, Гкал/ч</w:t>
            </w:r>
          </w:p>
        </w:tc>
      </w:tr>
      <w:tr w:rsidR="00B35E4D" w:rsidRPr="00710BCC" w:rsidTr="001E43E0">
        <w:tc>
          <w:tcPr>
            <w:tcW w:w="4956" w:type="dxa"/>
            <w:vAlign w:val="center"/>
          </w:tcPr>
          <w:p w:rsidR="00B35E4D" w:rsidRPr="00465326" w:rsidRDefault="00B35E4D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Тепловой район</w:t>
            </w:r>
            <w:r>
              <w:rPr>
                <w:rFonts w:cstheme="minorHAnsi"/>
                <w:sz w:val="26"/>
                <w:szCs w:val="26"/>
              </w:rPr>
              <w:t xml:space="preserve">  «Северный»</w:t>
            </w:r>
            <w:r w:rsidRPr="00465326">
              <w:rPr>
                <w:rFonts w:cstheme="minorHAnsi"/>
                <w:sz w:val="26"/>
                <w:szCs w:val="26"/>
              </w:rPr>
              <w:t xml:space="preserve"> №1</w:t>
            </w:r>
            <w:r>
              <w:rPr>
                <w:rFonts w:cstheme="minorHAnsi"/>
                <w:sz w:val="26"/>
                <w:szCs w:val="26"/>
              </w:rPr>
              <w:t xml:space="preserve"> </w:t>
            </w:r>
          </w:p>
        </w:tc>
        <w:tc>
          <w:tcPr>
            <w:tcW w:w="4956" w:type="dxa"/>
            <w:vAlign w:val="center"/>
          </w:tcPr>
          <w:p w:rsidR="00B35E4D" w:rsidRPr="00710BCC" w:rsidRDefault="00B35E4D" w:rsidP="00311F1A">
            <w:pPr>
              <w:spacing w:line="276" w:lineRule="auto"/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1</w:t>
            </w:r>
            <w:r w:rsidR="000868CA">
              <w:rPr>
                <w:rFonts w:cstheme="minorHAnsi"/>
                <w:sz w:val="28"/>
                <w:szCs w:val="28"/>
              </w:rPr>
              <w:t>1</w:t>
            </w:r>
            <w:r>
              <w:rPr>
                <w:rFonts w:cstheme="minorHAnsi"/>
                <w:sz w:val="28"/>
                <w:szCs w:val="28"/>
              </w:rPr>
              <w:t>,</w:t>
            </w:r>
            <w:r w:rsidR="00311F1A">
              <w:rPr>
                <w:rFonts w:cstheme="minorHAnsi"/>
                <w:sz w:val="28"/>
                <w:szCs w:val="28"/>
              </w:rPr>
              <w:t>079</w:t>
            </w:r>
          </w:p>
        </w:tc>
      </w:tr>
      <w:tr w:rsidR="00B35E4D" w:rsidRPr="00710BCC" w:rsidTr="001E43E0">
        <w:tc>
          <w:tcPr>
            <w:tcW w:w="4956" w:type="dxa"/>
            <w:vAlign w:val="center"/>
          </w:tcPr>
          <w:p w:rsidR="00B35E4D" w:rsidRPr="00465326" w:rsidRDefault="00B35E4D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Тепловой район</w:t>
            </w:r>
            <w:r>
              <w:rPr>
                <w:rFonts w:cstheme="minorHAnsi"/>
                <w:sz w:val="26"/>
                <w:szCs w:val="26"/>
              </w:rPr>
              <w:t xml:space="preserve"> </w:t>
            </w:r>
            <w:r w:rsidRPr="00465326">
              <w:rPr>
                <w:rFonts w:cstheme="minorHAnsi"/>
                <w:sz w:val="26"/>
                <w:szCs w:val="26"/>
              </w:rPr>
              <w:t xml:space="preserve"> </w:t>
            </w:r>
            <w:r>
              <w:rPr>
                <w:rFonts w:cstheme="minorHAnsi"/>
                <w:sz w:val="26"/>
                <w:szCs w:val="26"/>
              </w:rPr>
              <w:t xml:space="preserve">«Центральный» </w:t>
            </w:r>
            <w:r w:rsidRPr="00465326">
              <w:rPr>
                <w:rFonts w:cstheme="minorHAnsi"/>
                <w:sz w:val="26"/>
                <w:szCs w:val="26"/>
              </w:rPr>
              <w:t>№2</w:t>
            </w:r>
          </w:p>
        </w:tc>
        <w:tc>
          <w:tcPr>
            <w:tcW w:w="4956" w:type="dxa"/>
            <w:vAlign w:val="center"/>
          </w:tcPr>
          <w:p w:rsidR="00B35E4D" w:rsidRPr="00710BCC" w:rsidRDefault="000868CA" w:rsidP="000868CA">
            <w:pPr>
              <w:spacing w:line="276" w:lineRule="auto"/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5</w:t>
            </w:r>
            <w:r w:rsidR="00B35E4D">
              <w:rPr>
                <w:rFonts w:cstheme="minorHAnsi"/>
                <w:sz w:val="28"/>
                <w:szCs w:val="28"/>
              </w:rPr>
              <w:t>,</w:t>
            </w:r>
            <w:r w:rsidR="00311F1A">
              <w:rPr>
                <w:rFonts w:cstheme="minorHAnsi"/>
                <w:sz w:val="28"/>
                <w:szCs w:val="28"/>
              </w:rPr>
              <w:t>595</w:t>
            </w:r>
          </w:p>
        </w:tc>
      </w:tr>
      <w:tr w:rsidR="00B35E4D" w:rsidRPr="00710BCC" w:rsidTr="001E43E0">
        <w:tc>
          <w:tcPr>
            <w:tcW w:w="4956" w:type="dxa"/>
            <w:vAlign w:val="center"/>
          </w:tcPr>
          <w:p w:rsidR="00B35E4D" w:rsidRPr="00465326" w:rsidRDefault="00B35E4D" w:rsidP="00E41722">
            <w:pPr>
              <w:spacing w:line="276" w:lineRule="auto"/>
              <w:rPr>
                <w:rFonts w:cstheme="minorHAnsi"/>
                <w:sz w:val="26"/>
                <w:szCs w:val="26"/>
              </w:rPr>
            </w:pPr>
            <w:r w:rsidRPr="00465326">
              <w:rPr>
                <w:rFonts w:cstheme="minorHAnsi"/>
                <w:sz w:val="26"/>
                <w:szCs w:val="26"/>
              </w:rPr>
              <w:t>Тепловой район</w:t>
            </w:r>
            <w:r>
              <w:rPr>
                <w:rFonts w:cstheme="minorHAnsi"/>
                <w:sz w:val="26"/>
                <w:szCs w:val="26"/>
              </w:rPr>
              <w:t xml:space="preserve"> «Южный»</w:t>
            </w:r>
            <w:r w:rsidRPr="00465326">
              <w:rPr>
                <w:rFonts w:cstheme="minorHAnsi"/>
                <w:sz w:val="26"/>
                <w:szCs w:val="26"/>
              </w:rPr>
              <w:t xml:space="preserve"> №3</w:t>
            </w:r>
          </w:p>
        </w:tc>
        <w:tc>
          <w:tcPr>
            <w:tcW w:w="4956" w:type="dxa"/>
            <w:vAlign w:val="center"/>
          </w:tcPr>
          <w:p w:rsidR="00B35E4D" w:rsidRPr="00710BCC" w:rsidRDefault="000868CA" w:rsidP="000868CA">
            <w:pPr>
              <w:spacing w:line="276" w:lineRule="auto"/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0</w:t>
            </w:r>
            <w:r w:rsidR="00B35E4D">
              <w:rPr>
                <w:rFonts w:cstheme="minorHAnsi"/>
                <w:sz w:val="28"/>
                <w:szCs w:val="28"/>
              </w:rPr>
              <w:t>,</w:t>
            </w:r>
            <w:r w:rsidR="00311F1A">
              <w:rPr>
                <w:rFonts w:cstheme="minorHAnsi"/>
                <w:sz w:val="28"/>
                <w:szCs w:val="28"/>
              </w:rPr>
              <w:t>995</w:t>
            </w:r>
          </w:p>
        </w:tc>
      </w:tr>
    </w:tbl>
    <w:p w:rsidR="003601E9" w:rsidRPr="00710BCC" w:rsidRDefault="003601E9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710BCC">
        <w:rPr>
          <w:rFonts w:cstheme="minorHAnsi"/>
          <w:sz w:val="28"/>
          <w:szCs w:val="28"/>
        </w:rPr>
        <w:t>Суммарная тепловая нагрузка потребителей, подключенных к сетям тепловых районов №</w:t>
      </w:r>
      <w:r w:rsidR="00710BCC" w:rsidRPr="00710BCC">
        <w:rPr>
          <w:rFonts w:cstheme="minorHAnsi"/>
          <w:sz w:val="28"/>
          <w:szCs w:val="28"/>
        </w:rPr>
        <w:t xml:space="preserve"> </w:t>
      </w:r>
      <w:r w:rsidRPr="00710BCC">
        <w:rPr>
          <w:rFonts w:cstheme="minorHAnsi"/>
          <w:sz w:val="28"/>
          <w:szCs w:val="28"/>
        </w:rPr>
        <w:t>1</w:t>
      </w:r>
      <w:r w:rsidR="00710BCC">
        <w:rPr>
          <w:rFonts w:cstheme="minorHAnsi"/>
          <w:sz w:val="28"/>
          <w:szCs w:val="28"/>
        </w:rPr>
        <w:t xml:space="preserve"> </w:t>
      </w:r>
      <w:r w:rsidRPr="00710BCC">
        <w:rPr>
          <w:rFonts w:cstheme="minorHAnsi"/>
          <w:sz w:val="28"/>
          <w:szCs w:val="28"/>
        </w:rPr>
        <w:t>÷</w:t>
      </w:r>
      <w:r w:rsidR="00710BCC">
        <w:rPr>
          <w:rFonts w:cstheme="minorHAnsi"/>
          <w:sz w:val="28"/>
          <w:szCs w:val="28"/>
        </w:rPr>
        <w:t xml:space="preserve"> </w:t>
      </w:r>
      <w:r w:rsidRPr="00710BCC">
        <w:rPr>
          <w:rFonts w:cstheme="minorHAnsi"/>
          <w:sz w:val="28"/>
          <w:szCs w:val="28"/>
        </w:rPr>
        <w:t>№</w:t>
      </w:r>
      <w:r w:rsidR="00710BCC" w:rsidRPr="00710BCC">
        <w:rPr>
          <w:rFonts w:cstheme="minorHAnsi"/>
          <w:sz w:val="28"/>
          <w:szCs w:val="28"/>
        </w:rPr>
        <w:t xml:space="preserve"> 3</w:t>
      </w:r>
      <w:r w:rsidRPr="00710BCC">
        <w:rPr>
          <w:rFonts w:cstheme="minorHAnsi"/>
          <w:sz w:val="28"/>
          <w:szCs w:val="28"/>
        </w:rPr>
        <w:t xml:space="preserve"> составляет </w:t>
      </w:r>
      <w:r w:rsidR="00623C96">
        <w:rPr>
          <w:rFonts w:cstheme="minorHAnsi"/>
          <w:sz w:val="28"/>
          <w:szCs w:val="28"/>
        </w:rPr>
        <w:t>17</w:t>
      </w:r>
      <w:r w:rsidR="00710BCC">
        <w:rPr>
          <w:rFonts w:cstheme="minorHAnsi"/>
          <w:sz w:val="28"/>
          <w:szCs w:val="28"/>
        </w:rPr>
        <w:t>,</w:t>
      </w:r>
      <w:r w:rsidR="001C7A4A">
        <w:rPr>
          <w:rFonts w:cstheme="minorHAnsi"/>
          <w:sz w:val="28"/>
          <w:szCs w:val="28"/>
        </w:rPr>
        <w:t>674</w:t>
      </w:r>
      <w:r w:rsidRPr="00710BCC">
        <w:rPr>
          <w:rFonts w:cstheme="minorHAnsi"/>
          <w:sz w:val="28"/>
          <w:szCs w:val="28"/>
        </w:rPr>
        <w:t xml:space="preserve"> Гкал/ч.</w:t>
      </w:r>
    </w:p>
    <w:p w:rsidR="001C21A3" w:rsidRPr="00710BCC" w:rsidRDefault="001C21A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710BCC">
        <w:rPr>
          <w:rFonts w:cstheme="minorHAnsi"/>
          <w:sz w:val="28"/>
          <w:szCs w:val="28"/>
        </w:rPr>
        <w:t xml:space="preserve">В таблице </w:t>
      </w:r>
      <w:r w:rsidR="00F56263" w:rsidRPr="00710BCC">
        <w:rPr>
          <w:rFonts w:cstheme="minorHAnsi"/>
          <w:sz w:val="28"/>
          <w:szCs w:val="28"/>
        </w:rPr>
        <w:t>1.8</w:t>
      </w:r>
      <w:r w:rsidRPr="00710BCC">
        <w:rPr>
          <w:rFonts w:cstheme="minorHAnsi"/>
          <w:sz w:val="28"/>
          <w:szCs w:val="28"/>
        </w:rPr>
        <w:t xml:space="preserve"> приведено описание зон действия каждого источника теплоснабжения г. </w:t>
      </w:r>
      <w:r w:rsidR="00541338" w:rsidRPr="00710BCC">
        <w:rPr>
          <w:rFonts w:cstheme="minorHAnsi"/>
          <w:sz w:val="28"/>
          <w:szCs w:val="28"/>
        </w:rPr>
        <w:t>Суздаль</w:t>
      </w:r>
      <w:r w:rsidRPr="00710BCC">
        <w:rPr>
          <w:rFonts w:cstheme="minorHAnsi"/>
          <w:sz w:val="28"/>
          <w:szCs w:val="28"/>
        </w:rPr>
        <w:t>.</w:t>
      </w:r>
    </w:p>
    <w:p w:rsidR="00F56263" w:rsidRPr="001501B6" w:rsidRDefault="00F56263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1501B6">
        <w:rPr>
          <w:rFonts w:cstheme="minorHAnsi"/>
          <w:b/>
          <w:i/>
          <w:sz w:val="28"/>
          <w:szCs w:val="28"/>
        </w:rPr>
        <w:t xml:space="preserve">Таблица 1.8 – Зоны действия источников теплоснабжения г. </w:t>
      </w:r>
      <w:r w:rsidR="00541338" w:rsidRPr="001501B6">
        <w:rPr>
          <w:rFonts w:cstheme="minorHAnsi"/>
          <w:b/>
          <w:i/>
          <w:sz w:val="28"/>
          <w:szCs w:val="28"/>
        </w:rPr>
        <w:t>Суздаль</w:t>
      </w:r>
    </w:p>
    <w:tbl>
      <w:tblPr>
        <w:tblW w:w="5157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8"/>
        <w:gridCol w:w="1193"/>
        <w:gridCol w:w="7939"/>
      </w:tblGrid>
      <w:tr w:rsidR="00F56263" w:rsidRPr="004F151F" w:rsidTr="00407C78">
        <w:trPr>
          <w:trHeight w:val="113"/>
          <w:tblHeader/>
        </w:trPr>
        <w:tc>
          <w:tcPr>
            <w:tcW w:w="857" w:type="pct"/>
            <w:shd w:val="clear" w:color="auto" w:fill="92D050"/>
            <w:vAlign w:val="center"/>
            <w:hideMark/>
          </w:tcPr>
          <w:p w:rsidR="00F56263" w:rsidRPr="004F151F" w:rsidRDefault="00F56263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151F">
              <w:rPr>
                <w:b/>
                <w:bCs/>
                <w:color w:val="000000"/>
                <w:sz w:val="24"/>
                <w:szCs w:val="24"/>
              </w:rPr>
              <w:t>Наименование котельной</w:t>
            </w:r>
          </w:p>
        </w:tc>
        <w:tc>
          <w:tcPr>
            <w:tcW w:w="893" w:type="pct"/>
            <w:shd w:val="clear" w:color="auto" w:fill="92D050"/>
            <w:vAlign w:val="center"/>
            <w:hideMark/>
          </w:tcPr>
          <w:p w:rsidR="00F56263" w:rsidRPr="004F151F" w:rsidRDefault="00F56263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151F">
              <w:rPr>
                <w:b/>
                <w:bCs/>
                <w:color w:val="000000"/>
                <w:sz w:val="24"/>
                <w:szCs w:val="24"/>
              </w:rPr>
              <w:t>Расположение котельной</w:t>
            </w:r>
          </w:p>
        </w:tc>
        <w:tc>
          <w:tcPr>
            <w:tcW w:w="3250" w:type="pct"/>
            <w:shd w:val="clear" w:color="auto" w:fill="92D050"/>
            <w:vAlign w:val="center"/>
            <w:hideMark/>
          </w:tcPr>
          <w:p w:rsidR="00F56263" w:rsidRPr="004F151F" w:rsidRDefault="00F56263" w:rsidP="00E41722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151F">
              <w:rPr>
                <w:b/>
                <w:bCs/>
                <w:color w:val="000000"/>
                <w:sz w:val="24"/>
                <w:szCs w:val="24"/>
              </w:rPr>
              <w:t>Зона действия источника теплоснабжения</w:t>
            </w:r>
          </w:p>
        </w:tc>
      </w:tr>
      <w:tr w:rsidR="00F56263" w:rsidRPr="004F151F" w:rsidTr="00407C78">
        <w:trPr>
          <w:trHeight w:val="113"/>
        </w:trPr>
        <w:tc>
          <w:tcPr>
            <w:tcW w:w="5000" w:type="pct"/>
            <w:gridSpan w:val="3"/>
            <w:shd w:val="clear" w:color="auto" w:fill="FFE599"/>
            <w:vAlign w:val="center"/>
          </w:tcPr>
          <w:p w:rsidR="00F56263" w:rsidRPr="004F151F" w:rsidRDefault="00F56263" w:rsidP="00E41722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4F151F">
              <w:rPr>
                <w:b/>
                <w:color w:val="000000"/>
                <w:sz w:val="24"/>
                <w:szCs w:val="24"/>
              </w:rPr>
              <w:t>О</w:t>
            </w:r>
            <w:r w:rsidR="00E30F51" w:rsidRPr="004F151F">
              <w:rPr>
                <w:b/>
                <w:color w:val="000000"/>
                <w:sz w:val="24"/>
                <w:szCs w:val="24"/>
              </w:rPr>
              <w:t>О</w:t>
            </w:r>
            <w:r w:rsidRPr="004F151F">
              <w:rPr>
                <w:b/>
                <w:color w:val="000000"/>
                <w:sz w:val="24"/>
                <w:szCs w:val="24"/>
              </w:rPr>
              <w:t>О «</w:t>
            </w:r>
            <w:r w:rsidR="00541338" w:rsidRPr="004F151F">
              <w:rPr>
                <w:b/>
                <w:color w:val="000000"/>
                <w:sz w:val="24"/>
                <w:szCs w:val="24"/>
              </w:rPr>
              <w:t>Суздаль</w:t>
            </w:r>
            <w:r w:rsidR="00E30F51" w:rsidRPr="004F151F">
              <w:rPr>
                <w:b/>
                <w:color w:val="000000"/>
                <w:sz w:val="24"/>
                <w:szCs w:val="24"/>
              </w:rPr>
              <w:t>теплосбыт</w:t>
            </w:r>
            <w:r w:rsidRPr="004F151F">
              <w:rPr>
                <w:b/>
                <w:color w:val="000000"/>
                <w:sz w:val="24"/>
                <w:szCs w:val="24"/>
              </w:rPr>
              <w:t>»</w:t>
            </w:r>
          </w:p>
        </w:tc>
      </w:tr>
      <w:tr w:rsidR="00F56263" w:rsidRPr="004F151F" w:rsidTr="00407C78">
        <w:trPr>
          <w:trHeight w:val="113"/>
        </w:trPr>
        <w:tc>
          <w:tcPr>
            <w:tcW w:w="857" w:type="pct"/>
            <w:shd w:val="clear" w:color="auto" w:fill="auto"/>
            <w:vAlign w:val="center"/>
            <w:hideMark/>
          </w:tcPr>
          <w:p w:rsidR="00F56263" w:rsidRPr="004F151F" w:rsidRDefault="00F56263" w:rsidP="00E41722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Котельная №1</w:t>
            </w:r>
          </w:p>
        </w:tc>
        <w:tc>
          <w:tcPr>
            <w:tcW w:w="893" w:type="pct"/>
            <w:shd w:val="clear" w:color="auto" w:fill="auto"/>
            <w:vAlign w:val="center"/>
            <w:hideMark/>
          </w:tcPr>
          <w:p w:rsidR="00F56263" w:rsidRPr="004F151F" w:rsidRDefault="001501B6" w:rsidP="00E41722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ул. Промышленная, д. 6</w:t>
            </w:r>
          </w:p>
        </w:tc>
        <w:tc>
          <w:tcPr>
            <w:tcW w:w="3250" w:type="pct"/>
            <w:shd w:val="clear" w:color="auto" w:fill="auto"/>
            <w:vAlign w:val="center"/>
            <w:hideMark/>
          </w:tcPr>
          <w:p w:rsidR="001501B6" w:rsidRPr="004F151F" w:rsidRDefault="00F56263" w:rsidP="00E41722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 xml:space="preserve">Ближайшие к котельной потребители, расположенные на </w:t>
            </w:r>
            <w:r w:rsidR="001501B6" w:rsidRPr="004F151F">
              <w:rPr>
                <w:color w:val="000000"/>
                <w:sz w:val="24"/>
                <w:szCs w:val="24"/>
              </w:rPr>
              <w:t xml:space="preserve">ул. Промышленная,ул.Советская,59,ул.Советская,60,ул.Советская,58,ул.Советская,57,ул.Советская,56,ул.Советская,54,л.Советская,55, </w:t>
            </w:r>
            <w:r w:rsidR="00A72C31">
              <w:rPr>
                <w:color w:val="000000"/>
                <w:sz w:val="24"/>
                <w:szCs w:val="24"/>
              </w:rPr>
              <w:t>у</w:t>
            </w:r>
            <w:r w:rsidR="001501B6" w:rsidRPr="004F151F">
              <w:rPr>
                <w:color w:val="000000"/>
                <w:sz w:val="24"/>
                <w:szCs w:val="24"/>
              </w:rPr>
              <w:t>л.Советская,53,ул.Советская,52,ул.Советская,51, л.Советская,49, ул. Советская,50, ул. Советская,48, ул.Советская,47, ул. Советская,46, ул. Советская,44, ул. Советская,45, ул. Советская,43, ул. Советская,42, ул. Советская,41, 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="001501B6" w:rsidRPr="004F151F">
              <w:rPr>
                <w:color w:val="000000"/>
                <w:sz w:val="24"/>
                <w:szCs w:val="24"/>
              </w:rPr>
              <w:t>Советская,26, ул.Советская,29</w:t>
            </w:r>
          </w:p>
          <w:p w:rsidR="001501B6" w:rsidRPr="004F151F" w:rsidRDefault="001501B6" w:rsidP="00E41722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Pr="004F151F">
              <w:rPr>
                <w:color w:val="000000"/>
                <w:sz w:val="24"/>
                <w:szCs w:val="24"/>
              </w:rPr>
              <w:t>Советская,25, ул. Советская, 28, ул. Советская, ул. Советская, ул.Советская,30,ул.Советская,31,ул.Советская,32, л.Советская,33, ул.Советская,35,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Pr="004F151F">
              <w:rPr>
                <w:color w:val="000000"/>
                <w:sz w:val="24"/>
                <w:szCs w:val="24"/>
              </w:rPr>
              <w:t>ул.Советская,34, ул.Советская,39, ул.Советская,40, ул.Советская,38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Pr="004F151F">
              <w:rPr>
                <w:color w:val="000000"/>
                <w:sz w:val="24"/>
                <w:szCs w:val="24"/>
              </w:rPr>
              <w:t>Советская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Советская,24</w:t>
            </w:r>
          </w:p>
          <w:p w:rsidR="00F56263" w:rsidRPr="004F151F" w:rsidRDefault="001501B6" w:rsidP="00623C96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ул. Советская,19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Советская,23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Советская,22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Советская,20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Советская,21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ул.Советская,14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Советская,18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Советская,16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Советская,9</w:t>
            </w:r>
            <w:r w:rsidR="00623C96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Советская,10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Советская,12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Советская,4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Советская,8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Советская,6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Советская,36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Советская,37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Советская,2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Советская,3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ЦРБ, 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Pr="004F151F">
              <w:rPr>
                <w:color w:val="000000"/>
                <w:sz w:val="24"/>
                <w:szCs w:val="24"/>
              </w:rPr>
              <w:t>Гоголя,1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ЦРБ, 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Pr="004F151F">
              <w:rPr>
                <w:color w:val="000000"/>
                <w:sz w:val="24"/>
                <w:szCs w:val="24"/>
              </w:rPr>
              <w:t>Гоголя,1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 (4 объекта), </w:t>
            </w:r>
            <w:r w:rsidRPr="004F151F">
              <w:rPr>
                <w:color w:val="000000"/>
                <w:sz w:val="24"/>
                <w:szCs w:val="24"/>
              </w:rPr>
              <w:t>ул. Гоголя,7А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Гоголя,3А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Гоголя,13Б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Гоголя,13А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Гоголя,17А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Гоголя,19Б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Гоголя,19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Гоголя,9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Гоголя,13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Гоголя,21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Гоголя,23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Гоголя,25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Гоголя,33А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 оголя,31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Гоголя,29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Гоголя,27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Гоголя,53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Гоголя,55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Гоголя,51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Гоголя,49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Гоголя,47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Гоголя,45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Гоголя,43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Гоголя,41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Б.Всполье,2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Б.Всполье,7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. </w:t>
            </w:r>
            <w:r w:rsidRPr="004F151F">
              <w:rPr>
                <w:color w:val="000000"/>
                <w:sz w:val="24"/>
                <w:szCs w:val="24"/>
              </w:rPr>
              <w:t>Б.Всполье,5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Гоголя,31Б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Бульвар Всполье,9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Гоголя,31А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 Всполье,6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Всполье,8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Всполье,16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Всполье,14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Всполье,10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Всполье,12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Всполье,15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Пожарского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Пожарского,8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Пожарского,6А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Пожарского,6Б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Пожарского,4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Пожарского,6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Всполье,3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Всполье,4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 Гоголя,5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Pr="004F151F">
              <w:rPr>
                <w:color w:val="000000"/>
                <w:sz w:val="24"/>
                <w:szCs w:val="24"/>
              </w:rPr>
              <w:t>Промышленная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, </w:t>
            </w:r>
            <w:r w:rsidRPr="004F151F">
              <w:rPr>
                <w:color w:val="000000"/>
                <w:sz w:val="24"/>
                <w:szCs w:val="24"/>
              </w:rPr>
              <w:t>Б. Всполье,15/1</w:t>
            </w:r>
            <w:r w:rsidR="00E5416B" w:rsidRPr="004F151F">
              <w:rPr>
                <w:color w:val="000000"/>
                <w:sz w:val="24"/>
                <w:szCs w:val="24"/>
              </w:rPr>
              <w:t>.</w:t>
            </w:r>
          </w:p>
        </w:tc>
      </w:tr>
      <w:tr w:rsidR="00F56263" w:rsidRPr="004F151F" w:rsidTr="00407C78">
        <w:trPr>
          <w:trHeight w:val="113"/>
        </w:trPr>
        <w:tc>
          <w:tcPr>
            <w:tcW w:w="857" w:type="pct"/>
            <w:shd w:val="clear" w:color="auto" w:fill="auto"/>
            <w:vAlign w:val="center"/>
            <w:hideMark/>
          </w:tcPr>
          <w:p w:rsidR="00F56263" w:rsidRPr="004F151F" w:rsidRDefault="00F56263" w:rsidP="00E41722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lastRenderedPageBreak/>
              <w:t xml:space="preserve">Котельная №2 </w:t>
            </w:r>
          </w:p>
        </w:tc>
        <w:tc>
          <w:tcPr>
            <w:tcW w:w="893" w:type="pct"/>
            <w:shd w:val="clear" w:color="auto" w:fill="auto"/>
            <w:vAlign w:val="center"/>
            <w:hideMark/>
          </w:tcPr>
          <w:p w:rsidR="001501B6" w:rsidRPr="004F151F" w:rsidRDefault="001501B6" w:rsidP="00E41722">
            <w:pPr>
              <w:spacing w:after="0" w:line="240" w:lineRule="auto"/>
              <w:ind w:left="-57" w:right="-57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 xml:space="preserve">ул. Лесная, </w:t>
            </w:r>
          </w:p>
          <w:p w:rsidR="00F56263" w:rsidRPr="004F151F" w:rsidRDefault="001501B6" w:rsidP="00E41722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д. 2</w:t>
            </w:r>
          </w:p>
        </w:tc>
        <w:tc>
          <w:tcPr>
            <w:tcW w:w="3250" w:type="pct"/>
            <w:shd w:val="clear" w:color="auto" w:fill="auto"/>
            <w:vAlign w:val="center"/>
            <w:hideMark/>
          </w:tcPr>
          <w:p w:rsidR="00F56263" w:rsidRPr="004F151F" w:rsidRDefault="00F56263" w:rsidP="00623C96">
            <w:pPr>
              <w:spacing w:after="0" w:line="240" w:lineRule="auto"/>
              <w:jc w:val="both"/>
              <w:rPr>
                <w:b/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 xml:space="preserve">Ближайшие к котельной потребители, расположенные </w:t>
            </w:r>
            <w:r w:rsidR="004F30C1" w:rsidRPr="004F151F">
              <w:rPr>
                <w:color w:val="000000"/>
                <w:sz w:val="24"/>
                <w:szCs w:val="24"/>
              </w:rPr>
              <w:t>ул.Крупской,4, ул. Гастева,6, ул. Ленина,87, ул. Ленина, Коммунальный город, Коммунальный город,6, Коммунальный город,7</w:t>
            </w:r>
            <w:r w:rsidR="00623C96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Коммунальный город, Коммунальный город,9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пл.,4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пл.,3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пл.,30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пл.,28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Пер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="004F30C1" w:rsidRPr="004F151F">
              <w:rPr>
                <w:color w:val="000000"/>
                <w:sz w:val="24"/>
                <w:szCs w:val="24"/>
              </w:rPr>
              <w:t>.Энгельса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Энгельса,12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Энгельса,12А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Энгельса,12А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="004F30C1" w:rsidRPr="004F151F">
              <w:rPr>
                <w:color w:val="000000"/>
                <w:sz w:val="24"/>
                <w:szCs w:val="24"/>
              </w:rPr>
              <w:t>Энгельса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="004F30C1" w:rsidRPr="004F151F">
              <w:rPr>
                <w:color w:val="000000"/>
                <w:sz w:val="24"/>
                <w:szCs w:val="24"/>
              </w:rPr>
              <w:t>Энгельса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пл.,8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Лоунская,3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ул.Лоунская,10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Лоунская,2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Лоунская,4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="004F30C1" w:rsidRPr="004F151F">
              <w:rPr>
                <w:color w:val="000000"/>
                <w:sz w:val="24"/>
                <w:szCs w:val="24"/>
              </w:rPr>
              <w:t>Лоунская,8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Лоунская,6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Лоунская,9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Лоунская,7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Лоунская,5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Лоунская,9А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пер.</w:t>
            </w:r>
            <w:r w:rsidR="00E5416B" w:rsidRPr="004F151F">
              <w:rPr>
                <w:color w:val="000000"/>
                <w:sz w:val="24"/>
                <w:szCs w:val="24"/>
              </w:rPr>
              <w:t xml:space="preserve"> </w:t>
            </w:r>
            <w:r w:rsidR="004F30C1" w:rsidRPr="004F151F">
              <w:rPr>
                <w:color w:val="000000"/>
                <w:sz w:val="24"/>
                <w:szCs w:val="24"/>
              </w:rPr>
              <w:t>Энгельса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пл.,4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Ленина,94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Ленина,92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</w:t>
            </w:r>
            <w:r w:rsidR="009E6155" w:rsidRPr="004F151F">
              <w:rPr>
                <w:color w:val="000000"/>
                <w:sz w:val="24"/>
                <w:szCs w:val="24"/>
              </w:rPr>
              <w:t>.</w:t>
            </w:r>
            <w:r w:rsidR="004F30C1" w:rsidRPr="004F151F">
              <w:rPr>
                <w:color w:val="000000"/>
                <w:sz w:val="24"/>
                <w:szCs w:val="24"/>
              </w:rPr>
              <w:t xml:space="preserve"> Ленина,88Б.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Ленина,92А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Ленина,71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Ленина,73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Ленина,65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Ленина,84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пл.,18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пл.,20А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Ленина,82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Ленина,80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пл.,14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пл.,12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Васильевская,34А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Калинина,1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Калинина,3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Васильевская,39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Васильевская,9</w:t>
            </w:r>
            <w:r w:rsidR="009E6155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Васильевская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пл.,8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Ленина,63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 </w:t>
            </w:r>
            <w:r w:rsidR="004F30C1" w:rsidRPr="004F151F">
              <w:rPr>
                <w:color w:val="000000"/>
                <w:sz w:val="24"/>
                <w:szCs w:val="24"/>
              </w:rPr>
              <w:t>Кремлевская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Торговые ряды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Виноградова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Ленина,74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Ленина,50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Ленина,50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Ленина,50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Ленина,48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площадь,1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Красная пл.,6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Ленина,69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пл., 5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Торговая пл.,2А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Ленина,106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Ленина,106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ул. Ленина,106</w:t>
            </w:r>
            <w:r w:rsidR="009421E0" w:rsidRPr="004F151F">
              <w:rPr>
                <w:color w:val="000000"/>
                <w:sz w:val="24"/>
                <w:szCs w:val="24"/>
              </w:rPr>
              <w:t xml:space="preserve">, </w:t>
            </w:r>
            <w:r w:rsidR="004F30C1" w:rsidRPr="004F151F">
              <w:rPr>
                <w:color w:val="000000"/>
                <w:sz w:val="24"/>
                <w:szCs w:val="24"/>
              </w:rPr>
              <w:t>Центр видеопоказа</w:t>
            </w:r>
            <w:r w:rsidR="009421E0" w:rsidRPr="004F151F">
              <w:rPr>
                <w:color w:val="000000"/>
                <w:sz w:val="24"/>
                <w:szCs w:val="24"/>
              </w:rPr>
              <w:t>.</w:t>
            </w:r>
          </w:p>
        </w:tc>
      </w:tr>
      <w:tr w:rsidR="00F56263" w:rsidRPr="004F151F" w:rsidTr="00407C78">
        <w:trPr>
          <w:trHeight w:val="113"/>
        </w:trPr>
        <w:tc>
          <w:tcPr>
            <w:tcW w:w="857" w:type="pct"/>
            <w:shd w:val="clear" w:color="auto" w:fill="auto"/>
            <w:vAlign w:val="center"/>
            <w:hideMark/>
          </w:tcPr>
          <w:p w:rsidR="00F56263" w:rsidRPr="004F151F" w:rsidRDefault="00F56263" w:rsidP="00E41722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Котельная №3</w:t>
            </w:r>
          </w:p>
        </w:tc>
        <w:tc>
          <w:tcPr>
            <w:tcW w:w="893" w:type="pct"/>
            <w:shd w:val="clear" w:color="auto" w:fill="auto"/>
            <w:vAlign w:val="center"/>
            <w:hideMark/>
          </w:tcPr>
          <w:p w:rsidR="001501B6" w:rsidRPr="004F151F" w:rsidRDefault="001501B6" w:rsidP="00E41722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 xml:space="preserve">ул. Колхозная, </w:t>
            </w:r>
          </w:p>
          <w:p w:rsidR="00F56263" w:rsidRPr="004F151F" w:rsidRDefault="001501B6" w:rsidP="00E41722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д. 1</w:t>
            </w:r>
          </w:p>
        </w:tc>
        <w:tc>
          <w:tcPr>
            <w:tcW w:w="3250" w:type="pct"/>
            <w:shd w:val="clear" w:color="auto" w:fill="auto"/>
            <w:vAlign w:val="center"/>
            <w:hideMark/>
          </w:tcPr>
          <w:p w:rsidR="00F56263" w:rsidRPr="004F151F" w:rsidRDefault="009E6155" w:rsidP="00E41722">
            <w:pP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 w:rsidRPr="004F151F">
              <w:rPr>
                <w:color w:val="000000"/>
                <w:sz w:val="24"/>
                <w:szCs w:val="24"/>
              </w:rPr>
              <w:t>ул. Колхозная,1б, ул. Колхозная (общежитие ПУ-23, Мастерская ПУ-23, Общ.-Быт. корпус ПУ-23), Михайловская,78А, Михайловская,82а, Михайловская,82б, Михайловская,84, Михайловская,84а</w:t>
            </w:r>
            <w:r w:rsidR="00E5416B" w:rsidRPr="004F151F">
              <w:rPr>
                <w:color w:val="000000"/>
                <w:sz w:val="24"/>
                <w:szCs w:val="24"/>
              </w:rPr>
              <w:t>.</w:t>
            </w:r>
          </w:p>
        </w:tc>
      </w:tr>
    </w:tbl>
    <w:p w:rsidR="001C21A3" w:rsidRDefault="001C21A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421E0">
        <w:rPr>
          <w:rFonts w:cstheme="minorHAnsi"/>
          <w:sz w:val="28"/>
          <w:szCs w:val="28"/>
        </w:rPr>
        <w:t>Котельные, попадающие в зону эффективного радиуса теплоснабжения источников комбинированной выработки тепловой и электрической энергии, отсутствуют</w:t>
      </w:r>
      <w:r w:rsidR="00600A15" w:rsidRPr="009421E0">
        <w:rPr>
          <w:rFonts w:cstheme="minorHAnsi"/>
          <w:sz w:val="28"/>
          <w:szCs w:val="28"/>
        </w:rPr>
        <w:t>,</w:t>
      </w:r>
      <w:r w:rsidRPr="009421E0">
        <w:rPr>
          <w:rFonts w:cstheme="minorHAnsi"/>
          <w:sz w:val="28"/>
          <w:szCs w:val="28"/>
        </w:rPr>
        <w:t xml:space="preserve"> так отсутствуют такие источники</w:t>
      </w:r>
      <w:r w:rsidR="00F56263" w:rsidRPr="009421E0">
        <w:rPr>
          <w:rFonts w:cstheme="minorHAnsi"/>
          <w:sz w:val="28"/>
          <w:szCs w:val="28"/>
        </w:rPr>
        <w:t xml:space="preserve"> на территории г. </w:t>
      </w:r>
      <w:r w:rsidR="00541338" w:rsidRPr="009421E0">
        <w:rPr>
          <w:rFonts w:cstheme="minorHAnsi"/>
          <w:sz w:val="28"/>
          <w:szCs w:val="28"/>
        </w:rPr>
        <w:t>Суздаль</w:t>
      </w:r>
      <w:r w:rsidRPr="009421E0">
        <w:rPr>
          <w:rFonts w:cstheme="minorHAnsi"/>
          <w:sz w:val="28"/>
          <w:szCs w:val="28"/>
        </w:rPr>
        <w:t>.</w:t>
      </w:r>
    </w:p>
    <w:p w:rsidR="000114A8" w:rsidRPr="004F151F" w:rsidRDefault="000114A8" w:rsidP="000114A8">
      <w:pPr>
        <w:spacing w:after="0" w:line="276" w:lineRule="auto"/>
        <w:jc w:val="both"/>
        <w:rPr>
          <w:rFonts w:cstheme="minorHAnsi"/>
          <w:sz w:val="28"/>
          <w:szCs w:val="28"/>
        </w:rPr>
      </w:pPr>
    </w:p>
    <w:p w:rsidR="00F56263" w:rsidRPr="009421E0" w:rsidRDefault="00F56263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5" w:name="_Toc424507553"/>
      <w:r w:rsidRPr="009421E0">
        <w:rPr>
          <w:rFonts w:asciiTheme="minorHAnsi" w:hAnsiTheme="minorHAnsi"/>
          <w:b/>
          <w:sz w:val="28"/>
          <w:szCs w:val="28"/>
        </w:rPr>
        <w:t>Часть 5. Тепловые нагрузки потребителей тепловой энергии, групп потребителей тепловой энергии в зонах действия источников тепловой энергии</w:t>
      </w:r>
      <w:bookmarkEnd w:id="5"/>
    </w:p>
    <w:p w:rsidR="00367B15" w:rsidRPr="00367B15" w:rsidRDefault="007D1F3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421E0">
        <w:rPr>
          <w:rFonts w:cstheme="minorHAnsi"/>
          <w:sz w:val="28"/>
          <w:szCs w:val="28"/>
        </w:rPr>
        <w:t xml:space="preserve">Общая договорная тепловая нагрузка потребителей г. </w:t>
      </w:r>
      <w:r w:rsidR="00541338" w:rsidRPr="009421E0">
        <w:rPr>
          <w:rFonts w:cstheme="minorHAnsi"/>
          <w:sz w:val="28"/>
          <w:szCs w:val="28"/>
        </w:rPr>
        <w:t>Суздаль</w:t>
      </w:r>
      <w:r w:rsidRPr="009421E0">
        <w:rPr>
          <w:rFonts w:cstheme="minorHAnsi"/>
          <w:sz w:val="28"/>
          <w:szCs w:val="28"/>
        </w:rPr>
        <w:t xml:space="preserve"> по состоянию на 01.0</w:t>
      </w:r>
      <w:r w:rsidR="009421E0" w:rsidRPr="009421E0">
        <w:rPr>
          <w:rFonts w:cstheme="minorHAnsi"/>
          <w:sz w:val="28"/>
          <w:szCs w:val="28"/>
        </w:rPr>
        <w:t>3</w:t>
      </w:r>
      <w:r w:rsidRPr="009421E0">
        <w:rPr>
          <w:rFonts w:cstheme="minorHAnsi"/>
          <w:sz w:val="28"/>
          <w:szCs w:val="28"/>
        </w:rPr>
        <w:t>.201</w:t>
      </w:r>
      <w:r w:rsidR="009421E0" w:rsidRPr="009421E0">
        <w:rPr>
          <w:rFonts w:cstheme="minorHAnsi"/>
          <w:sz w:val="28"/>
          <w:szCs w:val="28"/>
        </w:rPr>
        <w:t>6</w:t>
      </w:r>
      <w:r w:rsidRPr="009421E0">
        <w:rPr>
          <w:rFonts w:cstheme="minorHAnsi"/>
          <w:sz w:val="28"/>
          <w:szCs w:val="28"/>
        </w:rPr>
        <w:t xml:space="preserve"> г. (при среднечасовой нагрузке ГВС и расчетной температуре наружного воздуха -28°С), включая юридических лиц, составляет </w:t>
      </w:r>
      <w:r w:rsidR="00367B15" w:rsidRPr="00367B15">
        <w:rPr>
          <w:rFonts w:cstheme="minorHAnsi"/>
          <w:sz w:val="28"/>
          <w:szCs w:val="28"/>
        </w:rPr>
        <w:t>20</w:t>
      </w:r>
      <w:r w:rsidR="00367B15">
        <w:rPr>
          <w:rFonts w:cstheme="minorHAnsi"/>
          <w:sz w:val="28"/>
          <w:szCs w:val="28"/>
        </w:rPr>
        <w:t>,</w:t>
      </w:r>
      <w:r w:rsidR="00367B15" w:rsidRPr="00367B15">
        <w:rPr>
          <w:rFonts w:cstheme="minorHAnsi"/>
          <w:sz w:val="28"/>
          <w:szCs w:val="28"/>
        </w:rPr>
        <w:t>537</w:t>
      </w:r>
      <w:r w:rsidRPr="009421E0">
        <w:rPr>
          <w:rFonts w:cstheme="minorHAnsi"/>
          <w:sz w:val="28"/>
          <w:szCs w:val="28"/>
        </w:rPr>
        <w:t xml:space="preserve"> Гкал/ч</w:t>
      </w:r>
      <w:r w:rsidR="00367B15">
        <w:rPr>
          <w:rFonts w:cstheme="minorHAnsi"/>
          <w:sz w:val="28"/>
          <w:szCs w:val="28"/>
        </w:rPr>
        <w:t xml:space="preserve"> (таблица 1.9)</w:t>
      </w:r>
      <w:r w:rsidRPr="009421E0">
        <w:rPr>
          <w:rFonts w:cstheme="minorHAnsi"/>
          <w:sz w:val="28"/>
          <w:szCs w:val="28"/>
        </w:rPr>
        <w:t xml:space="preserve">. </w:t>
      </w:r>
    </w:p>
    <w:p w:rsidR="00653602" w:rsidRPr="00AC6BCC" w:rsidRDefault="00367B15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Фактический г</w:t>
      </w:r>
      <w:r w:rsidR="00653602" w:rsidRPr="00AC6BCC">
        <w:rPr>
          <w:rFonts w:cstheme="minorHAnsi"/>
          <w:sz w:val="28"/>
          <w:szCs w:val="28"/>
        </w:rPr>
        <w:t>одовой объем потребления тепловой энергии</w:t>
      </w:r>
      <w:r>
        <w:rPr>
          <w:rFonts w:cstheme="minorHAnsi"/>
          <w:sz w:val="28"/>
          <w:szCs w:val="28"/>
        </w:rPr>
        <w:t xml:space="preserve"> за 2015 год</w:t>
      </w:r>
      <w:r w:rsidR="00653602" w:rsidRPr="00AC6BCC">
        <w:rPr>
          <w:rFonts w:cstheme="minorHAnsi"/>
          <w:sz w:val="28"/>
          <w:szCs w:val="28"/>
        </w:rPr>
        <w:t xml:space="preserve"> составляет </w:t>
      </w:r>
      <w:r>
        <w:rPr>
          <w:rFonts w:cstheme="minorHAnsi"/>
          <w:sz w:val="28"/>
          <w:szCs w:val="28"/>
        </w:rPr>
        <w:t>43,163</w:t>
      </w:r>
      <w:r w:rsidR="00653602" w:rsidRPr="00AC6BCC">
        <w:rPr>
          <w:rFonts w:cstheme="minorHAnsi"/>
          <w:sz w:val="28"/>
          <w:szCs w:val="28"/>
        </w:rPr>
        <w:t xml:space="preserve"> тыс. Гкал</w:t>
      </w:r>
      <w:r w:rsidR="006944F1" w:rsidRPr="00AC6BCC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 xml:space="preserve">- </w:t>
      </w:r>
      <w:r w:rsidR="00653602" w:rsidRPr="00AC6BCC">
        <w:rPr>
          <w:rFonts w:cstheme="minorHAnsi"/>
          <w:sz w:val="28"/>
          <w:szCs w:val="28"/>
        </w:rPr>
        <w:t xml:space="preserve">таблица </w:t>
      </w:r>
      <w:r w:rsidR="006944F1" w:rsidRPr="00AC6BCC">
        <w:rPr>
          <w:rFonts w:cstheme="minorHAnsi"/>
          <w:sz w:val="28"/>
          <w:szCs w:val="28"/>
        </w:rPr>
        <w:t>1.</w:t>
      </w:r>
      <w:r>
        <w:rPr>
          <w:rFonts w:cstheme="minorHAnsi"/>
          <w:sz w:val="28"/>
          <w:szCs w:val="28"/>
        </w:rPr>
        <w:t>10</w:t>
      </w:r>
      <w:r w:rsidR="00653602" w:rsidRPr="00AC6BCC">
        <w:rPr>
          <w:rFonts w:cstheme="minorHAnsi"/>
          <w:sz w:val="28"/>
          <w:szCs w:val="28"/>
        </w:rPr>
        <w:t>.</w:t>
      </w:r>
    </w:p>
    <w:p w:rsidR="0068539B" w:rsidRPr="009E1042" w:rsidRDefault="0068539B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  <w:highlight w:val="yellow"/>
        </w:rPr>
        <w:sectPr w:rsidR="0068539B" w:rsidRPr="009E1042" w:rsidSect="006D1DA9">
          <w:headerReference w:type="default" r:id="rId26"/>
          <w:footerReference w:type="default" r:id="rId27"/>
          <w:headerReference w:type="first" r:id="rId28"/>
          <w:footerReference w:type="first" r:id="rId29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653602" w:rsidRPr="00F81C82" w:rsidRDefault="006944F1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F81C82">
        <w:rPr>
          <w:rFonts w:cstheme="minorHAnsi"/>
          <w:b/>
          <w:i/>
          <w:sz w:val="28"/>
          <w:szCs w:val="28"/>
        </w:rPr>
        <w:lastRenderedPageBreak/>
        <w:t xml:space="preserve">Таблица 1.9 – </w:t>
      </w:r>
      <w:r w:rsidR="00BA1EAA">
        <w:rPr>
          <w:rFonts w:cstheme="minorHAnsi"/>
          <w:b/>
          <w:i/>
          <w:sz w:val="28"/>
          <w:szCs w:val="28"/>
        </w:rPr>
        <w:t>Расчётное</w:t>
      </w:r>
      <w:r w:rsidRPr="00F81C82">
        <w:rPr>
          <w:rFonts w:cstheme="minorHAnsi"/>
          <w:b/>
          <w:i/>
          <w:sz w:val="28"/>
          <w:szCs w:val="28"/>
        </w:rPr>
        <w:t xml:space="preserve"> годовое потребление тепловой энергии абонентами</w:t>
      </w:r>
    </w:p>
    <w:tbl>
      <w:tblPr>
        <w:tblW w:w="5056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63"/>
        <w:gridCol w:w="1410"/>
        <w:gridCol w:w="1272"/>
        <w:gridCol w:w="1561"/>
        <w:gridCol w:w="1210"/>
        <w:gridCol w:w="2264"/>
        <w:gridCol w:w="1384"/>
        <w:gridCol w:w="1516"/>
        <w:gridCol w:w="1543"/>
      </w:tblGrid>
      <w:tr w:rsidR="005B7E8C" w:rsidRPr="005B7E8C" w:rsidTr="00367B15">
        <w:trPr>
          <w:trHeight w:val="113"/>
          <w:tblHeader/>
        </w:trPr>
        <w:tc>
          <w:tcPr>
            <w:tcW w:w="870" w:type="pct"/>
            <w:vMerge w:val="restart"/>
            <w:shd w:val="clear" w:color="auto" w:fill="92D050"/>
            <w:vAlign w:val="center"/>
            <w:hideMark/>
          </w:tcPr>
          <w:p w:rsidR="00653602" w:rsidRPr="005B7E8C" w:rsidRDefault="00653602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Наименование котельной</w:t>
            </w:r>
          </w:p>
        </w:tc>
        <w:tc>
          <w:tcPr>
            <w:tcW w:w="1852" w:type="pct"/>
            <w:gridSpan w:val="4"/>
            <w:shd w:val="clear" w:color="auto" w:fill="92D050"/>
          </w:tcPr>
          <w:p w:rsidR="00653602" w:rsidRPr="005B7E8C" w:rsidRDefault="00653602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 xml:space="preserve">Потребление тепловой энергии при расчетных температурах </w:t>
            </w:r>
            <w:r w:rsidR="0068539B" w:rsidRPr="005B7E8C">
              <w:rPr>
                <w:b/>
                <w:bCs/>
                <w:sz w:val="24"/>
                <w:szCs w:val="24"/>
              </w:rPr>
              <w:t>наружного воздуха, Гкал/ч</w:t>
            </w:r>
          </w:p>
        </w:tc>
        <w:tc>
          <w:tcPr>
            <w:tcW w:w="2278" w:type="pct"/>
            <w:gridSpan w:val="4"/>
            <w:shd w:val="clear" w:color="auto" w:fill="92D050"/>
            <w:vAlign w:val="center"/>
            <w:hideMark/>
          </w:tcPr>
          <w:p w:rsidR="00653602" w:rsidRPr="005B7E8C" w:rsidRDefault="00653602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 xml:space="preserve">Отпуск тепловой энергии </w:t>
            </w:r>
            <w:r w:rsidR="006944F1" w:rsidRPr="005B7E8C">
              <w:rPr>
                <w:b/>
                <w:bCs/>
                <w:sz w:val="24"/>
                <w:szCs w:val="24"/>
              </w:rPr>
              <w:t xml:space="preserve"> (факт 201</w:t>
            </w:r>
            <w:r w:rsidR="00F81C82" w:rsidRPr="005B7E8C">
              <w:rPr>
                <w:b/>
                <w:bCs/>
                <w:sz w:val="24"/>
                <w:szCs w:val="24"/>
              </w:rPr>
              <w:t>5</w:t>
            </w:r>
            <w:r w:rsidR="006944F1" w:rsidRPr="005B7E8C">
              <w:rPr>
                <w:b/>
                <w:bCs/>
                <w:sz w:val="24"/>
                <w:szCs w:val="24"/>
              </w:rPr>
              <w:t xml:space="preserve"> г.)</w:t>
            </w:r>
            <w:r w:rsidRPr="005B7E8C">
              <w:rPr>
                <w:b/>
                <w:bCs/>
                <w:sz w:val="24"/>
                <w:szCs w:val="24"/>
              </w:rPr>
              <w:t>, Гкал</w:t>
            </w:r>
          </w:p>
        </w:tc>
      </w:tr>
      <w:tr w:rsidR="005B7E8C" w:rsidRPr="005B7E8C" w:rsidTr="00367B15">
        <w:trPr>
          <w:trHeight w:val="113"/>
          <w:tblHeader/>
        </w:trPr>
        <w:tc>
          <w:tcPr>
            <w:tcW w:w="870" w:type="pct"/>
            <w:vMerge/>
            <w:shd w:val="clear" w:color="auto" w:fill="92D050"/>
            <w:vAlign w:val="center"/>
            <w:hideMark/>
          </w:tcPr>
          <w:p w:rsidR="0068539B" w:rsidRPr="005B7E8C" w:rsidRDefault="0068539B" w:rsidP="005B7E8C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79" w:type="pct"/>
            <w:shd w:val="clear" w:color="auto" w:fill="92D050"/>
            <w:vAlign w:val="center"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Отопление</w:t>
            </w:r>
          </w:p>
        </w:tc>
        <w:tc>
          <w:tcPr>
            <w:tcW w:w="432" w:type="pct"/>
            <w:shd w:val="clear" w:color="auto" w:fill="92D050"/>
            <w:vAlign w:val="center"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Горячая вода</w:t>
            </w:r>
          </w:p>
        </w:tc>
        <w:tc>
          <w:tcPr>
            <w:tcW w:w="530" w:type="pct"/>
            <w:shd w:val="clear" w:color="auto" w:fill="92D050"/>
            <w:vAlign w:val="center"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Пар на технологию</w:t>
            </w:r>
          </w:p>
        </w:tc>
        <w:tc>
          <w:tcPr>
            <w:tcW w:w="411" w:type="pct"/>
            <w:shd w:val="clear" w:color="auto" w:fill="92D050"/>
            <w:vAlign w:val="center"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769" w:type="pct"/>
            <w:shd w:val="clear" w:color="auto" w:fill="92D050"/>
            <w:vAlign w:val="center"/>
            <w:hideMark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Отопление</w:t>
            </w:r>
          </w:p>
        </w:tc>
        <w:tc>
          <w:tcPr>
            <w:tcW w:w="470" w:type="pct"/>
            <w:shd w:val="clear" w:color="auto" w:fill="92D050"/>
            <w:vAlign w:val="center"/>
            <w:hideMark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Горячая вода</w:t>
            </w:r>
          </w:p>
        </w:tc>
        <w:tc>
          <w:tcPr>
            <w:tcW w:w="515" w:type="pct"/>
            <w:shd w:val="clear" w:color="auto" w:fill="92D050"/>
            <w:vAlign w:val="center"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Пар на технологию</w:t>
            </w:r>
          </w:p>
        </w:tc>
        <w:tc>
          <w:tcPr>
            <w:tcW w:w="524" w:type="pct"/>
            <w:shd w:val="clear" w:color="auto" w:fill="92D050"/>
            <w:vAlign w:val="center"/>
            <w:hideMark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Всего</w:t>
            </w:r>
          </w:p>
        </w:tc>
      </w:tr>
      <w:tr w:rsidR="005B7E8C" w:rsidRPr="005B7E8C" w:rsidTr="000E0C6F">
        <w:trPr>
          <w:trHeight w:val="113"/>
        </w:trPr>
        <w:tc>
          <w:tcPr>
            <w:tcW w:w="5000" w:type="pct"/>
            <w:gridSpan w:val="9"/>
            <w:shd w:val="clear" w:color="auto" w:fill="FFE599" w:themeFill="accent4" w:themeFillTint="66"/>
            <w:noWrap/>
            <w:vAlign w:val="bottom"/>
          </w:tcPr>
          <w:p w:rsidR="0068539B" w:rsidRPr="005B7E8C" w:rsidRDefault="0068539B" w:rsidP="005B7E8C">
            <w:pPr>
              <w:spacing w:after="0" w:line="240" w:lineRule="auto"/>
              <w:jc w:val="center"/>
              <w:rPr>
                <w:b/>
                <w:i/>
                <w:sz w:val="24"/>
                <w:szCs w:val="24"/>
              </w:rPr>
            </w:pPr>
            <w:r w:rsidRPr="005B7E8C">
              <w:rPr>
                <w:b/>
                <w:i/>
                <w:sz w:val="24"/>
                <w:szCs w:val="24"/>
              </w:rPr>
              <w:t>О</w:t>
            </w:r>
            <w:r w:rsidR="00F81C82" w:rsidRPr="005B7E8C">
              <w:rPr>
                <w:b/>
                <w:i/>
                <w:sz w:val="24"/>
                <w:szCs w:val="24"/>
              </w:rPr>
              <w:t>О</w:t>
            </w:r>
            <w:r w:rsidRPr="005B7E8C">
              <w:rPr>
                <w:b/>
                <w:i/>
                <w:sz w:val="24"/>
                <w:szCs w:val="24"/>
              </w:rPr>
              <w:t>О «</w:t>
            </w:r>
            <w:r w:rsidR="00541338" w:rsidRPr="005B7E8C">
              <w:rPr>
                <w:b/>
                <w:i/>
                <w:sz w:val="24"/>
                <w:szCs w:val="24"/>
              </w:rPr>
              <w:t>Суздаль</w:t>
            </w:r>
            <w:r w:rsidR="00F81C82" w:rsidRPr="005B7E8C">
              <w:rPr>
                <w:b/>
                <w:i/>
                <w:sz w:val="24"/>
                <w:szCs w:val="24"/>
              </w:rPr>
              <w:t>теплосбыт</w:t>
            </w:r>
            <w:r w:rsidRPr="005B7E8C">
              <w:rPr>
                <w:b/>
                <w:i/>
                <w:sz w:val="24"/>
                <w:szCs w:val="24"/>
              </w:rPr>
              <w:t>»</w:t>
            </w:r>
          </w:p>
        </w:tc>
      </w:tr>
      <w:tr w:rsidR="005B7E8C" w:rsidRPr="005B7E8C" w:rsidTr="007D15FF">
        <w:trPr>
          <w:trHeight w:val="113"/>
        </w:trPr>
        <w:tc>
          <w:tcPr>
            <w:tcW w:w="870" w:type="pct"/>
            <w:shd w:val="clear" w:color="auto" w:fill="auto"/>
            <w:noWrap/>
            <w:vAlign w:val="center"/>
            <w:hideMark/>
          </w:tcPr>
          <w:p w:rsidR="00A72C31" w:rsidRP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Котельная № 1</w:t>
            </w:r>
            <w:r>
              <w:rPr>
                <w:sz w:val="24"/>
                <w:szCs w:val="24"/>
              </w:rPr>
              <w:t xml:space="preserve">, </w:t>
            </w:r>
            <w:r w:rsidRPr="00A72C31">
              <w:rPr>
                <w:sz w:val="24"/>
                <w:szCs w:val="24"/>
              </w:rPr>
              <w:t xml:space="preserve"> </w:t>
            </w:r>
          </w:p>
          <w:p w:rsid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 xml:space="preserve">ул. Промышленная, </w:t>
            </w:r>
          </w:p>
          <w:p w:rsidR="007D15FF" w:rsidRPr="005B7E8C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 6</w:t>
            </w:r>
          </w:p>
        </w:tc>
        <w:tc>
          <w:tcPr>
            <w:tcW w:w="479" w:type="pct"/>
            <w:vAlign w:val="center"/>
          </w:tcPr>
          <w:p w:rsidR="007D15FF" w:rsidRPr="00A72C31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  <w:lang w:val="en-US"/>
              </w:rPr>
              <w:t>10</w:t>
            </w:r>
            <w:r w:rsidR="007D15FF" w:rsidRPr="005B7E8C">
              <w:rPr>
                <w:sz w:val="24"/>
                <w:szCs w:val="24"/>
              </w:rPr>
              <w:t>,</w:t>
            </w:r>
            <w:r w:rsidR="00A72C31">
              <w:rPr>
                <w:sz w:val="24"/>
                <w:szCs w:val="24"/>
              </w:rPr>
              <w:t>598</w:t>
            </w:r>
          </w:p>
        </w:tc>
        <w:tc>
          <w:tcPr>
            <w:tcW w:w="432" w:type="pct"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0</w:t>
            </w:r>
            <w:r w:rsidR="007D15FF" w:rsidRPr="005B7E8C">
              <w:rPr>
                <w:sz w:val="24"/>
                <w:szCs w:val="24"/>
              </w:rPr>
              <w:t>,</w:t>
            </w:r>
            <w:r w:rsidRPr="005B7E8C">
              <w:rPr>
                <w:sz w:val="24"/>
                <w:szCs w:val="24"/>
                <w:lang w:val="en-US"/>
              </w:rPr>
              <w:t>481</w:t>
            </w:r>
          </w:p>
        </w:tc>
        <w:tc>
          <w:tcPr>
            <w:tcW w:w="530" w:type="pct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0</w:t>
            </w:r>
          </w:p>
        </w:tc>
        <w:tc>
          <w:tcPr>
            <w:tcW w:w="411" w:type="pct"/>
            <w:vAlign w:val="center"/>
          </w:tcPr>
          <w:p w:rsidR="007D15FF" w:rsidRPr="005B7E8C" w:rsidRDefault="00DB0A77" w:rsidP="00A72C3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B7E8C">
              <w:rPr>
                <w:b/>
                <w:sz w:val="24"/>
                <w:szCs w:val="24"/>
              </w:rPr>
              <w:t>1</w:t>
            </w:r>
            <w:r w:rsidR="006118B0" w:rsidRPr="005B7E8C">
              <w:rPr>
                <w:b/>
                <w:sz w:val="24"/>
                <w:szCs w:val="24"/>
              </w:rPr>
              <w:t>1</w:t>
            </w:r>
            <w:r w:rsidR="00623C96" w:rsidRPr="005B7E8C">
              <w:rPr>
                <w:b/>
                <w:sz w:val="24"/>
                <w:szCs w:val="24"/>
              </w:rPr>
              <w:t>,</w:t>
            </w:r>
            <w:r w:rsidR="00A72C31">
              <w:rPr>
                <w:b/>
                <w:sz w:val="24"/>
                <w:szCs w:val="24"/>
              </w:rPr>
              <w:t>079</w:t>
            </w:r>
          </w:p>
        </w:tc>
        <w:tc>
          <w:tcPr>
            <w:tcW w:w="769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26263,5</w:t>
            </w:r>
          </w:p>
        </w:tc>
        <w:tc>
          <w:tcPr>
            <w:tcW w:w="470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4883,8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0</w:t>
            </w:r>
          </w:p>
        </w:tc>
        <w:tc>
          <w:tcPr>
            <w:tcW w:w="524" w:type="pct"/>
            <w:shd w:val="clear" w:color="auto" w:fill="auto"/>
            <w:noWrap/>
            <w:vAlign w:val="center"/>
          </w:tcPr>
          <w:p w:rsidR="007D15FF" w:rsidRPr="005B7E8C" w:rsidRDefault="006118B0" w:rsidP="005B7E8C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B7E8C">
              <w:rPr>
                <w:b/>
                <w:sz w:val="24"/>
                <w:szCs w:val="24"/>
              </w:rPr>
              <w:t>31147,3</w:t>
            </w:r>
          </w:p>
        </w:tc>
      </w:tr>
      <w:tr w:rsidR="005B7E8C" w:rsidRPr="005B7E8C" w:rsidTr="007D15FF">
        <w:trPr>
          <w:trHeight w:val="113"/>
        </w:trPr>
        <w:tc>
          <w:tcPr>
            <w:tcW w:w="870" w:type="pct"/>
            <w:shd w:val="clear" w:color="auto" w:fill="auto"/>
            <w:noWrap/>
            <w:vAlign w:val="center"/>
            <w:hideMark/>
          </w:tcPr>
          <w:p w:rsidR="007D15FF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Котельная №2</w:t>
            </w:r>
            <w:r w:rsidR="00A72C31">
              <w:rPr>
                <w:sz w:val="24"/>
                <w:szCs w:val="24"/>
              </w:rPr>
              <w:t>,</w:t>
            </w:r>
          </w:p>
          <w:p w:rsidR="00A72C31" w:rsidRDefault="00A72C31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 xml:space="preserve">ул. Лесная, </w:t>
            </w:r>
          </w:p>
          <w:p w:rsidR="00A72C31" w:rsidRPr="005B7E8C" w:rsidRDefault="00A72C31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д. 2</w:t>
            </w:r>
          </w:p>
        </w:tc>
        <w:tc>
          <w:tcPr>
            <w:tcW w:w="479" w:type="pct"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5,422</w:t>
            </w:r>
          </w:p>
        </w:tc>
        <w:tc>
          <w:tcPr>
            <w:tcW w:w="432" w:type="pct"/>
            <w:vAlign w:val="center"/>
          </w:tcPr>
          <w:p w:rsidR="007D15FF" w:rsidRPr="00A72C31" w:rsidRDefault="00623C96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0</w:t>
            </w:r>
            <w:r w:rsidR="007D15FF" w:rsidRPr="005B7E8C">
              <w:rPr>
                <w:sz w:val="24"/>
                <w:szCs w:val="24"/>
              </w:rPr>
              <w:t>,</w:t>
            </w:r>
            <w:r w:rsidR="00750DB4" w:rsidRPr="005B7E8C">
              <w:rPr>
                <w:sz w:val="24"/>
                <w:szCs w:val="24"/>
                <w:lang w:val="en-US"/>
              </w:rPr>
              <w:t>17</w:t>
            </w:r>
            <w:r w:rsidR="00A72C31">
              <w:rPr>
                <w:sz w:val="24"/>
                <w:szCs w:val="24"/>
              </w:rPr>
              <w:t>3</w:t>
            </w:r>
          </w:p>
        </w:tc>
        <w:tc>
          <w:tcPr>
            <w:tcW w:w="530" w:type="pct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0</w:t>
            </w:r>
          </w:p>
        </w:tc>
        <w:tc>
          <w:tcPr>
            <w:tcW w:w="411" w:type="pct"/>
            <w:vAlign w:val="center"/>
          </w:tcPr>
          <w:p w:rsidR="007D15FF" w:rsidRPr="005B7E8C" w:rsidRDefault="006118B0" w:rsidP="005B7E8C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B7E8C">
              <w:rPr>
                <w:b/>
                <w:sz w:val="24"/>
                <w:szCs w:val="24"/>
              </w:rPr>
              <w:t>5</w:t>
            </w:r>
            <w:r w:rsidR="007D15FF" w:rsidRPr="005B7E8C">
              <w:rPr>
                <w:b/>
                <w:sz w:val="24"/>
                <w:szCs w:val="24"/>
              </w:rPr>
              <w:t>,</w:t>
            </w:r>
            <w:r w:rsidR="00A72C31">
              <w:rPr>
                <w:b/>
                <w:sz w:val="24"/>
                <w:szCs w:val="24"/>
              </w:rPr>
              <w:t>595</w:t>
            </w:r>
          </w:p>
        </w:tc>
        <w:tc>
          <w:tcPr>
            <w:tcW w:w="769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15944,2</w:t>
            </w:r>
          </w:p>
        </w:tc>
        <w:tc>
          <w:tcPr>
            <w:tcW w:w="470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2294,2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0</w:t>
            </w:r>
          </w:p>
        </w:tc>
        <w:tc>
          <w:tcPr>
            <w:tcW w:w="524" w:type="pct"/>
            <w:shd w:val="clear" w:color="auto" w:fill="auto"/>
            <w:noWrap/>
            <w:vAlign w:val="center"/>
          </w:tcPr>
          <w:p w:rsidR="007D15FF" w:rsidRPr="005B7E8C" w:rsidRDefault="006118B0" w:rsidP="005B7E8C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B7E8C">
              <w:rPr>
                <w:b/>
                <w:sz w:val="24"/>
                <w:szCs w:val="24"/>
              </w:rPr>
              <w:t>18238,4</w:t>
            </w:r>
          </w:p>
        </w:tc>
      </w:tr>
      <w:tr w:rsidR="005B7E8C" w:rsidRPr="005B7E8C" w:rsidTr="007D15FF">
        <w:trPr>
          <w:trHeight w:val="113"/>
        </w:trPr>
        <w:tc>
          <w:tcPr>
            <w:tcW w:w="870" w:type="pct"/>
            <w:shd w:val="clear" w:color="auto" w:fill="auto"/>
            <w:noWrap/>
            <w:vAlign w:val="center"/>
            <w:hideMark/>
          </w:tcPr>
          <w:p w:rsidR="007D15FF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Котельная №3</w:t>
            </w:r>
            <w:r w:rsidR="00A72C31">
              <w:rPr>
                <w:sz w:val="24"/>
                <w:szCs w:val="24"/>
              </w:rPr>
              <w:t>,</w:t>
            </w:r>
          </w:p>
          <w:p w:rsidR="00A72C31" w:rsidRDefault="00A72C31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 xml:space="preserve">ул. Колхозная, </w:t>
            </w:r>
          </w:p>
          <w:p w:rsidR="00A72C31" w:rsidRPr="005B7E8C" w:rsidRDefault="00A72C31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д.1</w:t>
            </w:r>
          </w:p>
        </w:tc>
        <w:tc>
          <w:tcPr>
            <w:tcW w:w="479" w:type="pct"/>
            <w:vAlign w:val="center"/>
          </w:tcPr>
          <w:p w:rsidR="007D15FF" w:rsidRPr="005B7E8C" w:rsidRDefault="007D15FF" w:rsidP="00A72C31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</w:rPr>
              <w:t>0,9</w:t>
            </w:r>
            <w:r w:rsidR="00A72C31">
              <w:rPr>
                <w:sz w:val="24"/>
                <w:szCs w:val="24"/>
              </w:rPr>
              <w:t>22</w:t>
            </w:r>
          </w:p>
        </w:tc>
        <w:tc>
          <w:tcPr>
            <w:tcW w:w="432" w:type="pct"/>
            <w:vAlign w:val="center"/>
          </w:tcPr>
          <w:p w:rsidR="007D15FF" w:rsidRPr="005B7E8C" w:rsidRDefault="007D15FF" w:rsidP="00A72C31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</w:rPr>
              <w:t>0,07</w:t>
            </w:r>
            <w:r w:rsidR="00A72C31">
              <w:rPr>
                <w:sz w:val="24"/>
                <w:szCs w:val="24"/>
              </w:rPr>
              <w:t>3</w:t>
            </w:r>
          </w:p>
        </w:tc>
        <w:tc>
          <w:tcPr>
            <w:tcW w:w="530" w:type="pct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0</w:t>
            </w:r>
          </w:p>
        </w:tc>
        <w:tc>
          <w:tcPr>
            <w:tcW w:w="411" w:type="pct"/>
            <w:vAlign w:val="center"/>
          </w:tcPr>
          <w:p w:rsidR="007D15FF" w:rsidRPr="005B7E8C" w:rsidRDefault="007D15FF" w:rsidP="00A72C31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B7E8C">
              <w:rPr>
                <w:b/>
                <w:sz w:val="24"/>
                <w:szCs w:val="24"/>
              </w:rPr>
              <w:t>0,9</w:t>
            </w:r>
            <w:r w:rsidR="00A72C31"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769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2416</w:t>
            </w:r>
            <w:r w:rsidR="007D15FF" w:rsidRPr="005B7E8C">
              <w:rPr>
                <w:sz w:val="24"/>
                <w:szCs w:val="24"/>
              </w:rPr>
              <w:t>,</w:t>
            </w:r>
            <w:r w:rsidRPr="005B7E8C">
              <w:rPr>
                <w:sz w:val="24"/>
                <w:szCs w:val="24"/>
                <w:lang w:val="en-US"/>
              </w:rPr>
              <w:t>0</w:t>
            </w:r>
          </w:p>
        </w:tc>
        <w:tc>
          <w:tcPr>
            <w:tcW w:w="470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B7E8C">
              <w:rPr>
                <w:sz w:val="24"/>
                <w:szCs w:val="24"/>
                <w:lang w:val="en-US"/>
              </w:rPr>
              <w:t>121</w:t>
            </w:r>
            <w:r w:rsidR="007D15FF" w:rsidRPr="005B7E8C">
              <w:rPr>
                <w:sz w:val="24"/>
                <w:szCs w:val="24"/>
              </w:rPr>
              <w:t>,</w:t>
            </w:r>
            <w:r w:rsidRPr="005B7E8C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0</w:t>
            </w:r>
          </w:p>
        </w:tc>
        <w:tc>
          <w:tcPr>
            <w:tcW w:w="524" w:type="pct"/>
            <w:shd w:val="clear" w:color="auto" w:fill="auto"/>
            <w:noWrap/>
            <w:vAlign w:val="center"/>
          </w:tcPr>
          <w:p w:rsidR="007D15FF" w:rsidRPr="005B7E8C" w:rsidRDefault="006118B0" w:rsidP="005B7E8C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B7E8C">
              <w:rPr>
                <w:b/>
                <w:sz w:val="24"/>
                <w:szCs w:val="24"/>
              </w:rPr>
              <w:t>2537,2</w:t>
            </w:r>
          </w:p>
        </w:tc>
      </w:tr>
      <w:tr w:rsidR="005B7E8C" w:rsidRPr="005B7E8C" w:rsidTr="007D15FF">
        <w:trPr>
          <w:trHeight w:val="113"/>
        </w:trPr>
        <w:tc>
          <w:tcPr>
            <w:tcW w:w="870" w:type="pct"/>
            <w:shd w:val="clear" w:color="auto" w:fill="auto"/>
            <w:noWrap/>
            <w:vAlign w:val="center"/>
            <w:hideMark/>
          </w:tcPr>
          <w:p w:rsidR="00A72C31" w:rsidRDefault="00A72C31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  <w:p w:rsidR="007D15FF" w:rsidRDefault="007D15FF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Итого:</w:t>
            </w:r>
          </w:p>
          <w:p w:rsidR="00A72C31" w:rsidRPr="005B7E8C" w:rsidRDefault="00A72C31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79" w:type="pct"/>
            <w:vAlign w:val="center"/>
          </w:tcPr>
          <w:p w:rsidR="007D15FF" w:rsidRPr="005B7E8C" w:rsidRDefault="000B7EFD" w:rsidP="00A72C3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1</w:t>
            </w:r>
            <w:r w:rsidR="00A72C31">
              <w:rPr>
                <w:b/>
                <w:bCs/>
                <w:sz w:val="24"/>
                <w:szCs w:val="24"/>
              </w:rPr>
              <w:t>6</w:t>
            </w:r>
            <w:r w:rsidRPr="005B7E8C">
              <w:rPr>
                <w:b/>
                <w:bCs/>
                <w:sz w:val="24"/>
                <w:szCs w:val="24"/>
              </w:rPr>
              <w:t>,</w:t>
            </w:r>
            <w:r w:rsidR="006118B0" w:rsidRPr="005B7E8C">
              <w:rPr>
                <w:b/>
                <w:bCs/>
                <w:sz w:val="24"/>
                <w:szCs w:val="24"/>
              </w:rPr>
              <w:t>9</w:t>
            </w:r>
            <w:r w:rsidR="00A72C31">
              <w:rPr>
                <w:b/>
                <w:bCs/>
                <w:sz w:val="24"/>
                <w:szCs w:val="24"/>
              </w:rPr>
              <w:t>42</w:t>
            </w:r>
          </w:p>
        </w:tc>
        <w:tc>
          <w:tcPr>
            <w:tcW w:w="432" w:type="pct"/>
            <w:vAlign w:val="center"/>
          </w:tcPr>
          <w:p w:rsidR="007D15FF" w:rsidRPr="005B7E8C" w:rsidRDefault="006118B0" w:rsidP="00A72C3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0</w:t>
            </w:r>
            <w:r w:rsidR="000B7EFD" w:rsidRPr="005B7E8C">
              <w:rPr>
                <w:b/>
                <w:bCs/>
                <w:sz w:val="24"/>
                <w:szCs w:val="24"/>
              </w:rPr>
              <w:t>,</w:t>
            </w:r>
            <w:r w:rsidRPr="005B7E8C">
              <w:rPr>
                <w:b/>
                <w:bCs/>
                <w:sz w:val="24"/>
                <w:szCs w:val="24"/>
              </w:rPr>
              <w:t>72</w:t>
            </w:r>
            <w:r w:rsidR="00A72C31">
              <w:rPr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30" w:type="pct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411" w:type="pct"/>
            <w:vAlign w:val="center"/>
          </w:tcPr>
          <w:p w:rsidR="007D15FF" w:rsidRPr="005B7E8C" w:rsidRDefault="006118B0" w:rsidP="00A72C31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17</w:t>
            </w:r>
            <w:r w:rsidR="000B7EFD" w:rsidRPr="005B7E8C">
              <w:rPr>
                <w:b/>
                <w:bCs/>
                <w:sz w:val="24"/>
                <w:szCs w:val="24"/>
              </w:rPr>
              <w:t>,</w:t>
            </w:r>
            <w:r w:rsidR="00A72C31">
              <w:rPr>
                <w:b/>
                <w:bCs/>
                <w:sz w:val="24"/>
                <w:szCs w:val="24"/>
              </w:rPr>
              <w:t>669</w:t>
            </w:r>
          </w:p>
        </w:tc>
        <w:tc>
          <w:tcPr>
            <w:tcW w:w="769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5B7E8C">
              <w:rPr>
                <w:b/>
                <w:sz w:val="24"/>
                <w:szCs w:val="24"/>
                <w:lang w:val="en-US"/>
              </w:rPr>
              <w:t>44623,6</w:t>
            </w:r>
          </w:p>
        </w:tc>
        <w:tc>
          <w:tcPr>
            <w:tcW w:w="470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5B7E8C">
              <w:rPr>
                <w:b/>
                <w:sz w:val="24"/>
                <w:szCs w:val="24"/>
                <w:lang w:val="en-US"/>
              </w:rPr>
              <w:t>7299,2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7D15FF" w:rsidRPr="005B7E8C" w:rsidRDefault="007D15FF" w:rsidP="005B7E8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5B7E8C">
              <w:rPr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524" w:type="pct"/>
            <w:shd w:val="clear" w:color="auto" w:fill="auto"/>
            <w:noWrap/>
            <w:vAlign w:val="center"/>
          </w:tcPr>
          <w:p w:rsidR="007D15FF" w:rsidRPr="005B7E8C" w:rsidRDefault="00750DB4" w:rsidP="005B7E8C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5B7E8C">
              <w:rPr>
                <w:b/>
                <w:sz w:val="24"/>
                <w:szCs w:val="24"/>
                <w:lang w:val="en-US"/>
              </w:rPr>
              <w:t>51922,8</w:t>
            </w:r>
          </w:p>
        </w:tc>
      </w:tr>
    </w:tbl>
    <w:p w:rsidR="002E30DB" w:rsidRDefault="002E30DB" w:rsidP="00E41722">
      <w:pPr>
        <w:spacing w:after="0"/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br w:type="page"/>
      </w:r>
    </w:p>
    <w:p w:rsidR="00BA1EAA" w:rsidRPr="00F81C82" w:rsidRDefault="00BA1EAA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F81C82">
        <w:rPr>
          <w:rFonts w:cstheme="minorHAnsi"/>
          <w:b/>
          <w:i/>
          <w:sz w:val="28"/>
          <w:szCs w:val="28"/>
        </w:rPr>
        <w:lastRenderedPageBreak/>
        <w:t>Таблица 1.</w:t>
      </w:r>
      <w:r w:rsidR="00367B15">
        <w:rPr>
          <w:rFonts w:cstheme="minorHAnsi"/>
          <w:b/>
          <w:i/>
          <w:sz w:val="28"/>
          <w:szCs w:val="28"/>
        </w:rPr>
        <w:t>10 -</w:t>
      </w:r>
      <w:r w:rsidRPr="00F81C82">
        <w:rPr>
          <w:rFonts w:cstheme="minorHAnsi"/>
          <w:b/>
          <w:i/>
          <w:sz w:val="28"/>
          <w:szCs w:val="28"/>
        </w:rPr>
        <w:t xml:space="preserve"> </w:t>
      </w:r>
      <w:r>
        <w:rPr>
          <w:rFonts w:cstheme="minorHAnsi"/>
          <w:b/>
          <w:i/>
          <w:sz w:val="28"/>
          <w:szCs w:val="28"/>
        </w:rPr>
        <w:t>Фактическое сводное</w:t>
      </w:r>
      <w:r w:rsidRPr="00F81C82">
        <w:rPr>
          <w:rFonts w:cstheme="minorHAnsi"/>
          <w:b/>
          <w:i/>
          <w:sz w:val="28"/>
          <w:szCs w:val="28"/>
        </w:rPr>
        <w:t xml:space="preserve"> годовое потребление тепловой энергии абонентами</w:t>
      </w:r>
    </w:p>
    <w:tbl>
      <w:tblPr>
        <w:tblOverlap w:val="never"/>
        <w:tblW w:w="5000" w:type="pct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70"/>
        <w:gridCol w:w="1466"/>
        <w:gridCol w:w="1291"/>
        <w:gridCol w:w="1343"/>
        <w:gridCol w:w="1256"/>
        <w:gridCol w:w="1389"/>
        <w:gridCol w:w="1232"/>
        <w:gridCol w:w="1261"/>
        <w:gridCol w:w="1302"/>
        <w:gridCol w:w="1250"/>
      </w:tblGrid>
      <w:tr w:rsidR="00BA1EAA" w:rsidRPr="00771723" w:rsidTr="00367B15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Показатель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Единиц</w:t>
            </w:r>
            <w:r w:rsidR="0073591B" w:rsidRPr="00771723">
              <w:rPr>
                <w:rFonts w:cstheme="minorHAnsi"/>
                <w:b/>
                <w:sz w:val="24"/>
                <w:szCs w:val="24"/>
              </w:rPr>
              <w:t>ы</w:t>
            </w:r>
            <w:r w:rsidRPr="00771723"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2008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2009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2010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2011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2012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2013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2014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BA1EAA" w:rsidRPr="00771723" w:rsidRDefault="00BA1EAA" w:rsidP="00E4172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71723">
              <w:rPr>
                <w:rFonts w:cstheme="minorHAnsi"/>
                <w:b/>
                <w:sz w:val="24"/>
                <w:szCs w:val="24"/>
              </w:rPr>
              <w:t>2015</w:t>
            </w:r>
          </w:p>
        </w:tc>
      </w:tr>
      <w:tr w:rsidR="0073591B" w:rsidRPr="00771723" w:rsidTr="00367B15">
        <w:trPr>
          <w:jc w:val="center"/>
        </w:trPr>
        <w:tc>
          <w:tcPr>
            <w:tcW w:w="14590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E599"/>
            <w:vAlign w:val="center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  <w:sz w:val="24"/>
                <w:szCs w:val="24"/>
              </w:rPr>
            </w:pPr>
            <w:r w:rsidRPr="00771723">
              <w:rPr>
                <w:rFonts w:cstheme="minorHAnsi"/>
                <w:b/>
                <w:i/>
                <w:color w:val="000000"/>
                <w:sz w:val="24"/>
                <w:szCs w:val="24"/>
              </w:rPr>
              <w:t>ООО «Суздальтеплосбыт»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Реализация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Гкал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43540,5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48244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51117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48354,1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46561,7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47388,1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44626,1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43162,9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Потери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Гкал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17403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13239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17430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20394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23794,6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18640,1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17055,2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8760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Отпуск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Гкал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61859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61483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68547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68748,1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70356,3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66028,2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61681,3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51922,9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СН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Гкал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1728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5259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1564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1633,7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1440,3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1574,8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1531,2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1375,4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Выработка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Гкал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63587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66743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70112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70381,8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71796,6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67603,0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63212,5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53298,3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Ремонт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сут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48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58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48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58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53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Газ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тут.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2966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10373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11865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10001,23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11749,4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10312,6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9336,521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8944,85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Уд</w:t>
            </w:r>
            <w:r w:rsidR="004B0F55">
              <w:rPr>
                <w:rFonts w:cstheme="minorHAnsi"/>
                <w:sz w:val="24"/>
                <w:szCs w:val="24"/>
              </w:rPr>
              <w:t xml:space="preserve">ельная </w:t>
            </w:r>
            <w:r w:rsidRPr="00771723">
              <w:rPr>
                <w:rFonts w:cstheme="minorHAnsi"/>
                <w:sz w:val="24"/>
                <w:szCs w:val="24"/>
              </w:rPr>
              <w:t>норма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кг.у.т.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X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177,2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169,2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161,99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163,64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173,9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168,4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167,8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Цена газа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руб/тыс. м</w:t>
            </w:r>
            <w:r w:rsidRPr="00771723">
              <w:rPr>
                <w:rFonts w:cstheme="minorHAnsi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2072,29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2391,82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3041,75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3526,66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3767,3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4339,00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5513,32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6149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Стоимость газа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тыс руб.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5391,6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21763,5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31658,2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30939,4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38827,6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39251,0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45153,7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48247,3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Эл</w:t>
            </w:r>
            <w:r w:rsidR="004B0F55">
              <w:rPr>
                <w:rFonts w:cstheme="minorHAnsi"/>
                <w:sz w:val="24"/>
                <w:szCs w:val="24"/>
              </w:rPr>
              <w:t>ектро</w:t>
            </w:r>
            <w:r w:rsidRPr="00771723">
              <w:rPr>
                <w:rFonts w:cstheme="minorHAnsi"/>
                <w:sz w:val="24"/>
                <w:szCs w:val="24"/>
              </w:rPr>
              <w:t>энергия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кВт</w:t>
            </w:r>
            <w:r w:rsidR="004B0F55">
              <w:rPr>
                <w:rFonts w:cstheme="minorHAnsi"/>
                <w:sz w:val="24"/>
                <w:szCs w:val="24"/>
              </w:rPr>
              <w:t>·</w:t>
            </w:r>
            <w:r w:rsidRPr="00771723">
              <w:rPr>
                <w:rFonts w:cstheme="minorHAnsi"/>
                <w:sz w:val="24"/>
                <w:szCs w:val="24"/>
              </w:rPr>
              <w:t>ч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643,3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2159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1863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2009,7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1988,4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2174,55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2134,798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1983,49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4B0F55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Уд</w:t>
            </w:r>
            <w:r>
              <w:rPr>
                <w:rFonts w:cstheme="minorHAnsi"/>
                <w:sz w:val="24"/>
                <w:szCs w:val="24"/>
              </w:rPr>
              <w:t xml:space="preserve">ельная </w:t>
            </w:r>
            <w:r w:rsidRPr="00771723">
              <w:rPr>
                <w:rFonts w:cstheme="minorHAnsi"/>
                <w:sz w:val="24"/>
                <w:szCs w:val="24"/>
              </w:rPr>
              <w:t>норма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4B0F55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кВт</w:t>
            </w:r>
            <w:r>
              <w:rPr>
                <w:rFonts w:cstheme="minorHAnsi"/>
                <w:sz w:val="24"/>
                <w:szCs w:val="24"/>
              </w:rPr>
              <w:t>·</w:t>
            </w:r>
            <w:r w:rsidRPr="00771723">
              <w:rPr>
                <w:rFonts w:cstheme="minorHAnsi"/>
                <w:sz w:val="24"/>
                <w:szCs w:val="24"/>
              </w:rPr>
              <w:t xml:space="preserve">ч </w:t>
            </w:r>
            <w:r w:rsidR="0073591B" w:rsidRPr="00771723">
              <w:rPr>
                <w:rFonts w:cstheme="minorHAnsi"/>
                <w:sz w:val="24"/>
                <w:szCs w:val="24"/>
              </w:rPr>
              <w:t>/Гкал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X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32,3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26,6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28,55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27,46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32,17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33,8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37,2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Цена эл</w:t>
            </w:r>
            <w:r w:rsidR="004B0F55">
              <w:rPr>
                <w:rFonts w:cstheme="minorHAnsi"/>
                <w:sz w:val="24"/>
                <w:szCs w:val="24"/>
              </w:rPr>
              <w:t>ектро</w:t>
            </w:r>
            <w:r w:rsidRPr="00771723">
              <w:rPr>
                <w:rFonts w:cstheme="minorHAnsi"/>
                <w:sz w:val="24"/>
                <w:szCs w:val="24"/>
              </w:rPr>
              <w:t>энергии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руб/квт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2,53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2,025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2,7308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3,214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3,0805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3,3704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4,23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4,36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4B0F55" w:rsidRDefault="0073591B" w:rsidP="00E41722">
            <w:pPr>
              <w:spacing w:after="0" w:line="240" w:lineRule="auto"/>
              <w:jc w:val="center"/>
              <w:rPr>
                <w:rFonts w:cstheme="minorHAnsi"/>
              </w:rPr>
            </w:pPr>
            <w:r w:rsidRPr="004B0F55">
              <w:rPr>
                <w:rFonts w:cstheme="minorHAnsi"/>
              </w:rPr>
              <w:t>Стоимость эл</w:t>
            </w:r>
            <w:r w:rsidR="004B0F55" w:rsidRPr="004B0F55">
              <w:rPr>
                <w:rFonts w:cstheme="minorHAnsi"/>
              </w:rPr>
              <w:t>ектро</w:t>
            </w:r>
            <w:r w:rsidRPr="004B0F55">
              <w:rPr>
                <w:rFonts w:cstheme="minorHAnsi"/>
              </w:rPr>
              <w:t>энергии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тыс. руб.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1627,549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4371,975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5087,48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6459,176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6125,28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7329,1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9030,196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8648,02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Вода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м</w:t>
            </w:r>
            <w:r w:rsidRPr="00771723">
              <w:rPr>
                <w:rFonts w:cstheme="minorHAnsi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70700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172894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186991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153496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155785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154522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152601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174376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4B0F55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Уд</w:t>
            </w:r>
            <w:r>
              <w:rPr>
                <w:rFonts w:cstheme="minorHAnsi"/>
                <w:sz w:val="24"/>
                <w:szCs w:val="24"/>
              </w:rPr>
              <w:t xml:space="preserve">ельная </w:t>
            </w:r>
            <w:r w:rsidRPr="00771723">
              <w:rPr>
                <w:rFonts w:cstheme="minorHAnsi"/>
                <w:sz w:val="24"/>
                <w:szCs w:val="24"/>
              </w:rPr>
              <w:t>норма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м</w:t>
            </w:r>
            <w:r w:rsidRPr="00771723">
              <w:rPr>
                <w:rFonts w:cstheme="minorHAnsi"/>
                <w:sz w:val="24"/>
                <w:szCs w:val="24"/>
                <w:vertAlign w:val="superscript"/>
              </w:rPr>
              <w:t>З</w:t>
            </w:r>
            <w:r w:rsidR="00771723" w:rsidRPr="00771723">
              <w:rPr>
                <w:rFonts w:cstheme="minorHAnsi"/>
                <w:sz w:val="24"/>
                <w:szCs w:val="24"/>
              </w:rPr>
              <w:t>/Г</w:t>
            </w:r>
            <w:r w:rsidRPr="00771723">
              <w:rPr>
                <w:rFonts w:cstheme="minorHAnsi"/>
                <w:sz w:val="24"/>
                <w:szCs w:val="24"/>
              </w:rPr>
              <w:t>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X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2,59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2,66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2,18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2,17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2,29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2,4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3,2717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Цена воды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руб/м</w:t>
            </w:r>
            <w:r w:rsidRPr="00771723">
              <w:rPr>
                <w:rFonts w:cstheme="minorHAnsi"/>
                <w:sz w:val="24"/>
                <w:szCs w:val="24"/>
                <w:vertAlign w:val="superscript"/>
              </w:rPr>
              <w:t>З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14,76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19,34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21,48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23,96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24,44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27,09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30,5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35,75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Стоимость воды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тыс. руб.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1043,532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3343,77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4016,57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3677,764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3807,39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4186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4654,331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6233,94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Темп отопит периода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  <w:vertAlign w:val="superscript"/>
              </w:rPr>
              <w:t>0</w:t>
            </w:r>
            <w:r w:rsidRPr="00771723">
              <w:rPr>
                <w:rFonts w:cstheme="minorHAnsi"/>
                <w:sz w:val="24"/>
                <w:szCs w:val="24"/>
              </w:rPr>
              <w:t>С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+0,7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-2,3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-4,2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-3,3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-3,6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-0,3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-1,8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4B0F55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-0,3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Отоп</w:t>
            </w:r>
            <w:r w:rsidR="004B0F55">
              <w:rPr>
                <w:rFonts w:cstheme="minorHAnsi"/>
                <w:sz w:val="24"/>
                <w:szCs w:val="24"/>
              </w:rPr>
              <w:t>ительный</w:t>
            </w:r>
            <w:r w:rsidR="00771723" w:rsidRPr="00771723">
              <w:rPr>
                <w:rFonts w:cstheme="minorHAnsi"/>
                <w:sz w:val="24"/>
                <w:szCs w:val="24"/>
              </w:rPr>
              <w:t xml:space="preserve"> </w:t>
            </w:r>
            <w:r w:rsidRPr="00771723">
              <w:rPr>
                <w:rFonts w:cstheme="minorHAnsi"/>
                <w:sz w:val="24"/>
                <w:szCs w:val="24"/>
              </w:rPr>
              <w:t>сезон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сут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212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207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216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209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213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213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208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4B0F55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212</w:t>
            </w:r>
          </w:p>
        </w:tc>
      </w:tr>
      <w:tr w:rsidR="0073591B" w:rsidRPr="00771723" w:rsidTr="0086528F">
        <w:trPr>
          <w:jc w:val="center"/>
        </w:trPr>
        <w:tc>
          <w:tcPr>
            <w:tcW w:w="2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Тариф с НДС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руб/Гкал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1 187,60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1 392,61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1502,45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1633,34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1815,64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2066,71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2169,95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91B" w:rsidRPr="00771723" w:rsidRDefault="0073591B" w:rsidP="00E41722">
            <w:pPr>
              <w:spacing w:after="0" w:line="240" w:lineRule="auto"/>
              <w:jc w:val="center"/>
              <w:rPr>
                <w:rFonts w:cstheme="minorHAnsi"/>
                <w:sz w:val="24"/>
                <w:szCs w:val="24"/>
              </w:rPr>
            </w:pPr>
            <w:r w:rsidRPr="00771723">
              <w:rPr>
                <w:rFonts w:cstheme="minorHAnsi"/>
                <w:sz w:val="24"/>
                <w:szCs w:val="24"/>
              </w:rPr>
              <w:t>2329,18</w:t>
            </w:r>
          </w:p>
        </w:tc>
      </w:tr>
    </w:tbl>
    <w:p w:rsidR="00BA1EAA" w:rsidRPr="009E1042" w:rsidRDefault="00BA1EAA" w:rsidP="00E41722">
      <w:pPr>
        <w:pStyle w:val="21"/>
        <w:spacing w:after="0" w:line="240" w:lineRule="auto"/>
        <w:ind w:left="0" w:firstLine="540"/>
        <w:jc w:val="both"/>
        <w:rPr>
          <w:rFonts w:asciiTheme="minorHAnsi" w:hAnsiTheme="minorHAnsi"/>
          <w:highlight w:val="yellow"/>
        </w:rPr>
        <w:sectPr w:rsidR="00BA1EAA" w:rsidRPr="009E1042" w:rsidSect="006D1DA9">
          <w:headerReference w:type="first" r:id="rId30"/>
          <w:footerReference w:type="first" r:id="rId31"/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3601E9" w:rsidRPr="009B0B14" w:rsidRDefault="003601E9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lastRenderedPageBreak/>
        <w:t xml:space="preserve">Нормативы потребления коммунальных услуг по отоплению установлены в г. </w:t>
      </w:r>
      <w:r w:rsidR="00541338" w:rsidRPr="009B0B14">
        <w:rPr>
          <w:rFonts w:cstheme="minorHAnsi"/>
          <w:sz w:val="28"/>
          <w:szCs w:val="28"/>
        </w:rPr>
        <w:t>Суздаль</w:t>
      </w:r>
      <w:r w:rsidRPr="009B0B14">
        <w:rPr>
          <w:rFonts w:cstheme="minorHAnsi"/>
          <w:sz w:val="28"/>
          <w:szCs w:val="28"/>
        </w:rPr>
        <w:t xml:space="preserve"> Решением Совета народных депутатов города </w:t>
      </w:r>
      <w:r w:rsidR="00541338" w:rsidRPr="009B0B14">
        <w:rPr>
          <w:rFonts w:cstheme="minorHAnsi"/>
          <w:sz w:val="28"/>
          <w:szCs w:val="28"/>
        </w:rPr>
        <w:t>Суздаль</w:t>
      </w:r>
      <w:r w:rsidRPr="009B0B14">
        <w:rPr>
          <w:rFonts w:cstheme="minorHAnsi"/>
          <w:sz w:val="28"/>
          <w:szCs w:val="28"/>
        </w:rPr>
        <w:t xml:space="preserve"> от </w:t>
      </w:r>
      <w:r w:rsidR="0012144C">
        <w:rPr>
          <w:rFonts w:cstheme="minorHAnsi"/>
          <w:sz w:val="28"/>
          <w:szCs w:val="28"/>
        </w:rPr>
        <w:t>16</w:t>
      </w:r>
      <w:r w:rsidRPr="009B0B14">
        <w:rPr>
          <w:rFonts w:cstheme="minorHAnsi"/>
          <w:sz w:val="28"/>
          <w:szCs w:val="28"/>
        </w:rPr>
        <w:t>.0</w:t>
      </w:r>
      <w:r w:rsidR="0012144C">
        <w:rPr>
          <w:rFonts w:cstheme="minorHAnsi"/>
          <w:sz w:val="28"/>
          <w:szCs w:val="28"/>
        </w:rPr>
        <w:t>3</w:t>
      </w:r>
      <w:r w:rsidRPr="009B0B14">
        <w:rPr>
          <w:rFonts w:cstheme="minorHAnsi"/>
          <w:sz w:val="28"/>
          <w:szCs w:val="28"/>
        </w:rPr>
        <w:t>.2010 г. №</w:t>
      </w:r>
      <w:r w:rsidR="0012144C">
        <w:rPr>
          <w:rFonts w:cstheme="minorHAnsi"/>
          <w:sz w:val="28"/>
          <w:szCs w:val="28"/>
        </w:rPr>
        <w:t xml:space="preserve"> 16</w:t>
      </w:r>
      <w:r w:rsidRPr="009B0B14">
        <w:rPr>
          <w:rFonts w:cstheme="minorHAnsi"/>
          <w:sz w:val="28"/>
          <w:szCs w:val="28"/>
        </w:rPr>
        <w:t>. Согласно указанному муниципальному правовому акту нормативы отопления дифференцированы в зависимости от материала стен ограждающих конструкций (таблица 1.1</w:t>
      </w:r>
      <w:r w:rsidR="00367B15">
        <w:rPr>
          <w:rFonts w:cstheme="minorHAnsi"/>
          <w:sz w:val="28"/>
          <w:szCs w:val="28"/>
        </w:rPr>
        <w:t>1</w:t>
      </w:r>
      <w:r w:rsidRPr="009B0B14">
        <w:rPr>
          <w:rFonts w:cstheme="minorHAnsi"/>
          <w:sz w:val="28"/>
          <w:szCs w:val="28"/>
        </w:rPr>
        <w:t xml:space="preserve">). </w:t>
      </w:r>
    </w:p>
    <w:p w:rsidR="003601E9" w:rsidRPr="009B0B14" w:rsidRDefault="003601E9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9B0B14">
        <w:rPr>
          <w:rFonts w:cstheme="minorHAnsi"/>
          <w:b/>
          <w:i/>
          <w:sz w:val="28"/>
          <w:szCs w:val="28"/>
        </w:rPr>
        <w:t>Таблица 1.1</w:t>
      </w:r>
      <w:r w:rsidR="00367B15">
        <w:rPr>
          <w:rFonts w:cstheme="minorHAnsi"/>
          <w:b/>
          <w:i/>
          <w:sz w:val="28"/>
          <w:szCs w:val="28"/>
        </w:rPr>
        <w:t>1</w:t>
      </w:r>
      <w:r w:rsidRPr="009B0B14">
        <w:rPr>
          <w:rFonts w:cstheme="minorHAnsi"/>
          <w:b/>
          <w:i/>
          <w:sz w:val="28"/>
          <w:szCs w:val="28"/>
        </w:rPr>
        <w:t xml:space="preserve"> – Нормативы потребления коммунальных услуг населением на отопление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46"/>
        <w:gridCol w:w="5245"/>
        <w:gridCol w:w="3821"/>
      </w:tblGrid>
      <w:tr w:rsidR="003601E9" w:rsidRPr="009B0B14" w:rsidTr="00367B15">
        <w:tc>
          <w:tcPr>
            <w:tcW w:w="846" w:type="dxa"/>
            <w:shd w:val="clear" w:color="auto" w:fill="92D050"/>
            <w:vAlign w:val="center"/>
          </w:tcPr>
          <w:p w:rsidR="003601E9" w:rsidRPr="00367B15" w:rsidRDefault="003601E9" w:rsidP="00E41722">
            <w:pPr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367B15">
              <w:rPr>
                <w:rFonts w:cstheme="minorHAnsi"/>
                <w:b/>
                <w:sz w:val="26"/>
                <w:szCs w:val="26"/>
              </w:rPr>
              <w:t>№ п/п</w:t>
            </w:r>
          </w:p>
        </w:tc>
        <w:tc>
          <w:tcPr>
            <w:tcW w:w="5245" w:type="dxa"/>
            <w:shd w:val="clear" w:color="auto" w:fill="92D050"/>
            <w:vAlign w:val="center"/>
          </w:tcPr>
          <w:p w:rsidR="003601E9" w:rsidRPr="00367B15" w:rsidRDefault="003601E9" w:rsidP="00E41722">
            <w:pPr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367B15">
              <w:rPr>
                <w:rFonts w:cstheme="minorHAnsi"/>
                <w:b/>
                <w:sz w:val="26"/>
                <w:szCs w:val="26"/>
              </w:rPr>
              <w:t>Группа жилых домов по материалам стен</w:t>
            </w:r>
          </w:p>
        </w:tc>
        <w:tc>
          <w:tcPr>
            <w:tcW w:w="3821" w:type="dxa"/>
            <w:shd w:val="clear" w:color="auto" w:fill="92D050"/>
            <w:vAlign w:val="center"/>
          </w:tcPr>
          <w:p w:rsidR="003601E9" w:rsidRPr="00367B15" w:rsidRDefault="003601E9" w:rsidP="00E41722">
            <w:pPr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367B15">
              <w:rPr>
                <w:rFonts w:cstheme="minorHAnsi"/>
                <w:b/>
                <w:sz w:val="26"/>
                <w:szCs w:val="26"/>
              </w:rPr>
              <w:t>Норматив тепловой энергии на 1 м</w:t>
            </w:r>
            <w:r w:rsidRPr="00367B15">
              <w:rPr>
                <w:rFonts w:cstheme="minorHAnsi"/>
                <w:b/>
                <w:sz w:val="26"/>
                <w:szCs w:val="26"/>
                <w:vertAlign w:val="superscript"/>
              </w:rPr>
              <w:t>2</w:t>
            </w:r>
            <w:r w:rsidRPr="00367B15">
              <w:rPr>
                <w:rFonts w:cstheme="minorHAnsi"/>
                <w:b/>
                <w:sz w:val="26"/>
                <w:szCs w:val="26"/>
              </w:rPr>
              <w:t xml:space="preserve"> площади жилья в мес./Гкал (на 12 месяцев)</w:t>
            </w:r>
          </w:p>
        </w:tc>
      </w:tr>
      <w:tr w:rsidR="003601E9" w:rsidRPr="009B0B14" w:rsidTr="001E43E0">
        <w:tc>
          <w:tcPr>
            <w:tcW w:w="846" w:type="dxa"/>
            <w:vAlign w:val="center"/>
          </w:tcPr>
          <w:p w:rsidR="003601E9" w:rsidRPr="009B0B14" w:rsidRDefault="003601E9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 w:rsidRPr="009B0B14">
              <w:rPr>
                <w:rFonts w:cstheme="minorHAnsi"/>
                <w:sz w:val="28"/>
                <w:szCs w:val="28"/>
              </w:rPr>
              <w:t>1</w:t>
            </w:r>
          </w:p>
        </w:tc>
        <w:tc>
          <w:tcPr>
            <w:tcW w:w="5245" w:type="dxa"/>
            <w:vAlign w:val="center"/>
          </w:tcPr>
          <w:p w:rsidR="003601E9" w:rsidRPr="009B0B14" w:rsidRDefault="0012144C" w:rsidP="00E41722">
            <w:pPr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Кирпичные дома, 1-3 этажа</w:t>
            </w:r>
          </w:p>
        </w:tc>
        <w:tc>
          <w:tcPr>
            <w:tcW w:w="3821" w:type="dxa"/>
            <w:vAlign w:val="center"/>
          </w:tcPr>
          <w:p w:rsidR="003601E9" w:rsidRPr="006A39C0" w:rsidRDefault="003601E9" w:rsidP="00EA3C81">
            <w:pPr>
              <w:jc w:val="center"/>
              <w:rPr>
                <w:rFonts w:cstheme="minorHAnsi"/>
                <w:sz w:val="28"/>
                <w:szCs w:val="28"/>
                <w:lang w:val="en-US"/>
              </w:rPr>
            </w:pPr>
            <w:r w:rsidRPr="006A39C0">
              <w:rPr>
                <w:rFonts w:cstheme="minorHAnsi"/>
                <w:sz w:val="28"/>
                <w:szCs w:val="28"/>
              </w:rPr>
              <w:t>0,0</w:t>
            </w:r>
            <w:r w:rsidR="00EA3C81" w:rsidRPr="006A39C0">
              <w:rPr>
                <w:rFonts w:cstheme="minorHAnsi"/>
                <w:sz w:val="28"/>
                <w:szCs w:val="28"/>
                <w:lang w:val="en-US"/>
              </w:rPr>
              <w:t>221</w:t>
            </w:r>
          </w:p>
        </w:tc>
      </w:tr>
      <w:tr w:rsidR="0012144C" w:rsidRPr="009B0B14" w:rsidTr="001E43E0">
        <w:tc>
          <w:tcPr>
            <w:tcW w:w="846" w:type="dxa"/>
            <w:vAlign w:val="center"/>
          </w:tcPr>
          <w:p w:rsidR="0012144C" w:rsidRPr="009B0B14" w:rsidRDefault="0012144C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2</w:t>
            </w:r>
          </w:p>
        </w:tc>
        <w:tc>
          <w:tcPr>
            <w:tcW w:w="5245" w:type="dxa"/>
            <w:vAlign w:val="center"/>
          </w:tcPr>
          <w:p w:rsidR="0012144C" w:rsidRPr="009B0B14" w:rsidRDefault="0012144C" w:rsidP="00E41722">
            <w:pPr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 xml:space="preserve">Панельные дома, 2-3 этажа </w:t>
            </w:r>
          </w:p>
        </w:tc>
        <w:tc>
          <w:tcPr>
            <w:tcW w:w="3821" w:type="dxa"/>
            <w:vAlign w:val="center"/>
          </w:tcPr>
          <w:p w:rsidR="0012144C" w:rsidRPr="009B0B14" w:rsidRDefault="0012144C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0,0209</w:t>
            </w:r>
          </w:p>
        </w:tc>
      </w:tr>
      <w:tr w:rsidR="003601E9" w:rsidRPr="009B0B14" w:rsidTr="001E43E0">
        <w:tc>
          <w:tcPr>
            <w:tcW w:w="846" w:type="dxa"/>
            <w:vAlign w:val="center"/>
          </w:tcPr>
          <w:p w:rsidR="003601E9" w:rsidRPr="009B0B14" w:rsidRDefault="00214318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3</w:t>
            </w:r>
          </w:p>
        </w:tc>
        <w:tc>
          <w:tcPr>
            <w:tcW w:w="5245" w:type="dxa"/>
            <w:vAlign w:val="center"/>
          </w:tcPr>
          <w:p w:rsidR="003601E9" w:rsidRPr="009B0B14" w:rsidRDefault="00214318" w:rsidP="00E41722">
            <w:pPr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Дома деревянные и смешанного типа</w:t>
            </w:r>
          </w:p>
        </w:tc>
        <w:tc>
          <w:tcPr>
            <w:tcW w:w="3821" w:type="dxa"/>
            <w:vAlign w:val="center"/>
          </w:tcPr>
          <w:p w:rsidR="003601E9" w:rsidRPr="009B0B14" w:rsidRDefault="003601E9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 w:rsidRPr="009B0B14">
              <w:rPr>
                <w:rFonts w:cstheme="minorHAnsi"/>
                <w:sz w:val="28"/>
                <w:szCs w:val="28"/>
              </w:rPr>
              <w:t>0,0</w:t>
            </w:r>
            <w:r w:rsidR="00214318">
              <w:rPr>
                <w:rFonts w:cstheme="minorHAnsi"/>
                <w:sz w:val="28"/>
                <w:szCs w:val="28"/>
              </w:rPr>
              <w:t>258</w:t>
            </w:r>
          </w:p>
        </w:tc>
      </w:tr>
    </w:tbl>
    <w:p w:rsidR="003601E9" w:rsidRPr="009B0B14" w:rsidRDefault="003601E9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t>Норматив отопления установлен в расчете на 1 месяц исходя из равномерной оплаты коммунальной услуги в течение 12 месяцев в году.</w:t>
      </w:r>
    </w:p>
    <w:p w:rsidR="003601E9" w:rsidRPr="009B0B14" w:rsidRDefault="003601E9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t xml:space="preserve">Нормативы горячего водоснабжения установлены Решением Совета народных депутатов города </w:t>
      </w:r>
      <w:r w:rsidR="00541338" w:rsidRPr="009B0B14">
        <w:rPr>
          <w:rFonts w:cstheme="minorHAnsi"/>
          <w:sz w:val="28"/>
          <w:szCs w:val="28"/>
        </w:rPr>
        <w:t>Суздаль</w:t>
      </w:r>
      <w:r w:rsidRPr="009B0B14">
        <w:rPr>
          <w:rFonts w:cstheme="minorHAnsi"/>
          <w:sz w:val="28"/>
          <w:szCs w:val="28"/>
        </w:rPr>
        <w:t xml:space="preserve"> от 1</w:t>
      </w:r>
      <w:r w:rsidR="00EA3C81" w:rsidRPr="00EA3C81">
        <w:rPr>
          <w:rFonts w:cstheme="minorHAnsi"/>
          <w:sz w:val="28"/>
          <w:szCs w:val="28"/>
        </w:rPr>
        <w:t>6</w:t>
      </w:r>
      <w:r w:rsidRPr="009B0B14">
        <w:rPr>
          <w:rFonts w:cstheme="minorHAnsi"/>
          <w:sz w:val="28"/>
          <w:szCs w:val="28"/>
        </w:rPr>
        <w:t>.0</w:t>
      </w:r>
      <w:r w:rsidR="00EA3C81" w:rsidRPr="00EA3C81">
        <w:rPr>
          <w:rFonts w:cstheme="minorHAnsi"/>
          <w:sz w:val="28"/>
          <w:szCs w:val="28"/>
        </w:rPr>
        <w:t>3</w:t>
      </w:r>
      <w:r w:rsidRPr="009B0B14">
        <w:rPr>
          <w:rFonts w:cstheme="minorHAnsi"/>
          <w:sz w:val="28"/>
          <w:szCs w:val="28"/>
        </w:rPr>
        <w:t>.20</w:t>
      </w:r>
      <w:r w:rsidR="00EA3C81" w:rsidRPr="00EA3C81">
        <w:rPr>
          <w:rFonts w:cstheme="minorHAnsi"/>
          <w:sz w:val="28"/>
          <w:szCs w:val="28"/>
        </w:rPr>
        <w:t>1</w:t>
      </w:r>
      <w:r w:rsidRPr="009B0B14">
        <w:rPr>
          <w:rFonts w:cstheme="minorHAnsi"/>
          <w:sz w:val="28"/>
          <w:szCs w:val="28"/>
        </w:rPr>
        <w:t>0 №</w:t>
      </w:r>
      <w:r w:rsidR="00EA3C81">
        <w:rPr>
          <w:rFonts w:cstheme="minorHAnsi"/>
          <w:sz w:val="28"/>
          <w:szCs w:val="28"/>
        </w:rPr>
        <w:t xml:space="preserve"> </w:t>
      </w:r>
      <w:r w:rsidR="00EA3C81" w:rsidRPr="00EA3C81">
        <w:rPr>
          <w:rFonts w:cstheme="minorHAnsi"/>
          <w:sz w:val="28"/>
          <w:szCs w:val="28"/>
        </w:rPr>
        <w:t>16</w:t>
      </w:r>
      <w:r w:rsidRPr="009B0B14">
        <w:rPr>
          <w:rFonts w:cstheme="minorHAnsi"/>
          <w:sz w:val="28"/>
          <w:szCs w:val="28"/>
        </w:rPr>
        <w:t xml:space="preserve">. Согласно указанному муниципальному правовому акту нормативы горячего водоснабжения </w:t>
      </w:r>
      <w:r w:rsidR="001816A8">
        <w:rPr>
          <w:rFonts w:cstheme="minorHAnsi"/>
          <w:sz w:val="28"/>
          <w:szCs w:val="28"/>
        </w:rPr>
        <w:t xml:space="preserve">не </w:t>
      </w:r>
      <w:r w:rsidRPr="009B0B14">
        <w:rPr>
          <w:rFonts w:cstheme="minorHAnsi"/>
          <w:sz w:val="28"/>
          <w:szCs w:val="28"/>
        </w:rPr>
        <w:t>дифференцированы в зависимости от этажности жилых и многоквартирных домов, а также степени благоустройства жилых помещений (таблица 1.1</w:t>
      </w:r>
      <w:r w:rsidR="00367B15">
        <w:rPr>
          <w:rFonts w:cstheme="minorHAnsi"/>
          <w:sz w:val="28"/>
          <w:szCs w:val="28"/>
        </w:rPr>
        <w:t>2</w:t>
      </w:r>
      <w:r w:rsidRPr="009B0B14">
        <w:rPr>
          <w:rFonts w:cstheme="minorHAnsi"/>
          <w:sz w:val="28"/>
          <w:szCs w:val="28"/>
        </w:rPr>
        <w:t>).</w:t>
      </w:r>
    </w:p>
    <w:p w:rsidR="00653602" w:rsidRPr="009B0B14" w:rsidRDefault="003601E9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9B0B14">
        <w:rPr>
          <w:rFonts w:cstheme="minorHAnsi"/>
          <w:b/>
          <w:i/>
          <w:sz w:val="28"/>
          <w:szCs w:val="28"/>
        </w:rPr>
        <w:t>Таблица 1.1</w:t>
      </w:r>
      <w:r w:rsidR="00367B15">
        <w:rPr>
          <w:rFonts w:cstheme="minorHAnsi"/>
          <w:b/>
          <w:i/>
          <w:sz w:val="28"/>
          <w:szCs w:val="28"/>
        </w:rPr>
        <w:t>2</w:t>
      </w:r>
      <w:r w:rsidRPr="009B0B14">
        <w:rPr>
          <w:rFonts w:cstheme="minorHAnsi"/>
          <w:b/>
          <w:i/>
          <w:sz w:val="28"/>
          <w:szCs w:val="28"/>
        </w:rPr>
        <w:t xml:space="preserve"> – Нормативы потребления коммунальных услуг населением на горячее водоснабжение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119"/>
        <w:gridCol w:w="2596"/>
        <w:gridCol w:w="2596"/>
        <w:gridCol w:w="2601"/>
      </w:tblGrid>
      <w:tr w:rsidR="00653602" w:rsidRPr="009B0B14" w:rsidTr="00367B15">
        <w:trPr>
          <w:tblHeader/>
        </w:trPr>
        <w:tc>
          <w:tcPr>
            <w:tcW w:w="1017" w:type="pct"/>
            <w:vMerge w:val="restart"/>
            <w:shd w:val="clear" w:color="auto" w:fill="92D050"/>
            <w:vAlign w:val="center"/>
          </w:tcPr>
          <w:p w:rsidR="00653602" w:rsidRPr="009B0B14" w:rsidRDefault="00653602" w:rsidP="00E41722">
            <w:pPr>
              <w:pStyle w:val="21"/>
              <w:keepNext/>
              <w:spacing w:after="0" w:line="240" w:lineRule="auto"/>
              <w:ind w:left="-57" w:right="-57"/>
              <w:jc w:val="center"/>
              <w:rPr>
                <w:rFonts w:asciiTheme="minorHAnsi" w:hAnsiTheme="minorHAnsi" w:cstheme="minorHAnsi"/>
                <w:b/>
              </w:rPr>
            </w:pPr>
            <w:r w:rsidRPr="009B0B14">
              <w:rPr>
                <w:rFonts w:asciiTheme="minorHAnsi" w:hAnsiTheme="minorHAnsi" w:cstheme="minorHAnsi"/>
                <w:b/>
              </w:rPr>
              <w:t>Этажность многоквартирного или жилого дома</w:t>
            </w:r>
          </w:p>
        </w:tc>
        <w:tc>
          <w:tcPr>
            <w:tcW w:w="3983" w:type="pct"/>
            <w:gridSpan w:val="3"/>
            <w:shd w:val="clear" w:color="auto" w:fill="92D050"/>
            <w:vAlign w:val="center"/>
          </w:tcPr>
          <w:p w:rsidR="00653602" w:rsidRPr="009B0B14" w:rsidRDefault="00653602" w:rsidP="00E41722">
            <w:pPr>
              <w:pStyle w:val="21"/>
              <w:keepNext/>
              <w:spacing w:after="0" w:line="240" w:lineRule="auto"/>
              <w:ind w:left="-57" w:right="-57"/>
              <w:jc w:val="center"/>
              <w:rPr>
                <w:rFonts w:asciiTheme="minorHAnsi" w:hAnsiTheme="minorHAnsi" w:cstheme="minorHAnsi"/>
                <w:b/>
              </w:rPr>
            </w:pPr>
            <w:r w:rsidRPr="009B0B14">
              <w:rPr>
                <w:rFonts w:asciiTheme="minorHAnsi" w:hAnsiTheme="minorHAnsi" w:cstheme="minorHAnsi"/>
                <w:b/>
              </w:rPr>
              <w:t>Норматив горячего водоснабжения, м</w:t>
            </w:r>
            <w:r w:rsidR="00E30F51">
              <w:rPr>
                <w:rFonts w:asciiTheme="minorHAnsi" w:hAnsiTheme="minorHAnsi" w:cstheme="minorHAnsi"/>
                <w:b/>
                <w:vertAlign w:val="superscript"/>
              </w:rPr>
              <w:t>3</w:t>
            </w:r>
            <w:r w:rsidRPr="009B0B14">
              <w:rPr>
                <w:rFonts w:asciiTheme="minorHAnsi" w:hAnsiTheme="minorHAnsi" w:cstheme="minorHAnsi"/>
                <w:b/>
              </w:rPr>
              <w:t>/чел. в месяц</w:t>
            </w:r>
          </w:p>
        </w:tc>
      </w:tr>
      <w:tr w:rsidR="00653602" w:rsidRPr="009B0B14" w:rsidTr="00367B15">
        <w:trPr>
          <w:tblHeader/>
        </w:trPr>
        <w:tc>
          <w:tcPr>
            <w:tcW w:w="1017" w:type="pct"/>
            <w:vMerge/>
            <w:shd w:val="clear" w:color="auto" w:fill="92D050"/>
            <w:vAlign w:val="center"/>
          </w:tcPr>
          <w:p w:rsidR="00653602" w:rsidRPr="009B0B14" w:rsidRDefault="00653602" w:rsidP="00E41722">
            <w:pPr>
              <w:pStyle w:val="21"/>
              <w:keepNext/>
              <w:spacing w:after="0" w:line="240" w:lineRule="auto"/>
              <w:ind w:left="-57" w:right="-57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27" w:type="pct"/>
            <w:shd w:val="clear" w:color="auto" w:fill="92D050"/>
            <w:vAlign w:val="center"/>
          </w:tcPr>
          <w:p w:rsidR="00653602" w:rsidRPr="009B0B14" w:rsidRDefault="00653602" w:rsidP="00E41722">
            <w:pPr>
              <w:pStyle w:val="21"/>
              <w:keepNext/>
              <w:spacing w:after="0" w:line="240" w:lineRule="auto"/>
              <w:ind w:left="-57" w:right="-57"/>
              <w:jc w:val="center"/>
              <w:rPr>
                <w:rFonts w:asciiTheme="minorHAnsi" w:hAnsiTheme="minorHAnsi" w:cstheme="minorHAnsi"/>
                <w:b/>
              </w:rPr>
            </w:pPr>
            <w:r w:rsidRPr="009B0B14">
              <w:rPr>
                <w:rFonts w:asciiTheme="minorHAnsi" w:hAnsiTheme="minorHAnsi" w:cstheme="minorHAnsi"/>
                <w:b/>
              </w:rPr>
              <w:t xml:space="preserve">Жилые дома квартирного типа с водопроводом, канализацией, централизованным </w:t>
            </w:r>
            <w:r w:rsidR="001E43E0" w:rsidRPr="009B0B14">
              <w:rPr>
                <w:rFonts w:asciiTheme="minorHAnsi" w:hAnsiTheme="minorHAnsi" w:cstheme="minorHAnsi"/>
                <w:b/>
              </w:rPr>
              <w:t>ГВС</w:t>
            </w:r>
            <w:r w:rsidRPr="009B0B14">
              <w:rPr>
                <w:rFonts w:asciiTheme="minorHAnsi" w:hAnsiTheme="minorHAnsi" w:cstheme="minorHAnsi"/>
                <w:b/>
              </w:rPr>
              <w:t xml:space="preserve"> и ваннами</w:t>
            </w:r>
          </w:p>
        </w:tc>
        <w:tc>
          <w:tcPr>
            <w:tcW w:w="1327" w:type="pct"/>
            <w:shd w:val="clear" w:color="auto" w:fill="92D050"/>
            <w:vAlign w:val="center"/>
          </w:tcPr>
          <w:p w:rsidR="00653602" w:rsidRPr="009B0B14" w:rsidRDefault="00653602" w:rsidP="00E41722">
            <w:pPr>
              <w:pStyle w:val="21"/>
              <w:keepNext/>
              <w:spacing w:after="0" w:line="240" w:lineRule="auto"/>
              <w:ind w:left="-57" w:right="-57"/>
              <w:jc w:val="center"/>
              <w:rPr>
                <w:rFonts w:asciiTheme="minorHAnsi" w:hAnsiTheme="minorHAnsi" w:cstheme="minorHAnsi"/>
                <w:b/>
              </w:rPr>
            </w:pPr>
            <w:r w:rsidRPr="009B0B14">
              <w:rPr>
                <w:rFonts w:asciiTheme="minorHAnsi" w:hAnsiTheme="minorHAnsi" w:cstheme="minorHAnsi"/>
                <w:b/>
              </w:rPr>
              <w:t xml:space="preserve">Жилые дома коммунального типа (бывшие общежития) с душевыми в каждой секции, централизованным </w:t>
            </w:r>
            <w:r w:rsidR="001E43E0" w:rsidRPr="009B0B14">
              <w:rPr>
                <w:rFonts w:asciiTheme="minorHAnsi" w:hAnsiTheme="minorHAnsi" w:cstheme="minorHAnsi"/>
                <w:b/>
              </w:rPr>
              <w:t>ГВС</w:t>
            </w:r>
          </w:p>
        </w:tc>
        <w:tc>
          <w:tcPr>
            <w:tcW w:w="1329" w:type="pct"/>
            <w:shd w:val="clear" w:color="auto" w:fill="92D050"/>
            <w:vAlign w:val="center"/>
          </w:tcPr>
          <w:p w:rsidR="00653602" w:rsidRPr="009B0B14" w:rsidRDefault="00653602" w:rsidP="00E41722">
            <w:pPr>
              <w:pStyle w:val="21"/>
              <w:keepNext/>
              <w:spacing w:after="0" w:line="240" w:lineRule="auto"/>
              <w:ind w:left="-57" w:right="-57"/>
              <w:jc w:val="center"/>
              <w:rPr>
                <w:rFonts w:asciiTheme="minorHAnsi" w:hAnsiTheme="minorHAnsi" w:cstheme="minorHAnsi"/>
                <w:b/>
              </w:rPr>
            </w:pPr>
            <w:r w:rsidRPr="009B0B14">
              <w:rPr>
                <w:rFonts w:asciiTheme="minorHAnsi" w:hAnsiTheme="minorHAnsi" w:cstheme="minorHAnsi"/>
                <w:b/>
              </w:rPr>
              <w:t xml:space="preserve">Жилые дома коммунального типа (бывшие общежития) с водопроводом, канализацией, централизованным </w:t>
            </w:r>
            <w:r w:rsidR="001E43E0" w:rsidRPr="009B0B14">
              <w:rPr>
                <w:rFonts w:asciiTheme="minorHAnsi" w:hAnsiTheme="minorHAnsi" w:cstheme="minorHAnsi"/>
                <w:b/>
              </w:rPr>
              <w:t>ГВС</w:t>
            </w:r>
          </w:p>
        </w:tc>
      </w:tr>
      <w:tr w:rsidR="001816A8" w:rsidRPr="009B0B14" w:rsidTr="001816A8">
        <w:tc>
          <w:tcPr>
            <w:tcW w:w="101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132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  <w:tc>
          <w:tcPr>
            <w:tcW w:w="132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  <w:tc>
          <w:tcPr>
            <w:tcW w:w="1329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</w:tr>
      <w:tr w:rsidR="001816A8" w:rsidRPr="009B0B14" w:rsidTr="001816A8">
        <w:tc>
          <w:tcPr>
            <w:tcW w:w="101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132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  <w:tc>
          <w:tcPr>
            <w:tcW w:w="132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  <w:tc>
          <w:tcPr>
            <w:tcW w:w="1329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</w:tr>
      <w:tr w:rsidR="001816A8" w:rsidRPr="009B0B14" w:rsidTr="001816A8">
        <w:tc>
          <w:tcPr>
            <w:tcW w:w="101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132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  <w:tc>
          <w:tcPr>
            <w:tcW w:w="1327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  <w:tc>
          <w:tcPr>
            <w:tcW w:w="1329" w:type="pct"/>
            <w:vAlign w:val="center"/>
          </w:tcPr>
          <w:p w:rsidR="001816A8" w:rsidRPr="009B0B14" w:rsidRDefault="001816A8" w:rsidP="00E41722">
            <w:pPr>
              <w:pStyle w:val="21"/>
              <w:spacing w:after="0" w:line="240" w:lineRule="auto"/>
              <w:ind w:left="0"/>
              <w:jc w:val="center"/>
              <w:rPr>
                <w:rFonts w:asciiTheme="minorHAnsi" w:hAnsiTheme="minorHAnsi" w:cstheme="minorHAnsi"/>
              </w:rPr>
            </w:pPr>
            <w:r w:rsidRPr="009B0B14">
              <w:rPr>
                <w:rFonts w:asciiTheme="minorHAnsi" w:hAnsiTheme="minorHAnsi" w:cstheme="minorHAnsi"/>
              </w:rPr>
              <w:t>3,</w:t>
            </w:r>
            <w:r>
              <w:rPr>
                <w:rFonts w:asciiTheme="minorHAnsi" w:hAnsiTheme="minorHAnsi" w:cstheme="minorHAnsi"/>
              </w:rPr>
              <w:t>184</w:t>
            </w:r>
          </w:p>
        </w:tc>
      </w:tr>
    </w:tbl>
    <w:p w:rsidR="00C9144F" w:rsidRPr="009B0B14" w:rsidRDefault="00C9144F" w:rsidP="00E41722">
      <w:pPr>
        <w:spacing w:after="0" w:line="276" w:lineRule="auto"/>
        <w:jc w:val="both"/>
        <w:rPr>
          <w:rFonts w:cstheme="minorHAnsi"/>
          <w:sz w:val="28"/>
          <w:szCs w:val="28"/>
        </w:rPr>
      </w:pPr>
    </w:p>
    <w:p w:rsidR="001E43E0" w:rsidRPr="009B0B14" w:rsidRDefault="001E43E0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6" w:name="_Toc424507554"/>
      <w:r w:rsidRPr="009B0B14">
        <w:rPr>
          <w:rFonts w:asciiTheme="minorHAnsi" w:hAnsiTheme="minorHAnsi"/>
          <w:b/>
          <w:sz w:val="28"/>
          <w:szCs w:val="28"/>
        </w:rPr>
        <w:t>Часть 6. Балансы тепловой мощности и тепловой нагрузки в зонах действия источников тепловой энергии</w:t>
      </w:r>
      <w:bookmarkEnd w:id="6"/>
    </w:p>
    <w:p w:rsidR="00E57E9F" w:rsidRPr="009B0B14" w:rsidRDefault="001E43E0" w:rsidP="00E41722">
      <w:pPr>
        <w:spacing w:after="0" w:line="276" w:lineRule="auto"/>
        <w:ind w:firstLine="426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t>В рамках работ по</w:t>
      </w:r>
      <w:r w:rsidR="00367B15">
        <w:rPr>
          <w:rFonts w:cstheme="minorHAnsi"/>
          <w:sz w:val="28"/>
          <w:szCs w:val="28"/>
        </w:rPr>
        <w:t xml:space="preserve"> актуализации</w:t>
      </w:r>
      <w:r w:rsidRPr="009B0B14">
        <w:rPr>
          <w:rFonts w:cstheme="minorHAnsi"/>
          <w:sz w:val="28"/>
          <w:szCs w:val="28"/>
        </w:rPr>
        <w:t xml:space="preserve"> «Схем</w:t>
      </w:r>
      <w:r w:rsidR="00367B15">
        <w:rPr>
          <w:rFonts w:cstheme="minorHAnsi"/>
          <w:sz w:val="28"/>
          <w:szCs w:val="28"/>
        </w:rPr>
        <w:t>ы</w:t>
      </w:r>
      <w:r w:rsidRPr="009B0B14">
        <w:rPr>
          <w:rFonts w:cstheme="minorHAnsi"/>
          <w:sz w:val="28"/>
          <w:szCs w:val="28"/>
        </w:rPr>
        <w:t xml:space="preserve"> </w:t>
      </w:r>
      <w:r w:rsidR="002C2775" w:rsidRPr="009B0B14">
        <w:rPr>
          <w:rFonts w:cstheme="minorHAnsi"/>
          <w:sz w:val="28"/>
          <w:szCs w:val="28"/>
        </w:rPr>
        <w:t xml:space="preserve">теплоснабжения МО г. </w:t>
      </w:r>
      <w:r w:rsidR="00541338" w:rsidRPr="009B0B14">
        <w:rPr>
          <w:rFonts w:cstheme="minorHAnsi"/>
          <w:sz w:val="28"/>
          <w:szCs w:val="28"/>
        </w:rPr>
        <w:t>Суздаль</w:t>
      </w:r>
      <w:r w:rsidR="00367B15">
        <w:rPr>
          <w:rFonts w:cstheme="minorHAnsi"/>
          <w:sz w:val="28"/>
          <w:szCs w:val="28"/>
        </w:rPr>
        <w:t xml:space="preserve"> на период</w:t>
      </w:r>
      <w:r w:rsidR="002C2775" w:rsidRPr="009B0B14">
        <w:rPr>
          <w:rFonts w:cstheme="minorHAnsi"/>
          <w:sz w:val="28"/>
          <w:szCs w:val="28"/>
        </w:rPr>
        <w:t xml:space="preserve"> до 20</w:t>
      </w:r>
      <w:r w:rsidR="00367B15">
        <w:rPr>
          <w:rFonts w:cstheme="minorHAnsi"/>
          <w:sz w:val="28"/>
          <w:szCs w:val="28"/>
        </w:rPr>
        <w:t>30</w:t>
      </w:r>
      <w:r w:rsidR="002C2775" w:rsidRPr="009B0B14">
        <w:rPr>
          <w:rFonts w:cstheme="minorHAnsi"/>
          <w:sz w:val="28"/>
          <w:szCs w:val="28"/>
        </w:rPr>
        <w:t xml:space="preserve"> г.</w:t>
      </w:r>
      <w:r w:rsidRPr="009B0B14">
        <w:rPr>
          <w:rFonts w:cstheme="minorHAnsi"/>
          <w:sz w:val="28"/>
          <w:szCs w:val="28"/>
        </w:rPr>
        <w:t>»</w:t>
      </w:r>
      <w:r w:rsidR="002C2775" w:rsidRPr="009B0B14">
        <w:rPr>
          <w:rFonts w:cstheme="minorHAnsi"/>
          <w:sz w:val="28"/>
          <w:szCs w:val="28"/>
        </w:rPr>
        <w:t xml:space="preserve"> на основании договорных и фактических тепловых нагрузок потребителей и данных по установленным, располагаемым мощностям теплоисточников были разработаны тепловые балансы по котельным города, представленные в таблице 1.1</w:t>
      </w:r>
      <w:r w:rsidR="00367B15">
        <w:rPr>
          <w:rFonts w:cstheme="minorHAnsi"/>
          <w:sz w:val="28"/>
          <w:szCs w:val="28"/>
        </w:rPr>
        <w:t>3</w:t>
      </w:r>
      <w:r w:rsidR="002C2775" w:rsidRPr="009B0B14">
        <w:rPr>
          <w:rFonts w:cstheme="minorHAnsi"/>
          <w:sz w:val="28"/>
          <w:szCs w:val="28"/>
        </w:rPr>
        <w:t>.</w:t>
      </w:r>
    </w:p>
    <w:p w:rsidR="003F1762" w:rsidRPr="009E1042" w:rsidRDefault="003F1762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  <w:highlight w:val="yellow"/>
        </w:rPr>
        <w:sectPr w:rsidR="003F1762" w:rsidRPr="009E1042" w:rsidSect="006D1DA9">
          <w:headerReference w:type="default" r:id="rId32"/>
          <w:footerReference w:type="default" r:id="rId33"/>
          <w:headerReference w:type="first" r:id="rId34"/>
          <w:footerReference w:type="first" r:id="rId35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1E43E0" w:rsidRPr="00726D9E" w:rsidRDefault="002C2775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726D9E">
        <w:rPr>
          <w:rFonts w:cstheme="minorHAnsi"/>
          <w:b/>
          <w:i/>
          <w:sz w:val="28"/>
          <w:szCs w:val="28"/>
        </w:rPr>
        <w:lastRenderedPageBreak/>
        <w:t>Таблица 1.1</w:t>
      </w:r>
      <w:r w:rsidR="00367B15">
        <w:rPr>
          <w:rFonts w:cstheme="minorHAnsi"/>
          <w:b/>
          <w:i/>
          <w:sz w:val="28"/>
          <w:szCs w:val="28"/>
        </w:rPr>
        <w:t>3</w:t>
      </w:r>
      <w:r w:rsidRPr="00726D9E">
        <w:rPr>
          <w:rFonts w:cstheme="minorHAnsi"/>
          <w:b/>
          <w:i/>
          <w:sz w:val="28"/>
          <w:szCs w:val="28"/>
        </w:rPr>
        <w:t xml:space="preserve"> – Тепловой баланс котельных г. </w:t>
      </w:r>
      <w:r w:rsidR="00541338" w:rsidRPr="00726D9E">
        <w:rPr>
          <w:rFonts w:cstheme="minorHAnsi"/>
          <w:b/>
          <w:i/>
          <w:sz w:val="28"/>
          <w:szCs w:val="28"/>
        </w:rPr>
        <w:t>Суздаль</w:t>
      </w:r>
      <w:r w:rsidRPr="00726D9E">
        <w:rPr>
          <w:rFonts w:cstheme="minorHAnsi"/>
          <w:b/>
          <w:i/>
          <w:sz w:val="28"/>
          <w:szCs w:val="28"/>
        </w:rPr>
        <w:t xml:space="preserve"> по состоянию на 201</w:t>
      </w:r>
      <w:r w:rsidR="00367B15">
        <w:rPr>
          <w:rFonts w:cstheme="minorHAnsi"/>
          <w:b/>
          <w:i/>
          <w:sz w:val="28"/>
          <w:szCs w:val="28"/>
        </w:rPr>
        <w:t>6</w:t>
      </w:r>
      <w:r w:rsidRPr="00726D9E">
        <w:rPr>
          <w:rFonts w:cstheme="minorHAnsi"/>
          <w:b/>
          <w:i/>
          <w:sz w:val="28"/>
          <w:szCs w:val="28"/>
        </w:rPr>
        <w:t xml:space="preserve"> 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637"/>
        <w:gridCol w:w="1378"/>
        <w:gridCol w:w="1786"/>
        <w:gridCol w:w="1799"/>
        <w:gridCol w:w="1561"/>
        <w:gridCol w:w="1294"/>
        <w:gridCol w:w="1801"/>
        <w:gridCol w:w="1294"/>
      </w:tblGrid>
      <w:tr w:rsidR="000D3903" w:rsidRPr="000D3903" w:rsidTr="001E3064">
        <w:trPr>
          <w:trHeight w:val="949"/>
        </w:trPr>
        <w:tc>
          <w:tcPr>
            <w:tcW w:w="125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47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61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Располагаемая тепловая мощность</w:t>
            </w:r>
          </w:p>
        </w:tc>
        <w:tc>
          <w:tcPr>
            <w:tcW w:w="53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Затраты тепловой мощности на собственные нужды источника</w:t>
            </w:r>
          </w:p>
        </w:tc>
        <w:tc>
          <w:tcPr>
            <w:tcW w:w="44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Потери тепловой мощности в сетях</w:t>
            </w:r>
          </w:p>
        </w:tc>
        <w:tc>
          <w:tcPr>
            <w:tcW w:w="61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Подключенная нагрузка</w:t>
            </w:r>
          </w:p>
        </w:tc>
        <w:tc>
          <w:tcPr>
            <w:tcW w:w="44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Наличие резерва (+) / дефицита (-) мощности</w:t>
            </w:r>
          </w:p>
        </w:tc>
      </w:tr>
      <w:tr w:rsidR="000D3903" w:rsidRPr="000D3903" w:rsidTr="000D3903">
        <w:trPr>
          <w:trHeight w:val="330"/>
        </w:trPr>
        <w:tc>
          <w:tcPr>
            <w:tcW w:w="5000" w:type="pct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vAlign w:val="center"/>
            <w:hideMark/>
          </w:tcPr>
          <w:p w:rsidR="000D3903" w:rsidRPr="000D3903" w:rsidRDefault="000D3903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ООО «Суздальтеплосбыт»</w:t>
            </w:r>
          </w:p>
        </w:tc>
      </w:tr>
      <w:tr w:rsidR="001E3064" w:rsidRPr="000D3903" w:rsidTr="001E3064">
        <w:trPr>
          <w:trHeight w:val="516"/>
        </w:trPr>
        <w:tc>
          <w:tcPr>
            <w:tcW w:w="1250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Котельная № 1,</w:t>
            </w:r>
          </w:p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ул. Промышленная,</w:t>
            </w:r>
          </w:p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д. 6</w:t>
            </w:r>
          </w:p>
        </w:tc>
        <w:tc>
          <w:tcPr>
            <w:tcW w:w="47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61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1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26,74</w:t>
            </w:r>
          </w:p>
        </w:tc>
        <w:tc>
          <w:tcPr>
            <w:tcW w:w="536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0,236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2,71</w:t>
            </w:r>
          </w:p>
        </w:tc>
        <w:tc>
          <w:tcPr>
            <w:tcW w:w="619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10,21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13,584</w:t>
            </w:r>
          </w:p>
        </w:tc>
      </w:tr>
      <w:tr w:rsidR="001E3064" w:rsidRPr="000D3903" w:rsidTr="001E3064">
        <w:trPr>
          <w:trHeight w:val="60"/>
        </w:trPr>
        <w:tc>
          <w:tcPr>
            <w:tcW w:w="1250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99,04</w:t>
            </w:r>
          </w:p>
        </w:tc>
        <w:tc>
          <w:tcPr>
            <w:tcW w:w="5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0,87</w:t>
            </w:r>
          </w:p>
        </w:tc>
        <w:tc>
          <w:tcPr>
            <w:tcW w:w="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10,04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37,81</w:t>
            </w:r>
          </w:p>
        </w:tc>
        <w:tc>
          <w:tcPr>
            <w:tcW w:w="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50,31</w:t>
            </w:r>
          </w:p>
        </w:tc>
      </w:tr>
      <w:tr w:rsidR="001E3064" w:rsidRPr="000D3903" w:rsidTr="001E3064">
        <w:trPr>
          <w:trHeight w:val="457"/>
        </w:trPr>
        <w:tc>
          <w:tcPr>
            <w:tcW w:w="1250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Котельная №2,</w:t>
            </w:r>
          </w:p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ул. Лесная,</w:t>
            </w:r>
          </w:p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д. 2</w:t>
            </w:r>
          </w:p>
        </w:tc>
        <w:tc>
          <w:tcPr>
            <w:tcW w:w="47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61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1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7,72</w:t>
            </w:r>
          </w:p>
        </w:tc>
        <w:tc>
          <w:tcPr>
            <w:tcW w:w="536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3,84</w:t>
            </w:r>
          </w:p>
        </w:tc>
        <w:tc>
          <w:tcPr>
            <w:tcW w:w="619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6,33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-2,62</w:t>
            </w:r>
          </w:p>
        </w:tc>
      </w:tr>
      <w:tr w:rsidR="001E3064" w:rsidRPr="000D3903" w:rsidTr="00EA6760">
        <w:trPr>
          <w:trHeight w:val="330"/>
        </w:trPr>
        <w:tc>
          <w:tcPr>
            <w:tcW w:w="1250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1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96,50</w:t>
            </w:r>
          </w:p>
        </w:tc>
        <w:tc>
          <w:tcPr>
            <w:tcW w:w="5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2,13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48,00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79,13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-32,75</w:t>
            </w:r>
          </w:p>
        </w:tc>
      </w:tr>
      <w:tr w:rsidR="001E3064" w:rsidRPr="000D3903" w:rsidTr="001E3064">
        <w:trPr>
          <w:trHeight w:val="413"/>
        </w:trPr>
        <w:tc>
          <w:tcPr>
            <w:tcW w:w="1250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Котельная №3,</w:t>
            </w:r>
          </w:p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ул. Колхозная,</w:t>
            </w:r>
          </w:p>
          <w:p w:rsidR="001E3064" w:rsidRPr="000D3903" w:rsidRDefault="001E3064" w:rsidP="001E30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д.1</w:t>
            </w:r>
          </w:p>
        </w:tc>
        <w:tc>
          <w:tcPr>
            <w:tcW w:w="47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61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61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1,44</w:t>
            </w:r>
          </w:p>
        </w:tc>
        <w:tc>
          <w:tcPr>
            <w:tcW w:w="536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619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1,13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color w:val="000000"/>
                <w:sz w:val="24"/>
                <w:szCs w:val="24"/>
                <w:lang w:eastAsia="ru-RU"/>
              </w:rPr>
              <w:t>-0,06</w:t>
            </w:r>
          </w:p>
        </w:tc>
      </w:tr>
      <w:tr w:rsidR="001E3064" w:rsidRPr="000D3903" w:rsidTr="001E3064">
        <w:trPr>
          <w:trHeight w:val="91"/>
        </w:trPr>
        <w:tc>
          <w:tcPr>
            <w:tcW w:w="1250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1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1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96,00</w:t>
            </w:r>
          </w:p>
        </w:tc>
        <w:tc>
          <w:tcPr>
            <w:tcW w:w="536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2,00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22,67</w:t>
            </w:r>
          </w:p>
        </w:tc>
        <w:tc>
          <w:tcPr>
            <w:tcW w:w="619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75,33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i/>
                <w:iCs/>
                <w:color w:val="000000"/>
                <w:sz w:val="24"/>
                <w:szCs w:val="24"/>
                <w:lang w:eastAsia="ru-RU"/>
              </w:rPr>
              <w:t>-4,00</w:t>
            </w:r>
          </w:p>
        </w:tc>
      </w:tr>
      <w:tr w:rsidR="001E3064" w:rsidRPr="000D3903" w:rsidTr="001E3064">
        <w:trPr>
          <w:trHeight w:val="86"/>
        </w:trPr>
        <w:tc>
          <w:tcPr>
            <w:tcW w:w="125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474" w:type="pct"/>
            <w:tcBorders>
              <w:top w:val="single" w:sz="8" w:space="0" w:color="000000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61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36,5</w:t>
            </w:r>
          </w:p>
        </w:tc>
        <w:tc>
          <w:tcPr>
            <w:tcW w:w="61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35,9</w:t>
            </w:r>
          </w:p>
        </w:tc>
        <w:tc>
          <w:tcPr>
            <w:tcW w:w="536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0,436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6,89</w:t>
            </w:r>
          </w:p>
        </w:tc>
        <w:tc>
          <w:tcPr>
            <w:tcW w:w="619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17,67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color w:val="000000"/>
                <w:sz w:val="24"/>
                <w:szCs w:val="24"/>
                <w:lang w:eastAsia="ru-RU"/>
              </w:rPr>
              <w:t>10,90</w:t>
            </w:r>
          </w:p>
        </w:tc>
      </w:tr>
      <w:tr w:rsidR="001E3064" w:rsidRPr="000D3903" w:rsidTr="001E3064">
        <w:trPr>
          <w:trHeight w:val="190"/>
        </w:trPr>
        <w:tc>
          <w:tcPr>
            <w:tcW w:w="125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14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18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98,36</w:t>
            </w:r>
          </w:p>
        </w:tc>
        <w:tc>
          <w:tcPr>
            <w:tcW w:w="536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1,19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18,88</w:t>
            </w:r>
          </w:p>
        </w:tc>
        <w:tc>
          <w:tcPr>
            <w:tcW w:w="619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48,41</w:t>
            </w:r>
          </w:p>
        </w:tc>
        <w:tc>
          <w:tcPr>
            <w:tcW w:w="445" w:type="pc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E3064" w:rsidRPr="000D3903" w:rsidRDefault="001E3064" w:rsidP="000D39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0D3903">
              <w:rPr>
                <w:rFonts w:ascii="Calibri" w:eastAsia="Times New Roman" w:hAnsi="Calibri" w:cstheme="minorHAns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29,87</w:t>
            </w:r>
          </w:p>
        </w:tc>
      </w:tr>
    </w:tbl>
    <w:p w:rsidR="003F1762" w:rsidRPr="009E1042" w:rsidRDefault="003F1762" w:rsidP="00E41722">
      <w:pPr>
        <w:spacing w:after="0" w:line="276" w:lineRule="auto"/>
        <w:jc w:val="both"/>
        <w:rPr>
          <w:rFonts w:cstheme="minorHAnsi"/>
          <w:sz w:val="28"/>
          <w:szCs w:val="28"/>
          <w:highlight w:val="yellow"/>
        </w:rPr>
        <w:sectPr w:rsidR="003F1762" w:rsidRPr="009E1042" w:rsidSect="006D1DA9">
          <w:headerReference w:type="first" r:id="rId36"/>
          <w:footerReference w:type="first" r:id="rId37"/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3B6905" w:rsidRPr="009B0B14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lastRenderedPageBreak/>
        <w:t xml:space="preserve">Анализ полученных данных показывает, что величина установленной тепловой мощности теплоисточников превышает присоединенные тепловые нагрузки потребителей. По состоянию на </w:t>
      </w:r>
      <w:r w:rsidRPr="009B0B14">
        <w:rPr>
          <w:rFonts w:cstheme="minorHAnsi"/>
          <w:sz w:val="28"/>
          <w:szCs w:val="28"/>
          <w:lang w:val="en-US"/>
        </w:rPr>
        <w:t>II</w:t>
      </w:r>
      <w:r w:rsidRPr="009B0B14">
        <w:rPr>
          <w:rFonts w:cstheme="minorHAnsi"/>
          <w:sz w:val="28"/>
          <w:szCs w:val="28"/>
        </w:rPr>
        <w:t xml:space="preserve"> квартал 201</w:t>
      </w:r>
      <w:r>
        <w:rPr>
          <w:rFonts w:cstheme="minorHAnsi"/>
          <w:sz w:val="28"/>
          <w:szCs w:val="28"/>
        </w:rPr>
        <w:t>6</w:t>
      </w:r>
      <w:r w:rsidRPr="009B0B14">
        <w:rPr>
          <w:rFonts w:cstheme="minorHAnsi"/>
          <w:sz w:val="28"/>
          <w:szCs w:val="28"/>
        </w:rPr>
        <w:t xml:space="preserve"> г. в целом по котельным города имеется значительный резерв тепловой мощности в размере </w:t>
      </w:r>
      <w:r>
        <w:rPr>
          <w:rFonts w:cstheme="minorHAnsi"/>
          <w:sz w:val="28"/>
          <w:szCs w:val="28"/>
        </w:rPr>
        <w:t>21</w:t>
      </w:r>
      <w:r w:rsidRPr="009B0B14">
        <w:rPr>
          <w:rFonts w:cstheme="minorHAnsi"/>
          <w:sz w:val="28"/>
          <w:szCs w:val="28"/>
        </w:rPr>
        <w:t xml:space="preserve">,4 Гкал/ч, при этом основная доля свободных резервных тепловых мощностей </w:t>
      </w:r>
      <w:r>
        <w:rPr>
          <w:rFonts w:cstheme="minorHAnsi"/>
          <w:sz w:val="28"/>
          <w:szCs w:val="28"/>
        </w:rPr>
        <w:t xml:space="preserve"> (10,21 Гкал/ч) </w:t>
      </w:r>
      <w:r w:rsidRPr="009B0B14">
        <w:rPr>
          <w:rFonts w:cstheme="minorHAnsi"/>
          <w:sz w:val="28"/>
          <w:szCs w:val="28"/>
        </w:rPr>
        <w:t xml:space="preserve">приходится на </w:t>
      </w:r>
      <w:r>
        <w:rPr>
          <w:rFonts w:cstheme="minorHAnsi"/>
          <w:sz w:val="28"/>
          <w:szCs w:val="28"/>
        </w:rPr>
        <w:t xml:space="preserve">центральную </w:t>
      </w:r>
      <w:r w:rsidRPr="009B0B14">
        <w:rPr>
          <w:rFonts w:cstheme="minorHAnsi"/>
          <w:sz w:val="28"/>
          <w:szCs w:val="28"/>
        </w:rPr>
        <w:t>котельн</w:t>
      </w:r>
      <w:r>
        <w:rPr>
          <w:rFonts w:cstheme="minorHAnsi"/>
          <w:sz w:val="28"/>
          <w:szCs w:val="28"/>
        </w:rPr>
        <w:t>ую</w:t>
      </w:r>
      <w:r w:rsidRPr="009B0B14">
        <w:rPr>
          <w:rFonts w:cstheme="minorHAnsi"/>
          <w:sz w:val="28"/>
          <w:szCs w:val="28"/>
        </w:rPr>
        <w:t xml:space="preserve"> №1. </w:t>
      </w:r>
    </w:p>
    <w:p w:rsidR="003B6905" w:rsidRPr="009B0B14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t>Потребители, подключенные к котельным №</w:t>
      </w:r>
      <w:r>
        <w:rPr>
          <w:rFonts w:cstheme="minorHAnsi"/>
          <w:sz w:val="28"/>
          <w:szCs w:val="28"/>
        </w:rPr>
        <w:t xml:space="preserve"> 2</w:t>
      </w:r>
      <w:r w:rsidRPr="009B0B14">
        <w:rPr>
          <w:rFonts w:cstheme="minorHAnsi"/>
          <w:sz w:val="28"/>
          <w:szCs w:val="28"/>
        </w:rPr>
        <w:t>, №</w:t>
      </w:r>
      <w:r>
        <w:rPr>
          <w:rFonts w:cstheme="minorHAnsi"/>
          <w:sz w:val="28"/>
          <w:szCs w:val="28"/>
        </w:rPr>
        <w:t xml:space="preserve"> 3</w:t>
      </w:r>
      <w:r w:rsidRPr="009B0B14">
        <w:rPr>
          <w:rFonts w:cstheme="minorHAnsi"/>
          <w:sz w:val="28"/>
          <w:szCs w:val="28"/>
        </w:rPr>
        <w:t xml:space="preserve"> </w:t>
      </w:r>
      <w:r>
        <w:rPr>
          <w:rFonts w:cstheme="minorHAnsi"/>
          <w:sz w:val="28"/>
          <w:szCs w:val="28"/>
        </w:rPr>
        <w:t xml:space="preserve">не </w:t>
      </w:r>
      <w:r w:rsidRPr="009B0B14">
        <w:rPr>
          <w:rFonts w:cstheme="minorHAnsi"/>
          <w:sz w:val="28"/>
          <w:szCs w:val="28"/>
        </w:rPr>
        <w:t>испытыва</w:t>
      </w:r>
      <w:r>
        <w:rPr>
          <w:rFonts w:cstheme="minorHAnsi"/>
          <w:sz w:val="28"/>
          <w:szCs w:val="28"/>
        </w:rPr>
        <w:t>ю</w:t>
      </w:r>
      <w:r w:rsidRPr="009B0B14">
        <w:rPr>
          <w:rFonts w:cstheme="minorHAnsi"/>
          <w:sz w:val="28"/>
          <w:szCs w:val="28"/>
        </w:rPr>
        <w:t xml:space="preserve">т нехватку тепловой энергии в часы максимальных нагрузок на систему теплоснабжения, когда температуры наружного воздуха близки к расчетной температуре для проектирования системы отопления (-28 </w:t>
      </w:r>
      <w:r w:rsidRPr="009B0B14">
        <w:rPr>
          <w:rFonts w:cstheme="minorHAnsi"/>
          <w:sz w:val="28"/>
          <w:szCs w:val="28"/>
          <w:vertAlign w:val="superscript"/>
        </w:rPr>
        <w:t>0</w:t>
      </w:r>
      <w:r w:rsidRPr="009B0B14">
        <w:rPr>
          <w:rFonts w:cstheme="minorHAnsi"/>
          <w:sz w:val="28"/>
          <w:szCs w:val="28"/>
        </w:rPr>
        <w:t xml:space="preserve">С для города Суздаль). </w:t>
      </w:r>
    </w:p>
    <w:p w:rsidR="003B6905" w:rsidRPr="009B0B14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t>Расширение технологических зон действия источников с резервами тепловой мощности в зону действия котельных №</w:t>
      </w:r>
      <w:r>
        <w:rPr>
          <w:rFonts w:cstheme="minorHAnsi"/>
          <w:sz w:val="28"/>
          <w:szCs w:val="28"/>
        </w:rPr>
        <w:t xml:space="preserve"> 1, </w:t>
      </w:r>
      <w:r w:rsidRPr="009B0B14">
        <w:rPr>
          <w:rFonts w:cstheme="minorHAnsi"/>
          <w:sz w:val="28"/>
          <w:szCs w:val="28"/>
        </w:rPr>
        <w:t>№</w:t>
      </w:r>
      <w:r>
        <w:rPr>
          <w:rFonts w:cstheme="minorHAnsi"/>
          <w:sz w:val="28"/>
          <w:szCs w:val="28"/>
        </w:rPr>
        <w:t xml:space="preserve"> 2, № 3</w:t>
      </w:r>
      <w:r w:rsidRPr="009B0B14">
        <w:rPr>
          <w:rFonts w:cstheme="minorHAnsi"/>
          <w:sz w:val="28"/>
          <w:szCs w:val="28"/>
        </w:rPr>
        <w:t xml:space="preserve"> нецелесообразно по следующим причинам:</w:t>
      </w:r>
    </w:p>
    <w:p w:rsidR="003B6905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t xml:space="preserve">1. </w:t>
      </w:r>
      <w:r>
        <w:rPr>
          <w:rFonts w:cstheme="minorHAnsi"/>
          <w:sz w:val="28"/>
          <w:szCs w:val="28"/>
        </w:rPr>
        <w:t>Сложившаяся уникальная инфраструктура города-музея.</w:t>
      </w:r>
    </w:p>
    <w:p w:rsidR="003B6905" w:rsidRPr="009B0B14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2. Направление Генплана, рекомендующее развитие децентрализованного теплоснабжения потребителей.</w:t>
      </w:r>
    </w:p>
    <w:p w:rsidR="003B6905" w:rsidRPr="009B0B14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</w:t>
      </w:r>
      <w:r w:rsidRPr="009B0B14">
        <w:rPr>
          <w:rFonts w:cstheme="minorHAnsi"/>
          <w:sz w:val="28"/>
          <w:szCs w:val="28"/>
        </w:rPr>
        <w:t xml:space="preserve">. Высокий износ </w:t>
      </w:r>
      <w:r>
        <w:rPr>
          <w:rFonts w:cstheme="minorHAnsi"/>
          <w:sz w:val="28"/>
          <w:szCs w:val="28"/>
        </w:rPr>
        <w:t>котельной № 1</w:t>
      </w:r>
      <w:r w:rsidRPr="009B0B14">
        <w:rPr>
          <w:rFonts w:cstheme="minorHAnsi"/>
          <w:sz w:val="28"/>
          <w:szCs w:val="28"/>
        </w:rPr>
        <w:t xml:space="preserve">, требующий </w:t>
      </w:r>
      <w:r>
        <w:rPr>
          <w:rFonts w:cstheme="minorHAnsi"/>
          <w:sz w:val="28"/>
          <w:szCs w:val="28"/>
        </w:rPr>
        <w:t>её</w:t>
      </w:r>
      <w:r w:rsidRPr="009B0B14">
        <w:rPr>
          <w:rFonts w:cstheme="minorHAnsi"/>
          <w:sz w:val="28"/>
          <w:szCs w:val="28"/>
        </w:rPr>
        <w:t xml:space="preserve"> модернизации.</w:t>
      </w:r>
    </w:p>
    <w:p w:rsidR="003B6905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4</w:t>
      </w:r>
      <w:r w:rsidRPr="009B0B14">
        <w:rPr>
          <w:rFonts w:cstheme="minorHAnsi"/>
          <w:sz w:val="28"/>
          <w:szCs w:val="28"/>
        </w:rPr>
        <w:t xml:space="preserve">. Относительно небольшой объем дефицита тепловой мощности, который может проявляться только при температурах наружного воздуха в отопительный </w:t>
      </w:r>
      <w:r>
        <w:rPr>
          <w:rFonts w:cstheme="minorHAnsi"/>
          <w:sz w:val="28"/>
          <w:szCs w:val="28"/>
        </w:rPr>
        <w:t>период значительно ниже средней.</w:t>
      </w:r>
    </w:p>
    <w:p w:rsidR="003B6905" w:rsidRPr="009B0B14" w:rsidRDefault="003B6905" w:rsidP="003B690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B0B14">
        <w:rPr>
          <w:rFonts w:cstheme="minorHAnsi"/>
          <w:sz w:val="28"/>
          <w:szCs w:val="28"/>
        </w:rPr>
        <w:t>Таким образом, представляется целесообразным решение проблемы путем реконструкции внутриквартальных участков тепловых сетей с целью снижения потерь тепловой энергии при ее передаче.</w:t>
      </w:r>
    </w:p>
    <w:p w:rsidR="007D67FE" w:rsidRPr="00E5416B" w:rsidRDefault="007D67FE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5416B">
        <w:rPr>
          <w:rFonts w:cstheme="minorHAnsi"/>
          <w:sz w:val="28"/>
          <w:szCs w:val="28"/>
        </w:rPr>
        <w:t xml:space="preserve">Система централизованного теплоснабжения г. </w:t>
      </w:r>
      <w:r w:rsidR="00541338" w:rsidRPr="00E5416B">
        <w:rPr>
          <w:rFonts w:cstheme="minorHAnsi"/>
          <w:sz w:val="28"/>
          <w:szCs w:val="28"/>
        </w:rPr>
        <w:t>Суздаль</w:t>
      </w:r>
      <w:r w:rsidRPr="00E5416B">
        <w:rPr>
          <w:rFonts w:cstheme="minorHAnsi"/>
          <w:sz w:val="28"/>
          <w:szCs w:val="28"/>
        </w:rPr>
        <w:t xml:space="preserve"> запроектирована на качественное регулирование отпуска тепловой энергии потребителям. Регулирование режима работы систем теплопотребления абонентов, осуществляется по утвержденным температурным графикам для потребителей.</w:t>
      </w:r>
    </w:p>
    <w:p w:rsidR="007D67FE" w:rsidRPr="007A0697" w:rsidRDefault="007D67FE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5416B">
        <w:rPr>
          <w:rFonts w:cstheme="minorHAnsi"/>
          <w:sz w:val="28"/>
          <w:szCs w:val="28"/>
        </w:rPr>
        <w:t xml:space="preserve">Гидравлический режим передачи тепловой энергии в г. </w:t>
      </w:r>
      <w:r w:rsidR="00541338" w:rsidRPr="00E5416B">
        <w:rPr>
          <w:rFonts w:cstheme="minorHAnsi"/>
          <w:sz w:val="28"/>
          <w:szCs w:val="28"/>
        </w:rPr>
        <w:t>Суздаль</w:t>
      </w:r>
      <w:r w:rsidRPr="00E5416B">
        <w:rPr>
          <w:rFonts w:cstheme="minorHAnsi"/>
          <w:sz w:val="28"/>
          <w:szCs w:val="28"/>
        </w:rPr>
        <w:t xml:space="preserve"> обеспечивается сетевыми насосами котельных. Основные гидравлические и температурные режимы системы теплоснабжения г. </w:t>
      </w:r>
      <w:r w:rsidR="00541338" w:rsidRPr="00E5416B">
        <w:rPr>
          <w:rFonts w:cstheme="minorHAnsi"/>
          <w:sz w:val="28"/>
          <w:szCs w:val="28"/>
        </w:rPr>
        <w:t>Суздаль</w:t>
      </w:r>
      <w:r w:rsidRPr="00E5416B">
        <w:rPr>
          <w:rFonts w:cstheme="minorHAnsi"/>
          <w:sz w:val="28"/>
          <w:szCs w:val="28"/>
        </w:rPr>
        <w:t xml:space="preserve"> обеспечиваются в соответствии с </w:t>
      </w:r>
      <w:r w:rsidRPr="007A0697">
        <w:rPr>
          <w:rFonts w:cstheme="minorHAnsi"/>
          <w:sz w:val="28"/>
          <w:szCs w:val="28"/>
        </w:rPr>
        <w:t xml:space="preserve">картами технологических режимов. Дефицит пропускной способности сетей в г. </w:t>
      </w:r>
      <w:r w:rsidR="00541338" w:rsidRPr="007A0697">
        <w:rPr>
          <w:rFonts w:cstheme="minorHAnsi"/>
          <w:sz w:val="28"/>
          <w:szCs w:val="28"/>
        </w:rPr>
        <w:t>Суздаль</w:t>
      </w:r>
      <w:r w:rsidRPr="007A0697">
        <w:rPr>
          <w:rFonts w:cstheme="minorHAnsi"/>
          <w:sz w:val="28"/>
          <w:szCs w:val="28"/>
        </w:rPr>
        <w:t xml:space="preserve"> отсутствует.</w:t>
      </w:r>
    </w:p>
    <w:p w:rsidR="0077627C" w:rsidRDefault="0077627C" w:rsidP="00E41722">
      <w:pPr>
        <w:spacing w:after="0" w:line="276" w:lineRule="auto"/>
        <w:ind w:firstLine="567"/>
        <w:jc w:val="both"/>
        <w:rPr>
          <w:sz w:val="28"/>
          <w:szCs w:val="28"/>
        </w:rPr>
      </w:pPr>
    </w:p>
    <w:p w:rsidR="00C36B8F" w:rsidRPr="007A0697" w:rsidRDefault="00C36B8F" w:rsidP="00E41722">
      <w:pPr>
        <w:spacing w:after="0" w:line="276" w:lineRule="auto"/>
        <w:ind w:firstLine="567"/>
        <w:jc w:val="both"/>
        <w:rPr>
          <w:sz w:val="28"/>
          <w:szCs w:val="28"/>
        </w:rPr>
      </w:pPr>
    </w:p>
    <w:p w:rsidR="007D67FE" w:rsidRPr="007A0697" w:rsidRDefault="007D67FE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7" w:name="_Toc424507555"/>
      <w:r w:rsidRPr="007A0697">
        <w:rPr>
          <w:rFonts w:asciiTheme="minorHAnsi" w:hAnsiTheme="minorHAnsi"/>
          <w:b/>
          <w:sz w:val="28"/>
          <w:szCs w:val="28"/>
        </w:rPr>
        <w:lastRenderedPageBreak/>
        <w:t>Часть 7. Балансы теплоносителя</w:t>
      </w:r>
      <w:bookmarkEnd w:id="7"/>
    </w:p>
    <w:p w:rsidR="000539B3" w:rsidRPr="00E5416B" w:rsidRDefault="000539B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7A0697">
        <w:rPr>
          <w:rFonts w:cstheme="minorHAnsi"/>
          <w:sz w:val="28"/>
          <w:szCs w:val="28"/>
        </w:rPr>
        <w:t xml:space="preserve">Тепловая энергия от источников до потребителей передается в виде горячей воды. В г. </w:t>
      </w:r>
      <w:r w:rsidR="00541338" w:rsidRPr="007A0697">
        <w:rPr>
          <w:rFonts w:cstheme="minorHAnsi"/>
          <w:sz w:val="28"/>
          <w:szCs w:val="28"/>
        </w:rPr>
        <w:t>Суздаль</w:t>
      </w:r>
      <w:r w:rsidRPr="007A0697">
        <w:rPr>
          <w:rFonts w:cstheme="minorHAnsi"/>
          <w:sz w:val="28"/>
          <w:szCs w:val="28"/>
        </w:rPr>
        <w:t xml:space="preserve"> система теплоснабжения как закрытого, так и открытого типа. В связи с этим</w:t>
      </w:r>
      <w:r w:rsidRPr="00E5416B">
        <w:rPr>
          <w:rFonts w:cstheme="minorHAnsi"/>
          <w:sz w:val="28"/>
          <w:szCs w:val="28"/>
        </w:rPr>
        <w:t xml:space="preserve"> водоподготовительные установки котельных должны обеспечивать как технически неизбежные потери теплоносителя в водяных тепловых сетях и паропроводах, так и расход теплоносителя для нужд централизованного горячего водоснабжения потребителей. </w:t>
      </w:r>
    </w:p>
    <w:p w:rsidR="000539B3" w:rsidRPr="009E49B7" w:rsidRDefault="000539B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E49B7">
        <w:rPr>
          <w:rFonts w:cstheme="minorHAnsi"/>
          <w:sz w:val="28"/>
          <w:szCs w:val="28"/>
        </w:rPr>
        <w:t xml:space="preserve">Фактический баланс производительности водоподготовительных установок и подпитки тепловой сети в зонах действия источников теплоснабжения г. </w:t>
      </w:r>
      <w:r w:rsidR="00541338" w:rsidRPr="009E49B7">
        <w:rPr>
          <w:rFonts w:cstheme="minorHAnsi"/>
          <w:sz w:val="28"/>
          <w:szCs w:val="28"/>
        </w:rPr>
        <w:t>Суздаль</w:t>
      </w:r>
      <w:r w:rsidRPr="009E49B7">
        <w:rPr>
          <w:rFonts w:cstheme="minorHAnsi"/>
          <w:sz w:val="28"/>
          <w:szCs w:val="28"/>
        </w:rPr>
        <w:t xml:space="preserve"> приведены в таблице 1.1</w:t>
      </w:r>
      <w:r w:rsidR="003B6905">
        <w:rPr>
          <w:rFonts w:cstheme="minorHAnsi"/>
          <w:sz w:val="28"/>
          <w:szCs w:val="28"/>
        </w:rPr>
        <w:t>4</w:t>
      </w:r>
      <w:r w:rsidRPr="009E49B7">
        <w:rPr>
          <w:rFonts w:cstheme="minorHAnsi"/>
          <w:sz w:val="28"/>
          <w:szCs w:val="28"/>
        </w:rPr>
        <w:t>.</w:t>
      </w:r>
    </w:p>
    <w:p w:rsidR="00FD23AF" w:rsidRPr="0011718A" w:rsidRDefault="008607D5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  <w:sectPr w:rsidR="00FD23AF" w:rsidRPr="0011718A" w:rsidSect="006D1DA9">
          <w:headerReference w:type="first" r:id="rId38"/>
          <w:footerReference w:type="first" r:id="rId39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  <w:r w:rsidRPr="0011718A">
        <w:rPr>
          <w:rFonts w:cstheme="minorHAnsi"/>
          <w:sz w:val="28"/>
          <w:szCs w:val="28"/>
        </w:rPr>
        <w:t>В 201</w:t>
      </w:r>
      <w:r w:rsidR="0092474E" w:rsidRPr="0011718A">
        <w:rPr>
          <w:rFonts w:cstheme="minorHAnsi"/>
          <w:sz w:val="28"/>
          <w:szCs w:val="28"/>
        </w:rPr>
        <w:t>5</w:t>
      </w:r>
      <w:r w:rsidRPr="0011718A">
        <w:rPr>
          <w:rFonts w:cstheme="minorHAnsi"/>
          <w:sz w:val="28"/>
          <w:szCs w:val="28"/>
        </w:rPr>
        <w:t xml:space="preserve"> году </w:t>
      </w:r>
      <w:r w:rsidR="0011718A">
        <w:rPr>
          <w:rFonts w:cstheme="minorHAnsi"/>
          <w:sz w:val="28"/>
          <w:szCs w:val="28"/>
        </w:rPr>
        <w:t xml:space="preserve">располагаемая производительность устройств ВПУ </w:t>
      </w:r>
      <w:r w:rsidR="0011718A" w:rsidRPr="0011718A">
        <w:rPr>
          <w:rFonts w:cstheme="minorHAnsi"/>
          <w:sz w:val="28"/>
          <w:szCs w:val="28"/>
        </w:rPr>
        <w:t>по всем котельным ООО «Суздальтеплосбыт»</w:t>
      </w:r>
      <w:r w:rsidR="0011718A">
        <w:rPr>
          <w:rFonts w:cstheme="minorHAnsi"/>
          <w:sz w:val="28"/>
          <w:szCs w:val="28"/>
        </w:rPr>
        <w:t xml:space="preserve"> составила 142 м</w:t>
      </w:r>
      <w:r w:rsidR="0011718A">
        <w:rPr>
          <w:rFonts w:cstheme="minorHAnsi"/>
          <w:sz w:val="28"/>
          <w:szCs w:val="28"/>
          <w:vertAlign w:val="superscript"/>
        </w:rPr>
        <w:t>3</w:t>
      </w:r>
      <w:r w:rsidR="0011718A" w:rsidRPr="0011718A">
        <w:rPr>
          <w:rFonts w:cstheme="minorHAnsi"/>
          <w:sz w:val="28"/>
          <w:szCs w:val="28"/>
        </w:rPr>
        <w:t>/ч</w:t>
      </w:r>
      <w:r w:rsidRPr="0011718A">
        <w:rPr>
          <w:rFonts w:cstheme="minorHAnsi"/>
          <w:sz w:val="28"/>
          <w:szCs w:val="28"/>
        </w:rPr>
        <w:t xml:space="preserve"> воды</w:t>
      </w:r>
      <w:r w:rsidR="0011718A">
        <w:rPr>
          <w:rFonts w:cstheme="minorHAnsi"/>
          <w:sz w:val="28"/>
          <w:szCs w:val="28"/>
        </w:rPr>
        <w:t xml:space="preserve"> при среднечасовой подпитке в эксплуатационном режиме 33,4 </w:t>
      </w:r>
      <w:r w:rsidRPr="0011718A">
        <w:rPr>
          <w:rFonts w:cstheme="minorHAnsi"/>
          <w:sz w:val="28"/>
          <w:szCs w:val="28"/>
        </w:rPr>
        <w:t xml:space="preserve"> </w:t>
      </w:r>
      <w:r w:rsidR="0011718A">
        <w:rPr>
          <w:rFonts w:cstheme="minorHAnsi"/>
          <w:sz w:val="28"/>
          <w:szCs w:val="28"/>
        </w:rPr>
        <w:t>м</w:t>
      </w:r>
      <w:r w:rsidR="0011718A">
        <w:rPr>
          <w:rFonts w:cstheme="minorHAnsi"/>
          <w:sz w:val="28"/>
          <w:szCs w:val="28"/>
          <w:vertAlign w:val="superscript"/>
        </w:rPr>
        <w:t>3</w:t>
      </w:r>
      <w:r w:rsidR="0011718A" w:rsidRPr="0011718A">
        <w:rPr>
          <w:rFonts w:cstheme="minorHAnsi"/>
          <w:sz w:val="28"/>
          <w:szCs w:val="28"/>
        </w:rPr>
        <w:t>/ч</w:t>
      </w:r>
      <w:r w:rsidR="0011718A">
        <w:rPr>
          <w:rFonts w:cstheme="minorHAnsi"/>
          <w:sz w:val="28"/>
          <w:szCs w:val="28"/>
        </w:rPr>
        <w:t xml:space="preserve">. </w:t>
      </w:r>
      <w:r w:rsidR="002F122E">
        <w:rPr>
          <w:rFonts w:cstheme="minorHAnsi"/>
          <w:sz w:val="28"/>
          <w:szCs w:val="28"/>
        </w:rPr>
        <w:t>О</w:t>
      </w:r>
      <w:r w:rsidR="0011718A">
        <w:rPr>
          <w:rFonts w:cstheme="minorHAnsi"/>
          <w:sz w:val="28"/>
          <w:szCs w:val="28"/>
        </w:rPr>
        <w:t xml:space="preserve">тпуск теплоносителя на цели горячего водоснабжения составил 8,0 </w:t>
      </w:r>
      <w:r w:rsidR="0011718A" w:rsidRPr="0011718A">
        <w:rPr>
          <w:rFonts w:cstheme="minorHAnsi"/>
          <w:sz w:val="28"/>
          <w:szCs w:val="28"/>
        </w:rPr>
        <w:t xml:space="preserve"> </w:t>
      </w:r>
      <w:r w:rsidR="0011718A">
        <w:rPr>
          <w:rFonts w:cstheme="minorHAnsi"/>
          <w:sz w:val="28"/>
          <w:szCs w:val="28"/>
        </w:rPr>
        <w:t>м</w:t>
      </w:r>
      <w:r w:rsidR="0011718A">
        <w:rPr>
          <w:rFonts w:cstheme="minorHAnsi"/>
          <w:sz w:val="28"/>
          <w:szCs w:val="28"/>
          <w:vertAlign w:val="superscript"/>
        </w:rPr>
        <w:t>3</w:t>
      </w:r>
      <w:r w:rsidR="0011718A" w:rsidRPr="0011718A">
        <w:rPr>
          <w:rFonts w:cstheme="minorHAnsi"/>
          <w:sz w:val="28"/>
          <w:szCs w:val="28"/>
        </w:rPr>
        <w:t>/ч</w:t>
      </w:r>
      <w:r w:rsidR="0011718A">
        <w:rPr>
          <w:rFonts w:cstheme="minorHAnsi"/>
          <w:sz w:val="28"/>
          <w:szCs w:val="28"/>
        </w:rPr>
        <w:t>, резерв производительности 95  м</w:t>
      </w:r>
      <w:r w:rsidR="0011718A">
        <w:rPr>
          <w:rFonts w:cstheme="minorHAnsi"/>
          <w:sz w:val="28"/>
          <w:szCs w:val="28"/>
          <w:vertAlign w:val="superscript"/>
        </w:rPr>
        <w:t>3</w:t>
      </w:r>
      <w:r w:rsidR="0011718A" w:rsidRPr="0011718A">
        <w:rPr>
          <w:rFonts w:cstheme="minorHAnsi"/>
          <w:sz w:val="28"/>
          <w:szCs w:val="28"/>
        </w:rPr>
        <w:t>/ч</w:t>
      </w:r>
      <w:r w:rsidR="0011718A">
        <w:rPr>
          <w:rFonts w:cstheme="minorHAnsi"/>
          <w:sz w:val="28"/>
          <w:szCs w:val="28"/>
        </w:rPr>
        <w:t>, максимальная подпитка тепловой сети в период повреждения не превы</w:t>
      </w:r>
      <w:r w:rsidR="00C36B8F">
        <w:rPr>
          <w:rFonts w:cstheme="minorHAnsi"/>
          <w:sz w:val="28"/>
          <w:szCs w:val="28"/>
        </w:rPr>
        <w:t>шала</w:t>
      </w:r>
      <w:r w:rsidR="0011718A">
        <w:rPr>
          <w:rFonts w:cstheme="minorHAnsi"/>
          <w:sz w:val="28"/>
          <w:szCs w:val="28"/>
        </w:rPr>
        <w:t xml:space="preserve"> 33,4  м</w:t>
      </w:r>
      <w:r w:rsidR="0011718A">
        <w:rPr>
          <w:rFonts w:cstheme="minorHAnsi"/>
          <w:sz w:val="28"/>
          <w:szCs w:val="28"/>
          <w:vertAlign w:val="superscript"/>
        </w:rPr>
        <w:t>3</w:t>
      </w:r>
      <w:r w:rsidR="0011718A" w:rsidRPr="0011718A">
        <w:rPr>
          <w:rFonts w:cstheme="minorHAnsi"/>
          <w:sz w:val="28"/>
          <w:szCs w:val="28"/>
        </w:rPr>
        <w:t>/ч</w:t>
      </w:r>
      <w:r w:rsidR="0011718A">
        <w:rPr>
          <w:rFonts w:cstheme="minorHAnsi"/>
          <w:sz w:val="28"/>
          <w:szCs w:val="28"/>
        </w:rPr>
        <w:t>. Положительные показатели объясня</w:t>
      </w:r>
      <w:r w:rsidR="00C36B8F">
        <w:rPr>
          <w:rFonts w:cstheme="minorHAnsi"/>
          <w:sz w:val="28"/>
          <w:szCs w:val="28"/>
        </w:rPr>
        <w:t>ю</w:t>
      </w:r>
      <w:r w:rsidR="0011718A">
        <w:rPr>
          <w:rFonts w:cstheme="minorHAnsi"/>
          <w:sz w:val="28"/>
          <w:szCs w:val="28"/>
        </w:rPr>
        <w:t>тся наличием мощной си</w:t>
      </w:r>
      <w:r w:rsidR="0011718A" w:rsidRPr="0011718A">
        <w:rPr>
          <w:rFonts w:cstheme="minorHAnsi"/>
          <w:sz w:val="28"/>
          <w:szCs w:val="28"/>
        </w:rPr>
        <w:t xml:space="preserve">стемы </w:t>
      </w:r>
      <w:r w:rsidR="00D62679">
        <w:rPr>
          <w:rFonts w:cstheme="minorHAnsi"/>
          <w:sz w:val="28"/>
          <w:szCs w:val="28"/>
        </w:rPr>
        <w:t>в</w:t>
      </w:r>
      <w:r w:rsidR="0011718A" w:rsidRPr="0011718A">
        <w:rPr>
          <w:rFonts w:cstheme="minorHAnsi"/>
          <w:sz w:val="28"/>
          <w:szCs w:val="28"/>
        </w:rPr>
        <w:t>одоподготовки, необходимой для функционирования</w:t>
      </w:r>
      <w:r w:rsidR="00D62679">
        <w:rPr>
          <w:rFonts w:cstheme="minorHAnsi"/>
          <w:sz w:val="28"/>
          <w:szCs w:val="28"/>
        </w:rPr>
        <w:t xml:space="preserve"> открытой системы теплоснабжения.</w:t>
      </w:r>
    </w:p>
    <w:p w:rsidR="0093782A" w:rsidRPr="00EE2278" w:rsidRDefault="00FD23AF" w:rsidP="00E41722">
      <w:pPr>
        <w:spacing w:after="0" w:line="240" w:lineRule="auto"/>
        <w:jc w:val="both"/>
        <w:rPr>
          <w:b/>
          <w:i/>
          <w:sz w:val="28"/>
          <w:szCs w:val="28"/>
        </w:rPr>
      </w:pPr>
      <w:r w:rsidRPr="00EE2278">
        <w:rPr>
          <w:b/>
          <w:i/>
          <w:sz w:val="28"/>
          <w:szCs w:val="28"/>
        </w:rPr>
        <w:lastRenderedPageBreak/>
        <w:t>Таблица 1.1</w:t>
      </w:r>
      <w:r w:rsidR="003B6905">
        <w:rPr>
          <w:b/>
          <w:i/>
          <w:sz w:val="28"/>
          <w:szCs w:val="28"/>
        </w:rPr>
        <w:t>4</w:t>
      </w:r>
      <w:r w:rsidRPr="00EE2278">
        <w:rPr>
          <w:b/>
          <w:i/>
          <w:sz w:val="28"/>
          <w:szCs w:val="28"/>
        </w:rPr>
        <w:t xml:space="preserve"> – Фактический баланс производительности ВПУ и подпитки тепловой сети в зоне действия источников теплоснабжения г. </w:t>
      </w:r>
      <w:r w:rsidR="00541338" w:rsidRPr="00EE2278">
        <w:rPr>
          <w:b/>
          <w:i/>
          <w:sz w:val="28"/>
          <w:szCs w:val="28"/>
        </w:rPr>
        <w:t>Суздаль</w:t>
      </w:r>
      <w:r w:rsidR="003C6ED2" w:rsidRPr="00EE2278">
        <w:rPr>
          <w:b/>
          <w:i/>
          <w:sz w:val="28"/>
          <w:szCs w:val="28"/>
        </w:rPr>
        <w:t xml:space="preserve"> (фактические показатели)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96"/>
        <w:gridCol w:w="305"/>
        <w:gridCol w:w="1781"/>
        <w:gridCol w:w="173"/>
        <w:gridCol w:w="1919"/>
        <w:gridCol w:w="2222"/>
        <w:gridCol w:w="1995"/>
        <w:gridCol w:w="2425"/>
        <w:gridCol w:w="1844"/>
      </w:tblGrid>
      <w:tr w:rsidR="001E3F39" w:rsidRPr="00EE2278" w:rsidTr="00A72C31">
        <w:trPr>
          <w:tblHeader/>
          <w:jc w:val="center"/>
        </w:trPr>
        <w:tc>
          <w:tcPr>
            <w:tcW w:w="1926" w:type="dxa"/>
            <w:shd w:val="clear" w:color="auto" w:fill="92D050"/>
            <w:vAlign w:val="center"/>
          </w:tcPr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Наименование котельной</w:t>
            </w:r>
          </w:p>
        </w:tc>
        <w:tc>
          <w:tcPr>
            <w:tcW w:w="2117" w:type="dxa"/>
            <w:gridSpan w:val="2"/>
            <w:shd w:val="clear" w:color="auto" w:fill="92D050"/>
            <w:vAlign w:val="center"/>
          </w:tcPr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Тип ХВО</w:t>
            </w:r>
          </w:p>
        </w:tc>
        <w:tc>
          <w:tcPr>
            <w:tcW w:w="2125" w:type="dxa"/>
            <w:gridSpan w:val="2"/>
            <w:shd w:val="clear" w:color="auto" w:fill="92D050"/>
            <w:vAlign w:val="center"/>
          </w:tcPr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Располагаемая производительность,</w:t>
            </w:r>
          </w:p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м</w:t>
            </w:r>
            <w:r w:rsidRPr="00EE2278">
              <w:rPr>
                <w:b/>
                <w:sz w:val="24"/>
                <w:szCs w:val="24"/>
                <w:vertAlign w:val="superscript"/>
              </w:rPr>
              <w:t>3</w:t>
            </w:r>
            <w:r w:rsidRPr="00EE2278">
              <w:rPr>
                <w:b/>
                <w:sz w:val="24"/>
                <w:szCs w:val="24"/>
              </w:rPr>
              <w:t>/ч</w:t>
            </w:r>
          </w:p>
        </w:tc>
        <w:tc>
          <w:tcPr>
            <w:tcW w:w="2257" w:type="dxa"/>
            <w:shd w:val="clear" w:color="auto" w:fill="92D050"/>
            <w:vAlign w:val="center"/>
          </w:tcPr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Среднечасовая подпитка тепловой сети в эксплуатационном режиме, м</w:t>
            </w:r>
            <w:r w:rsidRPr="00EE2278">
              <w:rPr>
                <w:b/>
                <w:sz w:val="24"/>
                <w:szCs w:val="24"/>
                <w:vertAlign w:val="superscript"/>
              </w:rPr>
              <w:t>3</w:t>
            </w:r>
            <w:r w:rsidRPr="00EE2278">
              <w:rPr>
                <w:b/>
                <w:sz w:val="24"/>
                <w:szCs w:val="24"/>
              </w:rPr>
              <w:t xml:space="preserve">/ч </w:t>
            </w:r>
          </w:p>
        </w:tc>
        <w:tc>
          <w:tcPr>
            <w:tcW w:w="2026" w:type="dxa"/>
            <w:shd w:val="clear" w:color="auto" w:fill="92D050"/>
            <w:vAlign w:val="center"/>
          </w:tcPr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Отпуск теплоносителя из тепловых сетей на цели горячего водоснабжения, м</w:t>
            </w:r>
            <w:r w:rsidRPr="00EE2278">
              <w:rPr>
                <w:b/>
                <w:sz w:val="24"/>
                <w:szCs w:val="24"/>
                <w:vertAlign w:val="superscript"/>
              </w:rPr>
              <w:t>3</w:t>
            </w:r>
            <w:r w:rsidRPr="00EE2278">
              <w:rPr>
                <w:b/>
                <w:sz w:val="24"/>
                <w:szCs w:val="24"/>
              </w:rPr>
              <w:t>/ч</w:t>
            </w:r>
          </w:p>
        </w:tc>
        <w:tc>
          <w:tcPr>
            <w:tcW w:w="2463" w:type="dxa"/>
            <w:shd w:val="clear" w:color="auto" w:fill="92D050"/>
            <w:vAlign w:val="center"/>
          </w:tcPr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Резерв/Дефицит производительности ВПУ в эксплуатационном режиме, м</w:t>
            </w:r>
            <w:r w:rsidRPr="00EE2278">
              <w:rPr>
                <w:b/>
                <w:sz w:val="24"/>
                <w:szCs w:val="24"/>
                <w:vertAlign w:val="superscript"/>
              </w:rPr>
              <w:t>3</w:t>
            </w:r>
            <w:r w:rsidRPr="00EE2278">
              <w:rPr>
                <w:b/>
                <w:sz w:val="24"/>
                <w:szCs w:val="24"/>
              </w:rPr>
              <w:t>/ч</w:t>
            </w:r>
          </w:p>
        </w:tc>
        <w:tc>
          <w:tcPr>
            <w:tcW w:w="1872" w:type="dxa"/>
            <w:shd w:val="clear" w:color="auto" w:fill="92D050"/>
            <w:vAlign w:val="center"/>
          </w:tcPr>
          <w:p w:rsidR="001E3F39" w:rsidRPr="00EE2278" w:rsidRDefault="001E3F39" w:rsidP="00E41722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EE2278">
              <w:rPr>
                <w:b/>
                <w:sz w:val="24"/>
                <w:szCs w:val="24"/>
              </w:rPr>
              <w:t>Максимальная подпитка тепловой сети в период повреждения участка, м</w:t>
            </w:r>
            <w:r w:rsidRPr="00EE2278">
              <w:rPr>
                <w:b/>
                <w:sz w:val="24"/>
                <w:szCs w:val="24"/>
                <w:vertAlign w:val="superscript"/>
              </w:rPr>
              <w:t>3</w:t>
            </w:r>
            <w:r w:rsidRPr="00EE2278">
              <w:rPr>
                <w:b/>
                <w:sz w:val="24"/>
                <w:szCs w:val="24"/>
              </w:rPr>
              <w:t>/ч</w:t>
            </w:r>
          </w:p>
        </w:tc>
      </w:tr>
      <w:tr w:rsidR="001E3F39" w:rsidRPr="00EE2278" w:rsidTr="00A72C31">
        <w:trPr>
          <w:jc w:val="center"/>
        </w:trPr>
        <w:tc>
          <w:tcPr>
            <w:tcW w:w="14786" w:type="dxa"/>
            <w:gridSpan w:val="9"/>
            <w:shd w:val="clear" w:color="auto" w:fill="FFE599" w:themeFill="accent4" w:themeFillTint="66"/>
          </w:tcPr>
          <w:p w:rsidR="001E3F39" w:rsidRPr="00EE2278" w:rsidRDefault="00E5416B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EE2278">
              <w:rPr>
                <w:b/>
                <w:i/>
                <w:color w:val="000000"/>
                <w:sz w:val="24"/>
                <w:szCs w:val="24"/>
              </w:rPr>
              <w:t>ООО «Суздальтеплосбыт»</w:t>
            </w:r>
          </w:p>
        </w:tc>
      </w:tr>
      <w:tr w:rsidR="001D2D85" w:rsidRPr="00EE2278" w:rsidTr="00A72C31">
        <w:trPr>
          <w:trHeight w:val="809"/>
          <w:jc w:val="center"/>
        </w:trPr>
        <w:tc>
          <w:tcPr>
            <w:tcW w:w="2235" w:type="dxa"/>
            <w:gridSpan w:val="2"/>
            <w:vAlign w:val="center"/>
          </w:tcPr>
          <w:p w:rsid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Котельная № 1</w:t>
            </w:r>
            <w:r>
              <w:rPr>
                <w:sz w:val="24"/>
                <w:szCs w:val="24"/>
              </w:rPr>
              <w:t xml:space="preserve">, </w:t>
            </w:r>
          </w:p>
          <w:p w:rsidR="00A72C31" w:rsidRP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ул.</w:t>
            </w:r>
          </w:p>
          <w:p w:rsid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 xml:space="preserve"> Промышленная,</w:t>
            </w:r>
            <w:r>
              <w:rPr>
                <w:sz w:val="24"/>
                <w:szCs w:val="24"/>
              </w:rPr>
              <w:t xml:space="preserve"> </w:t>
            </w:r>
          </w:p>
          <w:p w:rsidR="001D2D85" w:rsidRPr="00EE2278" w:rsidRDefault="00A72C31" w:rsidP="00A72C31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д. 6</w:t>
            </w:r>
          </w:p>
        </w:tc>
        <w:tc>
          <w:tcPr>
            <w:tcW w:w="1984" w:type="dxa"/>
            <w:gridSpan w:val="2"/>
            <w:vAlign w:val="center"/>
          </w:tcPr>
          <w:p w:rsidR="00EE2278" w:rsidRPr="00EE2278" w:rsidRDefault="00EE2278" w:rsidP="00E41722">
            <w:pPr>
              <w:spacing w:after="0" w:line="240" w:lineRule="auto"/>
              <w:ind w:left="-57" w:right="-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1-</w:t>
            </w:r>
            <w:r w:rsidRPr="00EE2278">
              <w:rPr>
                <w:color w:val="000000"/>
                <w:sz w:val="24"/>
                <w:szCs w:val="24"/>
              </w:rPr>
              <w:t xml:space="preserve"> ступенчатая </w:t>
            </w:r>
            <w:r w:rsidR="00BA00B8">
              <w:rPr>
                <w:color w:val="000000"/>
                <w:sz w:val="24"/>
                <w:szCs w:val="24"/>
              </w:rPr>
              <w:t>водород</w:t>
            </w:r>
            <w:r w:rsidR="00A72C31">
              <w:rPr>
                <w:color w:val="000000"/>
                <w:sz w:val="24"/>
                <w:szCs w:val="24"/>
              </w:rPr>
              <w:t xml:space="preserve"> </w:t>
            </w:r>
            <w:r w:rsidRPr="00EE2278">
              <w:rPr>
                <w:color w:val="000000"/>
                <w:sz w:val="24"/>
                <w:szCs w:val="24"/>
              </w:rPr>
              <w:t>- катионирова</w:t>
            </w:r>
            <w:r w:rsidR="00BA00B8">
              <w:rPr>
                <w:color w:val="000000"/>
                <w:sz w:val="24"/>
                <w:szCs w:val="24"/>
              </w:rPr>
              <w:t>ния</w:t>
            </w:r>
            <w:r w:rsidRPr="00EE2278">
              <w:rPr>
                <w:color w:val="000000"/>
                <w:sz w:val="24"/>
                <w:szCs w:val="24"/>
              </w:rPr>
              <w:t xml:space="preserve">; </w:t>
            </w:r>
          </w:p>
          <w:p w:rsidR="001D2D85" w:rsidRPr="00EE2278" w:rsidRDefault="00EE2278" w:rsidP="00BA00B8">
            <w:pPr>
              <w:spacing w:after="0" w:line="240" w:lineRule="auto"/>
              <w:ind w:left="-57" w:right="-57"/>
              <w:jc w:val="center"/>
              <w:rPr>
                <w:color w:val="000000"/>
                <w:sz w:val="24"/>
                <w:szCs w:val="24"/>
              </w:rPr>
            </w:pPr>
            <w:r w:rsidRPr="00EE2278">
              <w:rPr>
                <w:color w:val="000000"/>
                <w:sz w:val="24"/>
                <w:szCs w:val="24"/>
              </w:rPr>
              <w:t xml:space="preserve">2 ступени </w:t>
            </w:r>
            <w:r w:rsidR="00BA00B8">
              <w:rPr>
                <w:color w:val="000000"/>
                <w:sz w:val="24"/>
                <w:szCs w:val="24"/>
              </w:rPr>
              <w:t>натрий</w:t>
            </w:r>
            <w:r w:rsidR="00A72C31">
              <w:rPr>
                <w:color w:val="000000"/>
                <w:sz w:val="24"/>
                <w:szCs w:val="24"/>
              </w:rPr>
              <w:t xml:space="preserve"> </w:t>
            </w:r>
            <w:r w:rsidRPr="00EE2278">
              <w:rPr>
                <w:color w:val="000000"/>
                <w:sz w:val="24"/>
                <w:szCs w:val="24"/>
              </w:rPr>
              <w:t>-катионирован</w:t>
            </w:r>
            <w:r w:rsidR="00BA00B8">
              <w:rPr>
                <w:color w:val="000000"/>
                <w:sz w:val="24"/>
                <w:szCs w:val="24"/>
              </w:rPr>
              <w:t>ия</w:t>
            </w:r>
          </w:p>
        </w:tc>
        <w:tc>
          <w:tcPr>
            <w:tcW w:w="1949" w:type="dxa"/>
            <w:vAlign w:val="center"/>
          </w:tcPr>
          <w:p w:rsidR="001D2D85" w:rsidRDefault="00EE2278" w:rsidP="00E41722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>
              <w:rPr>
                <w:rFonts w:cs="Calibri"/>
                <w:color w:val="000000"/>
                <w:sz w:val="24"/>
                <w:szCs w:val="24"/>
              </w:rPr>
              <w:t xml:space="preserve">1-ая   </w:t>
            </w:r>
            <w:r w:rsidR="001D2D85" w:rsidRPr="00EE2278">
              <w:rPr>
                <w:rFonts w:cs="Calibri"/>
                <w:color w:val="000000"/>
                <w:sz w:val="24"/>
                <w:szCs w:val="24"/>
              </w:rPr>
              <w:t>10</w:t>
            </w:r>
            <w:r>
              <w:rPr>
                <w:rFonts w:cs="Calibri"/>
                <w:color w:val="000000"/>
                <w:sz w:val="24"/>
                <w:szCs w:val="24"/>
              </w:rPr>
              <w:t>0</w:t>
            </w:r>
          </w:p>
          <w:p w:rsidR="00EE2278" w:rsidRPr="00EE2278" w:rsidRDefault="00EE2278" w:rsidP="00E41722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>
              <w:rPr>
                <w:rFonts w:cs="Calibri"/>
                <w:color w:val="000000"/>
                <w:sz w:val="24"/>
                <w:szCs w:val="24"/>
              </w:rPr>
              <w:t>2 - 30</w:t>
            </w:r>
          </w:p>
        </w:tc>
        <w:tc>
          <w:tcPr>
            <w:tcW w:w="2257" w:type="dxa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2026" w:type="dxa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2463" w:type="dxa"/>
            <w:shd w:val="clear" w:color="auto" w:fill="auto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872" w:type="dxa"/>
            <w:shd w:val="clear" w:color="auto" w:fill="auto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>
              <w:rPr>
                <w:rFonts w:cs="Calibri"/>
                <w:color w:val="000000"/>
                <w:sz w:val="24"/>
                <w:szCs w:val="24"/>
              </w:rPr>
              <w:t>40</w:t>
            </w:r>
          </w:p>
        </w:tc>
      </w:tr>
      <w:tr w:rsidR="00A72C31" w:rsidRPr="00EE2278" w:rsidTr="00E95B2B">
        <w:trPr>
          <w:trHeight w:val="593"/>
          <w:jc w:val="center"/>
        </w:trPr>
        <w:tc>
          <w:tcPr>
            <w:tcW w:w="2235" w:type="dxa"/>
            <w:gridSpan w:val="2"/>
            <w:vAlign w:val="center"/>
          </w:tcPr>
          <w:p w:rsidR="00A72C31" w:rsidRDefault="00A72C31" w:rsidP="007C09B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Котельная №2</w:t>
            </w:r>
            <w:r>
              <w:rPr>
                <w:sz w:val="24"/>
                <w:szCs w:val="24"/>
              </w:rPr>
              <w:t>,</w:t>
            </w:r>
          </w:p>
          <w:p w:rsidR="00A72C31" w:rsidRDefault="00A72C31" w:rsidP="007C09B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ул. Лесная,</w:t>
            </w:r>
          </w:p>
          <w:p w:rsidR="00A72C31" w:rsidRDefault="00A72C31" w:rsidP="007C09BE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д. 2</w:t>
            </w:r>
          </w:p>
          <w:p w:rsidR="00A72C31" w:rsidRPr="00726D9E" w:rsidRDefault="00A72C31" w:rsidP="007C09BE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A72C31" w:rsidRDefault="00A72C31" w:rsidP="00BA00B8">
            <w:pPr>
              <w:spacing w:after="0" w:line="240" w:lineRule="auto"/>
              <w:ind w:left="-57" w:right="-57"/>
              <w:jc w:val="center"/>
              <w:rPr>
                <w:color w:val="000000"/>
                <w:sz w:val="24"/>
                <w:szCs w:val="24"/>
              </w:rPr>
            </w:pPr>
            <w:r w:rsidRPr="00EE2278">
              <w:rPr>
                <w:color w:val="000000"/>
                <w:sz w:val="24"/>
                <w:szCs w:val="24"/>
              </w:rPr>
              <w:t xml:space="preserve">1 ступень  </w:t>
            </w:r>
          </w:p>
          <w:p w:rsidR="00A72C31" w:rsidRPr="00EE2278" w:rsidRDefault="00A72C31" w:rsidP="00BA00B8">
            <w:pPr>
              <w:spacing w:after="0" w:line="240" w:lineRule="auto"/>
              <w:ind w:left="-57" w:right="-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Натрий </w:t>
            </w:r>
            <w:r w:rsidRPr="00EE2278">
              <w:rPr>
                <w:color w:val="000000"/>
                <w:sz w:val="24"/>
                <w:szCs w:val="24"/>
              </w:rPr>
              <w:t>-катионирования</w:t>
            </w:r>
          </w:p>
        </w:tc>
        <w:tc>
          <w:tcPr>
            <w:tcW w:w="1949" w:type="dxa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  <w:rPr>
                <w:rFonts w:cs="Calibri"/>
                <w:color w:val="000000"/>
              </w:rPr>
            </w:pPr>
            <w:r w:rsidRPr="00EE2278">
              <w:rPr>
                <w:rFonts w:cs="Calibri"/>
                <w:color w:val="000000"/>
              </w:rPr>
              <w:t>9</w:t>
            </w:r>
          </w:p>
        </w:tc>
        <w:tc>
          <w:tcPr>
            <w:tcW w:w="2257" w:type="dxa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</w:pPr>
            <w:r w:rsidRPr="00EE2278">
              <w:t>8</w:t>
            </w:r>
          </w:p>
        </w:tc>
        <w:tc>
          <w:tcPr>
            <w:tcW w:w="2026" w:type="dxa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</w:pPr>
            <w:r w:rsidRPr="00EE2278">
              <w:t>7,6</w:t>
            </w:r>
          </w:p>
        </w:tc>
        <w:tc>
          <w:tcPr>
            <w:tcW w:w="2463" w:type="dxa"/>
            <w:shd w:val="clear" w:color="auto" w:fill="auto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</w:pPr>
            <w:r w:rsidRPr="00EE2278">
              <w:t>0,4</w:t>
            </w:r>
          </w:p>
        </w:tc>
        <w:tc>
          <w:tcPr>
            <w:tcW w:w="1872" w:type="dxa"/>
            <w:shd w:val="clear" w:color="auto" w:fill="auto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  <w:rPr>
                <w:rFonts w:cs="Calibri"/>
                <w:color w:val="000000"/>
              </w:rPr>
            </w:pPr>
            <w:r w:rsidRPr="00EE2278">
              <w:rPr>
                <w:rFonts w:cs="Calibri"/>
                <w:color w:val="000000"/>
              </w:rPr>
              <w:t>40</w:t>
            </w:r>
          </w:p>
        </w:tc>
      </w:tr>
      <w:tr w:rsidR="00A72C31" w:rsidRPr="00EE2278" w:rsidTr="00E95B2B">
        <w:trPr>
          <w:trHeight w:val="739"/>
          <w:jc w:val="center"/>
        </w:trPr>
        <w:tc>
          <w:tcPr>
            <w:tcW w:w="2235" w:type="dxa"/>
            <w:gridSpan w:val="2"/>
            <w:vAlign w:val="center"/>
          </w:tcPr>
          <w:p w:rsidR="00A72C31" w:rsidRDefault="00A72C31" w:rsidP="007C09B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Котельная №3</w:t>
            </w:r>
            <w:r>
              <w:rPr>
                <w:sz w:val="24"/>
                <w:szCs w:val="24"/>
              </w:rPr>
              <w:t>,</w:t>
            </w:r>
          </w:p>
          <w:p w:rsidR="00A72C31" w:rsidRDefault="00A72C31" w:rsidP="007C09B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ул. Колхозная,</w:t>
            </w:r>
          </w:p>
          <w:p w:rsidR="00A72C31" w:rsidRDefault="00A72C31" w:rsidP="007C09BE">
            <w:pPr>
              <w:spacing w:after="0" w:line="276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д.1</w:t>
            </w:r>
          </w:p>
          <w:p w:rsidR="00A72C31" w:rsidRPr="00726D9E" w:rsidRDefault="00A72C31" w:rsidP="007C09BE">
            <w:pPr>
              <w:spacing w:after="0" w:line="276" w:lineRule="auto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A72C31" w:rsidRPr="00EE2278" w:rsidRDefault="00A72C31" w:rsidP="00BA00B8">
            <w:pPr>
              <w:spacing w:after="0" w:line="240" w:lineRule="auto"/>
              <w:ind w:left="-57" w:right="-57"/>
              <w:jc w:val="center"/>
              <w:rPr>
                <w:color w:val="000000"/>
                <w:sz w:val="24"/>
                <w:szCs w:val="24"/>
              </w:rPr>
            </w:pPr>
            <w:r w:rsidRPr="00EE2278">
              <w:rPr>
                <w:color w:val="000000"/>
                <w:sz w:val="24"/>
                <w:szCs w:val="24"/>
              </w:rPr>
              <w:t xml:space="preserve">1 ступень  </w:t>
            </w:r>
            <w:r>
              <w:rPr>
                <w:color w:val="000000"/>
                <w:sz w:val="24"/>
                <w:szCs w:val="24"/>
              </w:rPr>
              <w:t xml:space="preserve">натрий </w:t>
            </w:r>
            <w:r w:rsidRPr="00EE2278">
              <w:rPr>
                <w:color w:val="000000"/>
                <w:sz w:val="24"/>
                <w:szCs w:val="24"/>
              </w:rPr>
              <w:t xml:space="preserve">-катионирования </w:t>
            </w:r>
          </w:p>
        </w:tc>
        <w:tc>
          <w:tcPr>
            <w:tcW w:w="1949" w:type="dxa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  <w:rPr>
                <w:rFonts w:cs="Calibri"/>
                <w:color w:val="000000"/>
              </w:rPr>
            </w:pPr>
            <w:r w:rsidRPr="00EE2278">
              <w:rPr>
                <w:rFonts w:cs="Calibri"/>
                <w:color w:val="000000"/>
              </w:rPr>
              <w:t>3</w:t>
            </w:r>
          </w:p>
        </w:tc>
        <w:tc>
          <w:tcPr>
            <w:tcW w:w="2257" w:type="dxa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</w:pPr>
            <w:r w:rsidRPr="00EE2278">
              <w:t>0,4</w:t>
            </w:r>
          </w:p>
        </w:tc>
        <w:tc>
          <w:tcPr>
            <w:tcW w:w="2026" w:type="dxa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</w:pPr>
            <w:r w:rsidRPr="00EE2278">
              <w:t>0,16</w:t>
            </w:r>
          </w:p>
        </w:tc>
        <w:tc>
          <w:tcPr>
            <w:tcW w:w="2463" w:type="dxa"/>
            <w:shd w:val="clear" w:color="auto" w:fill="auto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</w:pPr>
            <w:r w:rsidRPr="00EE2278">
              <w:t>2,6</w:t>
            </w:r>
          </w:p>
        </w:tc>
        <w:tc>
          <w:tcPr>
            <w:tcW w:w="1872" w:type="dxa"/>
            <w:shd w:val="clear" w:color="auto" w:fill="auto"/>
            <w:vAlign w:val="center"/>
          </w:tcPr>
          <w:p w:rsidR="00A72C31" w:rsidRPr="00EE2278" w:rsidRDefault="00A72C31" w:rsidP="00E41722">
            <w:pPr>
              <w:spacing w:after="0" w:line="240" w:lineRule="auto"/>
              <w:jc w:val="center"/>
              <w:rPr>
                <w:rFonts w:cs="Calibri"/>
                <w:color w:val="000000"/>
              </w:rPr>
            </w:pPr>
            <w:r w:rsidRPr="00EE2278">
              <w:rPr>
                <w:rFonts w:cs="Calibri"/>
                <w:color w:val="000000"/>
              </w:rPr>
              <w:t>15</w:t>
            </w:r>
          </w:p>
        </w:tc>
      </w:tr>
      <w:tr w:rsidR="001D2D85" w:rsidRPr="009E1042" w:rsidTr="00A72C31">
        <w:trPr>
          <w:jc w:val="center"/>
        </w:trPr>
        <w:tc>
          <w:tcPr>
            <w:tcW w:w="2235" w:type="dxa"/>
            <w:gridSpan w:val="2"/>
            <w:vAlign w:val="center"/>
          </w:tcPr>
          <w:p w:rsidR="00EE2278" w:rsidRDefault="00EE2278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</w:p>
          <w:p w:rsidR="001D2D85" w:rsidRDefault="001D2D85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  <w:r w:rsidRPr="00EE2278">
              <w:rPr>
                <w:rFonts w:cs="Calibri"/>
                <w:b/>
                <w:color w:val="000000"/>
                <w:sz w:val="26"/>
                <w:szCs w:val="26"/>
              </w:rPr>
              <w:t>ИТОГО</w:t>
            </w:r>
          </w:p>
          <w:p w:rsidR="00A72C31" w:rsidRDefault="00A72C31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</w:p>
          <w:p w:rsidR="00EE2278" w:rsidRPr="00EE2278" w:rsidRDefault="00EE2278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</w:p>
        </w:tc>
        <w:tc>
          <w:tcPr>
            <w:tcW w:w="1984" w:type="dxa"/>
            <w:gridSpan w:val="2"/>
            <w:vAlign w:val="center"/>
          </w:tcPr>
          <w:p w:rsidR="001D2D85" w:rsidRPr="00EE2278" w:rsidRDefault="001D2D85" w:rsidP="00E41722">
            <w:pPr>
              <w:spacing w:after="0" w:line="240" w:lineRule="auto"/>
              <w:ind w:left="-57" w:right="-57"/>
              <w:jc w:val="center"/>
              <w:rPr>
                <w:b/>
                <w:color w:val="000000"/>
                <w:sz w:val="26"/>
                <w:szCs w:val="26"/>
              </w:rPr>
            </w:pPr>
            <w:r w:rsidRPr="00EE2278">
              <w:rPr>
                <w:rFonts w:cstheme="minorHAnsi"/>
                <w:b/>
                <w:color w:val="000000"/>
                <w:sz w:val="26"/>
                <w:szCs w:val="26"/>
              </w:rPr>
              <w:t>―</w:t>
            </w:r>
          </w:p>
        </w:tc>
        <w:tc>
          <w:tcPr>
            <w:tcW w:w="1949" w:type="dxa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  <w:r>
              <w:rPr>
                <w:rFonts w:cs="Calibri"/>
                <w:b/>
                <w:color w:val="000000"/>
                <w:sz w:val="26"/>
                <w:szCs w:val="26"/>
              </w:rPr>
              <w:t>142</w:t>
            </w:r>
          </w:p>
        </w:tc>
        <w:tc>
          <w:tcPr>
            <w:tcW w:w="2257" w:type="dxa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33,4</w:t>
            </w:r>
          </w:p>
        </w:tc>
        <w:tc>
          <w:tcPr>
            <w:tcW w:w="2026" w:type="dxa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27,76</w:t>
            </w:r>
          </w:p>
        </w:tc>
        <w:tc>
          <w:tcPr>
            <w:tcW w:w="2463" w:type="dxa"/>
            <w:vAlign w:val="center"/>
          </w:tcPr>
          <w:p w:rsidR="001D2D85" w:rsidRPr="00EE2278" w:rsidRDefault="001D2D85" w:rsidP="00E41722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EE2278">
              <w:rPr>
                <w:b/>
                <w:sz w:val="26"/>
                <w:szCs w:val="26"/>
              </w:rPr>
              <w:t>8</w:t>
            </w:r>
            <w:r w:rsidR="00EE2278">
              <w:rPr>
                <w:b/>
                <w:sz w:val="26"/>
                <w:szCs w:val="26"/>
              </w:rPr>
              <w:t>,0</w:t>
            </w:r>
          </w:p>
        </w:tc>
        <w:tc>
          <w:tcPr>
            <w:tcW w:w="1872" w:type="dxa"/>
            <w:vAlign w:val="center"/>
          </w:tcPr>
          <w:p w:rsidR="001D2D85" w:rsidRPr="00EE2278" w:rsidRDefault="00EE2278" w:rsidP="00E41722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95</w:t>
            </w:r>
          </w:p>
        </w:tc>
      </w:tr>
    </w:tbl>
    <w:p w:rsidR="0093782A" w:rsidRPr="009E1042" w:rsidRDefault="0093782A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FD23AF" w:rsidRPr="009E1042" w:rsidRDefault="00FD23AF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FD23AF" w:rsidRPr="009E1042" w:rsidSect="006D1DA9"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944342" w:rsidRPr="00C07C54" w:rsidRDefault="00944342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8" w:name="_Toc424507556"/>
      <w:r w:rsidRPr="00C07C54">
        <w:rPr>
          <w:rFonts w:asciiTheme="minorHAnsi" w:hAnsiTheme="minorHAnsi"/>
          <w:b/>
          <w:sz w:val="28"/>
          <w:szCs w:val="28"/>
        </w:rPr>
        <w:lastRenderedPageBreak/>
        <w:t>Часть 8. Топливные балансы источников тепловой энергии и система обеспечения топливом</w:t>
      </w:r>
      <w:bookmarkEnd w:id="8"/>
    </w:p>
    <w:p w:rsidR="00A8161E" w:rsidRPr="00C07C54" w:rsidRDefault="0094434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C07C54">
        <w:rPr>
          <w:rFonts w:cstheme="minorHAnsi"/>
          <w:sz w:val="28"/>
          <w:szCs w:val="28"/>
        </w:rPr>
        <w:t xml:space="preserve">В г. </w:t>
      </w:r>
      <w:r w:rsidR="00541338" w:rsidRPr="00C07C54">
        <w:rPr>
          <w:rFonts w:cstheme="minorHAnsi"/>
          <w:sz w:val="28"/>
          <w:szCs w:val="28"/>
        </w:rPr>
        <w:t>Суздаль</w:t>
      </w:r>
      <w:r w:rsidRPr="00C07C54">
        <w:rPr>
          <w:rFonts w:cstheme="minorHAnsi"/>
          <w:sz w:val="28"/>
          <w:szCs w:val="28"/>
        </w:rPr>
        <w:t xml:space="preserve"> в качестве топлива на всех котельных используется природный газ</w:t>
      </w:r>
      <w:r w:rsidR="00A8161E" w:rsidRPr="00C07C54">
        <w:rPr>
          <w:rFonts w:cstheme="minorHAnsi"/>
          <w:sz w:val="28"/>
          <w:szCs w:val="28"/>
        </w:rPr>
        <w:t>, отбираемый из газопровода Починки - Ярославль ООО «ГАЗПРОМ ТРАНСГАЗ НИЖНИЙ НОВГОРОД» через ГРС «</w:t>
      </w:r>
      <w:r w:rsidR="00541338" w:rsidRPr="00C07C54">
        <w:rPr>
          <w:rFonts w:cstheme="minorHAnsi"/>
          <w:sz w:val="28"/>
          <w:szCs w:val="28"/>
        </w:rPr>
        <w:t>Суздаль</w:t>
      </w:r>
      <w:r w:rsidR="00A8161E" w:rsidRPr="00C07C54">
        <w:rPr>
          <w:rFonts w:cstheme="minorHAnsi"/>
          <w:sz w:val="28"/>
          <w:szCs w:val="28"/>
        </w:rPr>
        <w:t>».</w:t>
      </w:r>
    </w:p>
    <w:p w:rsidR="00944342" w:rsidRPr="00213388" w:rsidRDefault="0094434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13388">
        <w:rPr>
          <w:rFonts w:cstheme="minorHAnsi"/>
          <w:sz w:val="28"/>
          <w:szCs w:val="28"/>
        </w:rPr>
        <w:t>Показатели среднегодового объема потребления топлива представлены в таблице</w:t>
      </w:r>
      <w:r w:rsidR="00A8161E" w:rsidRPr="00213388">
        <w:rPr>
          <w:rFonts w:cstheme="minorHAnsi"/>
          <w:sz w:val="28"/>
          <w:szCs w:val="28"/>
        </w:rPr>
        <w:t xml:space="preserve"> 1.1</w:t>
      </w:r>
      <w:r w:rsidR="00C36B8F">
        <w:rPr>
          <w:rFonts w:cstheme="minorHAnsi"/>
          <w:sz w:val="28"/>
          <w:szCs w:val="28"/>
        </w:rPr>
        <w:t>5</w:t>
      </w:r>
      <w:r w:rsidRPr="00213388">
        <w:rPr>
          <w:rFonts w:cstheme="minorHAnsi"/>
          <w:sz w:val="28"/>
          <w:szCs w:val="28"/>
        </w:rPr>
        <w:t>.</w:t>
      </w:r>
    </w:p>
    <w:p w:rsidR="002F122E" w:rsidRDefault="000E055C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13388">
        <w:rPr>
          <w:rFonts w:cstheme="minorHAnsi"/>
          <w:sz w:val="28"/>
          <w:szCs w:val="28"/>
        </w:rPr>
        <w:t>По результатам анализа данных таблицы 1.1</w:t>
      </w:r>
      <w:r w:rsidR="00C36B8F">
        <w:rPr>
          <w:rFonts w:cstheme="minorHAnsi"/>
          <w:sz w:val="28"/>
          <w:szCs w:val="28"/>
        </w:rPr>
        <w:t>5</w:t>
      </w:r>
      <w:r w:rsidRPr="00213388">
        <w:rPr>
          <w:rFonts w:cstheme="minorHAnsi"/>
          <w:sz w:val="28"/>
          <w:szCs w:val="28"/>
        </w:rPr>
        <w:t xml:space="preserve"> можно сделать вывод, что перерасход топлива относительно плановых значений </w:t>
      </w:r>
      <w:r w:rsidR="00213388">
        <w:rPr>
          <w:rFonts w:cstheme="minorHAnsi"/>
          <w:sz w:val="28"/>
          <w:szCs w:val="28"/>
        </w:rPr>
        <w:t xml:space="preserve">не </w:t>
      </w:r>
      <w:r w:rsidRPr="00213388">
        <w:rPr>
          <w:rFonts w:cstheme="minorHAnsi"/>
          <w:sz w:val="28"/>
          <w:szCs w:val="28"/>
        </w:rPr>
        <w:t>наблюдается</w:t>
      </w:r>
      <w:r w:rsidR="00213388">
        <w:rPr>
          <w:rFonts w:cstheme="minorHAnsi"/>
          <w:sz w:val="28"/>
          <w:szCs w:val="28"/>
        </w:rPr>
        <w:t>.</w:t>
      </w:r>
    </w:p>
    <w:p w:rsidR="00944342" w:rsidRPr="002F69A0" w:rsidRDefault="00A8161E" w:rsidP="00C36B8F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2F69A0">
        <w:rPr>
          <w:rFonts w:cstheme="minorHAnsi"/>
          <w:b/>
          <w:i/>
          <w:sz w:val="28"/>
          <w:szCs w:val="28"/>
        </w:rPr>
        <w:t xml:space="preserve">Таблица 1.14 – Фактические и плановые показатели потребления топлива на источниках теплоснабжения г. </w:t>
      </w:r>
      <w:r w:rsidR="00541338" w:rsidRPr="002F69A0">
        <w:rPr>
          <w:rFonts w:cstheme="minorHAnsi"/>
          <w:b/>
          <w:i/>
          <w:sz w:val="28"/>
          <w:szCs w:val="28"/>
        </w:rPr>
        <w:t>Суздаль</w:t>
      </w:r>
      <w:r w:rsidRPr="002F69A0">
        <w:rPr>
          <w:rFonts w:cstheme="minorHAnsi"/>
          <w:b/>
          <w:i/>
          <w:sz w:val="28"/>
          <w:szCs w:val="28"/>
        </w:rPr>
        <w:t xml:space="preserve"> в 201</w:t>
      </w:r>
      <w:r w:rsidR="002F69A0" w:rsidRPr="002F69A0">
        <w:rPr>
          <w:rFonts w:cstheme="minorHAnsi"/>
          <w:b/>
          <w:i/>
          <w:sz w:val="28"/>
          <w:szCs w:val="28"/>
        </w:rPr>
        <w:t>5</w:t>
      </w:r>
      <w:r w:rsidRPr="002F69A0">
        <w:rPr>
          <w:rFonts w:cstheme="minorHAnsi"/>
          <w:b/>
          <w:i/>
          <w:sz w:val="28"/>
          <w:szCs w:val="28"/>
        </w:rPr>
        <w:t xml:space="preserve">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2"/>
        <w:gridCol w:w="1152"/>
        <w:gridCol w:w="1152"/>
        <w:gridCol w:w="1152"/>
        <w:gridCol w:w="1152"/>
        <w:gridCol w:w="836"/>
        <w:gridCol w:w="811"/>
        <w:gridCol w:w="1755"/>
      </w:tblGrid>
      <w:tr w:rsidR="00162CF4" w:rsidRPr="002F69A0" w:rsidTr="00C36B8F">
        <w:trPr>
          <w:cantSplit/>
        </w:trPr>
        <w:tc>
          <w:tcPr>
            <w:tcW w:w="885" w:type="pct"/>
            <w:vMerge w:val="restart"/>
            <w:shd w:val="clear" w:color="auto" w:fill="92D050"/>
            <w:vAlign w:val="center"/>
            <w:hideMark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Наименование котельной</w:t>
            </w:r>
          </w:p>
        </w:tc>
        <w:tc>
          <w:tcPr>
            <w:tcW w:w="1190" w:type="pct"/>
            <w:gridSpan w:val="2"/>
            <w:shd w:val="clear" w:color="auto" w:fill="92D050"/>
            <w:vAlign w:val="center"/>
            <w:hideMark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Годовой расход газа на выработку тепловой энергии, тыс. м</w:t>
            </w:r>
            <w:r w:rsidRPr="002F69A0">
              <w:rPr>
                <w:b/>
                <w:bCs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90" w:type="pct"/>
            <w:gridSpan w:val="2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Годовой расход условного топлива, т у.т.</w:t>
            </w:r>
          </w:p>
        </w:tc>
        <w:tc>
          <w:tcPr>
            <w:tcW w:w="836" w:type="pct"/>
            <w:gridSpan w:val="2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УРУТ на выработку тепловой энергии,</w:t>
            </w:r>
          </w:p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кг. у.т./Гкал</w:t>
            </w:r>
          </w:p>
        </w:tc>
        <w:tc>
          <w:tcPr>
            <w:tcW w:w="900" w:type="pct"/>
            <w:vMerge w:val="restart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Отклонение факта от плана, %</w:t>
            </w:r>
          </w:p>
        </w:tc>
      </w:tr>
      <w:tr w:rsidR="00162CF4" w:rsidRPr="002F69A0" w:rsidTr="00C36B8F">
        <w:trPr>
          <w:cantSplit/>
        </w:trPr>
        <w:tc>
          <w:tcPr>
            <w:tcW w:w="885" w:type="pct"/>
            <w:vMerge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95" w:type="pct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595" w:type="pct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595" w:type="pct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595" w:type="pct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436" w:type="pct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400" w:type="pct"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2F69A0">
              <w:rPr>
                <w:b/>
                <w:bCs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900" w:type="pct"/>
            <w:vMerge/>
            <w:shd w:val="clear" w:color="auto" w:fill="92D050"/>
            <w:vAlign w:val="center"/>
          </w:tcPr>
          <w:p w:rsidR="00162CF4" w:rsidRPr="002F69A0" w:rsidRDefault="00162CF4" w:rsidP="00E41722">
            <w:pPr>
              <w:keepNext/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162CF4" w:rsidRPr="002F69A0" w:rsidTr="00C36B8F">
        <w:trPr>
          <w:cantSplit/>
        </w:trPr>
        <w:tc>
          <w:tcPr>
            <w:tcW w:w="5000" w:type="pct"/>
            <w:gridSpan w:val="8"/>
            <w:shd w:val="clear" w:color="auto" w:fill="FFE599"/>
            <w:vAlign w:val="center"/>
          </w:tcPr>
          <w:p w:rsidR="00162CF4" w:rsidRPr="002F69A0" w:rsidRDefault="00E5416B" w:rsidP="00E41722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2F69A0">
              <w:rPr>
                <w:b/>
                <w:i/>
                <w:color w:val="000000"/>
                <w:sz w:val="24"/>
                <w:szCs w:val="24"/>
              </w:rPr>
              <w:t>ООО «Суздальтеплосбыт»</w:t>
            </w:r>
          </w:p>
        </w:tc>
      </w:tr>
      <w:tr w:rsidR="002F69A0" w:rsidRPr="002F69A0" w:rsidTr="00BF0E31">
        <w:trPr>
          <w:cantSplit/>
        </w:trPr>
        <w:tc>
          <w:tcPr>
            <w:tcW w:w="885" w:type="pct"/>
            <w:shd w:val="clear" w:color="auto" w:fill="auto"/>
            <w:vAlign w:val="center"/>
          </w:tcPr>
          <w:p w:rsidR="002F69A0" w:rsidRDefault="002F69A0" w:rsidP="00E41722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2F69A0">
              <w:rPr>
                <w:rFonts w:cs="Calibri"/>
                <w:color w:val="000000"/>
                <w:sz w:val="24"/>
                <w:szCs w:val="24"/>
              </w:rPr>
              <w:t>Котельная № 1</w:t>
            </w:r>
            <w:r w:rsidR="00A72C31">
              <w:rPr>
                <w:rFonts w:cs="Calibri"/>
                <w:color w:val="000000"/>
                <w:sz w:val="24"/>
                <w:szCs w:val="24"/>
              </w:rPr>
              <w:t>,</w:t>
            </w:r>
          </w:p>
          <w:p w:rsid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ул. Промышленная,</w:t>
            </w:r>
          </w:p>
          <w:p w:rsidR="00A72C31" w:rsidRPr="002F69A0" w:rsidRDefault="00A72C31" w:rsidP="00A72C31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д. 6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4890,6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5537,5</w:t>
            </w:r>
          </w:p>
        </w:tc>
        <w:tc>
          <w:tcPr>
            <w:tcW w:w="595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5575</w:t>
            </w:r>
          </w:p>
        </w:tc>
        <w:tc>
          <w:tcPr>
            <w:tcW w:w="595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6312,7</w:t>
            </w:r>
          </w:p>
        </w:tc>
        <w:tc>
          <w:tcPr>
            <w:tcW w:w="436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174,7</w:t>
            </w:r>
          </w:p>
        </w:tc>
        <w:tc>
          <w:tcPr>
            <w:tcW w:w="400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178,4</w:t>
            </w:r>
          </w:p>
        </w:tc>
        <w:tc>
          <w:tcPr>
            <w:tcW w:w="900" w:type="pct"/>
            <w:vAlign w:val="center"/>
          </w:tcPr>
          <w:p w:rsidR="002F69A0" w:rsidRPr="002F69A0" w:rsidRDefault="002F69A0" w:rsidP="00BF0E3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2,1</w:t>
            </w:r>
          </w:p>
        </w:tc>
      </w:tr>
      <w:tr w:rsidR="002F69A0" w:rsidRPr="002F69A0" w:rsidTr="00BF0E31">
        <w:trPr>
          <w:cantSplit/>
        </w:trPr>
        <w:tc>
          <w:tcPr>
            <w:tcW w:w="885" w:type="pct"/>
            <w:shd w:val="clear" w:color="auto" w:fill="auto"/>
            <w:vAlign w:val="center"/>
          </w:tcPr>
          <w:p w:rsidR="002F69A0" w:rsidRDefault="002F69A0" w:rsidP="00E41722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2F69A0">
              <w:rPr>
                <w:rFonts w:cs="Calibri"/>
                <w:color w:val="000000"/>
                <w:sz w:val="24"/>
                <w:szCs w:val="24"/>
              </w:rPr>
              <w:t xml:space="preserve">Котельная № </w:t>
            </w:r>
            <w:r>
              <w:rPr>
                <w:rFonts w:cs="Calibri"/>
                <w:color w:val="000000"/>
                <w:sz w:val="24"/>
                <w:szCs w:val="24"/>
              </w:rPr>
              <w:t>2</w:t>
            </w:r>
            <w:r w:rsidR="00A72C31">
              <w:rPr>
                <w:rFonts w:cs="Calibri"/>
                <w:color w:val="000000"/>
                <w:sz w:val="24"/>
                <w:szCs w:val="24"/>
              </w:rPr>
              <w:t>,</w:t>
            </w:r>
          </w:p>
          <w:p w:rsid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ул. Лесная,</w:t>
            </w:r>
          </w:p>
          <w:p w:rsidR="00A72C31" w:rsidRDefault="00A72C31" w:rsidP="00A72C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д. 2</w:t>
            </w:r>
          </w:p>
          <w:p w:rsidR="00BF0E31" w:rsidRPr="002F69A0" w:rsidRDefault="00BF0E31" w:rsidP="00A72C31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</w:p>
        </w:tc>
        <w:tc>
          <w:tcPr>
            <w:tcW w:w="595" w:type="pct"/>
            <w:shd w:val="clear" w:color="auto" w:fill="auto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2601,7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3250</w:t>
            </w:r>
          </w:p>
        </w:tc>
        <w:tc>
          <w:tcPr>
            <w:tcW w:w="595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2965,9</w:t>
            </w:r>
          </w:p>
        </w:tc>
        <w:tc>
          <w:tcPr>
            <w:tcW w:w="595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3705</w:t>
            </w:r>
          </w:p>
        </w:tc>
        <w:tc>
          <w:tcPr>
            <w:tcW w:w="436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400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159</w:t>
            </w:r>
          </w:p>
        </w:tc>
        <w:tc>
          <w:tcPr>
            <w:tcW w:w="900" w:type="pct"/>
            <w:vAlign w:val="center"/>
          </w:tcPr>
          <w:p w:rsidR="002F69A0" w:rsidRPr="002F69A0" w:rsidRDefault="002F69A0" w:rsidP="00BF0E3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0,6</w:t>
            </w:r>
          </w:p>
        </w:tc>
      </w:tr>
      <w:tr w:rsidR="002F69A0" w:rsidRPr="002F69A0" w:rsidTr="00BF0E31">
        <w:trPr>
          <w:cantSplit/>
        </w:trPr>
        <w:tc>
          <w:tcPr>
            <w:tcW w:w="885" w:type="pct"/>
            <w:shd w:val="clear" w:color="auto" w:fill="auto"/>
            <w:vAlign w:val="center"/>
          </w:tcPr>
          <w:p w:rsidR="002F69A0" w:rsidRDefault="002F69A0" w:rsidP="00E41722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>
              <w:rPr>
                <w:rFonts w:cs="Calibri"/>
                <w:color w:val="000000"/>
                <w:sz w:val="24"/>
                <w:szCs w:val="24"/>
              </w:rPr>
              <w:t>Котельная № 3</w:t>
            </w:r>
            <w:r w:rsidR="00A72C31">
              <w:rPr>
                <w:rFonts w:cs="Calibri"/>
                <w:color w:val="000000"/>
                <w:sz w:val="24"/>
                <w:szCs w:val="24"/>
              </w:rPr>
              <w:t>,</w:t>
            </w:r>
          </w:p>
          <w:p w:rsidR="00A72C31" w:rsidRPr="00A72C31" w:rsidRDefault="00A72C31" w:rsidP="00A72C31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A72C31">
              <w:rPr>
                <w:rFonts w:cs="Calibri"/>
                <w:color w:val="000000"/>
                <w:sz w:val="24"/>
                <w:szCs w:val="24"/>
              </w:rPr>
              <w:t>ул. Колхозная,</w:t>
            </w:r>
          </w:p>
          <w:p w:rsidR="00A72C31" w:rsidRDefault="00A72C31" w:rsidP="00A72C31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A72C31">
              <w:rPr>
                <w:rFonts w:cs="Calibri"/>
                <w:color w:val="000000"/>
                <w:sz w:val="24"/>
                <w:szCs w:val="24"/>
              </w:rPr>
              <w:t>д.1</w:t>
            </w:r>
          </w:p>
          <w:p w:rsidR="00BF0E31" w:rsidRPr="002F69A0" w:rsidRDefault="00BF0E31" w:rsidP="00A72C31">
            <w:pPr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</w:rPr>
            </w:pPr>
          </w:p>
        </w:tc>
        <w:tc>
          <w:tcPr>
            <w:tcW w:w="595" w:type="pct"/>
            <w:shd w:val="clear" w:color="auto" w:fill="auto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354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274</w:t>
            </w:r>
          </w:p>
        </w:tc>
        <w:tc>
          <w:tcPr>
            <w:tcW w:w="595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403,6</w:t>
            </w:r>
          </w:p>
        </w:tc>
        <w:tc>
          <w:tcPr>
            <w:tcW w:w="595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312,4</w:t>
            </w:r>
          </w:p>
        </w:tc>
        <w:tc>
          <w:tcPr>
            <w:tcW w:w="436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154,5</w:t>
            </w:r>
          </w:p>
        </w:tc>
        <w:tc>
          <w:tcPr>
            <w:tcW w:w="400" w:type="pct"/>
            <w:vAlign w:val="center"/>
          </w:tcPr>
          <w:p w:rsidR="002F69A0" w:rsidRPr="002644CA" w:rsidRDefault="002F69A0" w:rsidP="00BF0E31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color w:val="000000"/>
                <w:sz w:val="24"/>
                <w:szCs w:val="24"/>
              </w:rPr>
              <w:t>154,4</w:t>
            </w:r>
          </w:p>
        </w:tc>
        <w:tc>
          <w:tcPr>
            <w:tcW w:w="900" w:type="pct"/>
            <w:vAlign w:val="center"/>
          </w:tcPr>
          <w:p w:rsidR="002F69A0" w:rsidRPr="002F69A0" w:rsidRDefault="002F69A0" w:rsidP="00BF0E3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-0,1</w:t>
            </w:r>
          </w:p>
        </w:tc>
      </w:tr>
      <w:tr w:rsidR="00522787" w:rsidRPr="002F69A0" w:rsidTr="00BF0E31">
        <w:trPr>
          <w:cantSplit/>
        </w:trPr>
        <w:tc>
          <w:tcPr>
            <w:tcW w:w="885" w:type="pct"/>
            <w:shd w:val="clear" w:color="auto" w:fill="auto"/>
            <w:vAlign w:val="center"/>
          </w:tcPr>
          <w:p w:rsidR="00BF0E31" w:rsidRDefault="00BF0E31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</w:p>
          <w:p w:rsidR="00522787" w:rsidRDefault="00522787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  <w:r w:rsidRPr="002F69A0">
              <w:rPr>
                <w:rFonts w:cs="Calibri"/>
                <w:b/>
                <w:color w:val="000000"/>
                <w:sz w:val="26"/>
                <w:szCs w:val="26"/>
              </w:rPr>
              <w:t>ИТОГО</w:t>
            </w:r>
          </w:p>
          <w:p w:rsidR="00BF0E31" w:rsidRPr="002F69A0" w:rsidRDefault="00BF0E31" w:rsidP="00E41722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</w:p>
        </w:tc>
        <w:tc>
          <w:tcPr>
            <w:tcW w:w="595" w:type="pct"/>
            <w:shd w:val="clear" w:color="auto" w:fill="auto"/>
            <w:vAlign w:val="center"/>
          </w:tcPr>
          <w:p w:rsidR="00522787" w:rsidRPr="002F69A0" w:rsidRDefault="002F69A0" w:rsidP="00BF0E31">
            <w:pPr>
              <w:spacing w:after="0" w:line="240" w:lineRule="auto"/>
              <w:jc w:val="center"/>
              <w:rPr>
                <w:b/>
                <w:color w:val="000000"/>
                <w:sz w:val="26"/>
                <w:szCs w:val="26"/>
              </w:rPr>
            </w:pPr>
            <w:r w:rsidRPr="002F69A0">
              <w:rPr>
                <w:b/>
                <w:color w:val="000000"/>
                <w:sz w:val="26"/>
                <w:szCs w:val="26"/>
              </w:rPr>
              <w:t>7846,3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522787" w:rsidRPr="002F69A0" w:rsidRDefault="002F69A0" w:rsidP="00BF0E31">
            <w:pPr>
              <w:spacing w:after="0" w:line="240" w:lineRule="auto"/>
              <w:jc w:val="center"/>
              <w:rPr>
                <w:b/>
                <w:color w:val="000000"/>
                <w:sz w:val="26"/>
                <w:szCs w:val="26"/>
              </w:rPr>
            </w:pPr>
            <w:r w:rsidRPr="002F69A0">
              <w:rPr>
                <w:b/>
                <w:color w:val="000000"/>
                <w:sz w:val="26"/>
                <w:szCs w:val="26"/>
              </w:rPr>
              <w:t>9061,5</w:t>
            </w:r>
          </w:p>
        </w:tc>
        <w:tc>
          <w:tcPr>
            <w:tcW w:w="595" w:type="pct"/>
            <w:vAlign w:val="center"/>
          </w:tcPr>
          <w:p w:rsidR="00522787" w:rsidRPr="002F69A0" w:rsidRDefault="002F69A0" w:rsidP="00BF0E31">
            <w:pPr>
              <w:spacing w:after="0" w:line="240" w:lineRule="auto"/>
              <w:jc w:val="center"/>
              <w:rPr>
                <w:b/>
                <w:color w:val="000000"/>
                <w:sz w:val="26"/>
                <w:szCs w:val="26"/>
              </w:rPr>
            </w:pPr>
            <w:r w:rsidRPr="002F69A0">
              <w:rPr>
                <w:b/>
                <w:color w:val="000000"/>
                <w:sz w:val="26"/>
                <w:szCs w:val="26"/>
              </w:rPr>
              <w:t>8944,5</w:t>
            </w:r>
          </w:p>
        </w:tc>
        <w:tc>
          <w:tcPr>
            <w:tcW w:w="595" w:type="pct"/>
            <w:vAlign w:val="center"/>
          </w:tcPr>
          <w:p w:rsidR="00522787" w:rsidRPr="002F69A0" w:rsidRDefault="002F69A0" w:rsidP="00BF0E31">
            <w:pPr>
              <w:spacing w:after="0" w:line="240" w:lineRule="auto"/>
              <w:jc w:val="center"/>
              <w:rPr>
                <w:b/>
                <w:color w:val="000000"/>
                <w:sz w:val="26"/>
                <w:szCs w:val="26"/>
              </w:rPr>
            </w:pPr>
            <w:r w:rsidRPr="002F69A0">
              <w:rPr>
                <w:b/>
                <w:color w:val="000000"/>
                <w:sz w:val="26"/>
                <w:szCs w:val="26"/>
              </w:rPr>
              <w:t>10330,1</w:t>
            </w:r>
          </w:p>
        </w:tc>
        <w:tc>
          <w:tcPr>
            <w:tcW w:w="436" w:type="pct"/>
            <w:vAlign w:val="center"/>
          </w:tcPr>
          <w:p w:rsidR="00522787" w:rsidRPr="002F69A0" w:rsidRDefault="002F69A0" w:rsidP="00BF0E31">
            <w:pPr>
              <w:spacing w:after="0" w:line="240" w:lineRule="auto"/>
              <w:jc w:val="center"/>
              <w:rPr>
                <w:b/>
                <w:color w:val="000000"/>
                <w:sz w:val="26"/>
                <w:szCs w:val="26"/>
              </w:rPr>
            </w:pPr>
            <w:r w:rsidRPr="002F69A0">
              <w:rPr>
                <w:b/>
                <w:color w:val="000000"/>
                <w:sz w:val="26"/>
                <w:szCs w:val="26"/>
              </w:rPr>
              <w:t>487,2</w:t>
            </w:r>
          </w:p>
        </w:tc>
        <w:tc>
          <w:tcPr>
            <w:tcW w:w="400" w:type="pct"/>
            <w:vAlign w:val="center"/>
          </w:tcPr>
          <w:p w:rsidR="00522787" w:rsidRPr="002F69A0" w:rsidRDefault="002F69A0" w:rsidP="00BF0E31">
            <w:pPr>
              <w:spacing w:after="0" w:line="240" w:lineRule="auto"/>
              <w:jc w:val="center"/>
              <w:rPr>
                <w:b/>
                <w:color w:val="000000"/>
                <w:sz w:val="26"/>
                <w:szCs w:val="26"/>
              </w:rPr>
            </w:pPr>
            <w:r w:rsidRPr="002F69A0">
              <w:rPr>
                <w:b/>
                <w:color w:val="000000"/>
                <w:sz w:val="26"/>
                <w:szCs w:val="26"/>
              </w:rPr>
              <w:t>491,8</w:t>
            </w:r>
          </w:p>
        </w:tc>
        <w:tc>
          <w:tcPr>
            <w:tcW w:w="900" w:type="pct"/>
            <w:vAlign w:val="center"/>
          </w:tcPr>
          <w:p w:rsidR="00522787" w:rsidRPr="002F69A0" w:rsidRDefault="00522787" w:rsidP="00BF0E31">
            <w:pPr>
              <w:spacing w:after="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2F69A0">
              <w:rPr>
                <w:b/>
                <w:color w:val="000000"/>
                <w:sz w:val="24"/>
                <w:szCs w:val="24"/>
              </w:rPr>
              <w:t>0,</w:t>
            </w:r>
            <w:r w:rsidR="002F69A0">
              <w:rPr>
                <w:b/>
                <w:color w:val="000000"/>
                <w:sz w:val="24"/>
                <w:szCs w:val="24"/>
              </w:rPr>
              <w:t>9</w:t>
            </w:r>
          </w:p>
        </w:tc>
      </w:tr>
    </w:tbl>
    <w:p w:rsidR="002F122E" w:rsidRPr="002F122E" w:rsidRDefault="002F122E" w:rsidP="00E41722">
      <w:pPr>
        <w:spacing w:after="0"/>
      </w:pPr>
      <w:bookmarkStart w:id="9" w:name="_Toc424507557"/>
    </w:p>
    <w:p w:rsidR="00B05789" w:rsidRPr="0092474E" w:rsidRDefault="00B05789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r w:rsidRPr="0092474E">
        <w:rPr>
          <w:rFonts w:asciiTheme="minorHAnsi" w:hAnsiTheme="minorHAnsi"/>
          <w:b/>
          <w:sz w:val="28"/>
          <w:szCs w:val="28"/>
        </w:rPr>
        <w:t>Часть 9. Надежность теплоснабжения</w:t>
      </w:r>
      <w:bookmarkEnd w:id="9"/>
    </w:p>
    <w:p w:rsidR="000C3632" w:rsidRPr="0092474E" w:rsidRDefault="000C363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2474E">
        <w:rPr>
          <w:rFonts w:cstheme="minorHAnsi"/>
          <w:sz w:val="28"/>
          <w:szCs w:val="28"/>
        </w:rPr>
        <w:t xml:space="preserve">Согласно данным представленным </w:t>
      </w:r>
      <w:r w:rsidR="00E5416B" w:rsidRPr="0092474E">
        <w:rPr>
          <w:rFonts w:cstheme="minorHAnsi"/>
          <w:sz w:val="28"/>
          <w:szCs w:val="28"/>
        </w:rPr>
        <w:t>ООО «Суздальтеплосбыт»</w:t>
      </w:r>
      <w:r w:rsidRPr="0092474E">
        <w:rPr>
          <w:rFonts w:cstheme="minorHAnsi"/>
          <w:sz w:val="28"/>
          <w:szCs w:val="28"/>
        </w:rPr>
        <w:t xml:space="preserve"> </w:t>
      </w:r>
      <w:r w:rsidR="00854F06" w:rsidRPr="0092474E">
        <w:rPr>
          <w:rFonts w:cstheme="minorHAnsi"/>
          <w:sz w:val="28"/>
          <w:szCs w:val="28"/>
        </w:rPr>
        <w:t xml:space="preserve">на наружных тепловых сетях г. Суздаль </w:t>
      </w:r>
      <w:r w:rsidRPr="0092474E">
        <w:rPr>
          <w:rFonts w:cstheme="minorHAnsi"/>
          <w:sz w:val="28"/>
          <w:szCs w:val="28"/>
        </w:rPr>
        <w:t xml:space="preserve">в течение </w:t>
      </w:r>
      <w:r w:rsidR="00854F06">
        <w:rPr>
          <w:rFonts w:cstheme="minorHAnsi"/>
          <w:sz w:val="28"/>
          <w:szCs w:val="28"/>
        </w:rPr>
        <w:t>2013 произошло 6 утечек,</w:t>
      </w:r>
      <w:r w:rsidR="00854F06" w:rsidRPr="00854F06">
        <w:rPr>
          <w:rFonts w:cstheme="minorHAnsi"/>
          <w:sz w:val="28"/>
          <w:szCs w:val="28"/>
        </w:rPr>
        <w:t xml:space="preserve"> </w:t>
      </w:r>
      <w:r w:rsidR="00854F06" w:rsidRPr="0092474E">
        <w:rPr>
          <w:rFonts w:cstheme="minorHAnsi"/>
          <w:sz w:val="28"/>
          <w:szCs w:val="28"/>
        </w:rPr>
        <w:t xml:space="preserve">в течение </w:t>
      </w:r>
      <w:r w:rsidR="00854F06">
        <w:rPr>
          <w:rFonts w:cstheme="minorHAnsi"/>
          <w:sz w:val="28"/>
          <w:szCs w:val="28"/>
        </w:rPr>
        <w:t>2014 произошло 10 утечек, в течение</w:t>
      </w:r>
      <w:r w:rsidR="00854F06" w:rsidRPr="0092474E">
        <w:rPr>
          <w:rFonts w:cstheme="minorHAnsi"/>
          <w:sz w:val="28"/>
          <w:szCs w:val="28"/>
        </w:rPr>
        <w:t xml:space="preserve"> </w:t>
      </w:r>
      <w:r w:rsidRPr="0092474E">
        <w:rPr>
          <w:rFonts w:cstheme="minorHAnsi"/>
          <w:sz w:val="28"/>
          <w:szCs w:val="28"/>
        </w:rPr>
        <w:t>201</w:t>
      </w:r>
      <w:r w:rsidR="00854F06">
        <w:rPr>
          <w:rFonts w:cstheme="minorHAnsi"/>
          <w:sz w:val="28"/>
          <w:szCs w:val="28"/>
        </w:rPr>
        <w:t>5</w:t>
      </w:r>
      <w:r w:rsidRPr="0092474E">
        <w:rPr>
          <w:rFonts w:cstheme="minorHAnsi"/>
          <w:sz w:val="28"/>
          <w:szCs w:val="28"/>
        </w:rPr>
        <w:t xml:space="preserve"> года </w:t>
      </w:r>
      <w:r w:rsidR="00315822" w:rsidRPr="0092474E">
        <w:rPr>
          <w:rFonts w:cstheme="minorHAnsi"/>
          <w:sz w:val="28"/>
          <w:szCs w:val="28"/>
        </w:rPr>
        <w:t>произошл</w:t>
      </w:r>
      <w:r w:rsidR="00854F06">
        <w:rPr>
          <w:rFonts w:cstheme="minorHAnsi"/>
          <w:sz w:val="28"/>
          <w:szCs w:val="28"/>
        </w:rPr>
        <w:t>о</w:t>
      </w:r>
      <w:r w:rsidR="00315822" w:rsidRPr="0092474E">
        <w:rPr>
          <w:rFonts w:cstheme="minorHAnsi"/>
          <w:sz w:val="28"/>
          <w:szCs w:val="28"/>
        </w:rPr>
        <w:t xml:space="preserve"> 1</w:t>
      </w:r>
      <w:r w:rsidR="00854F06">
        <w:rPr>
          <w:rFonts w:cstheme="minorHAnsi"/>
          <w:sz w:val="28"/>
          <w:szCs w:val="28"/>
        </w:rPr>
        <w:t>8</w:t>
      </w:r>
      <w:r w:rsidR="00315822" w:rsidRPr="0092474E">
        <w:rPr>
          <w:rFonts w:cstheme="minorHAnsi"/>
          <w:sz w:val="28"/>
          <w:szCs w:val="28"/>
        </w:rPr>
        <w:t xml:space="preserve"> утеч</w:t>
      </w:r>
      <w:r w:rsidR="00854F06">
        <w:rPr>
          <w:rFonts w:cstheme="minorHAnsi"/>
          <w:sz w:val="28"/>
          <w:szCs w:val="28"/>
        </w:rPr>
        <w:t>ек</w:t>
      </w:r>
      <w:r w:rsidR="00315822" w:rsidRPr="0092474E">
        <w:rPr>
          <w:rFonts w:cstheme="minorHAnsi"/>
          <w:sz w:val="28"/>
          <w:szCs w:val="28"/>
        </w:rPr>
        <w:t>. Все утечки оперативно устранялись специалистами участка по ремонту и эксплуатации тепловых сетей.</w:t>
      </w:r>
      <w:r w:rsidRPr="0092474E">
        <w:rPr>
          <w:rFonts w:cstheme="minorHAnsi"/>
          <w:sz w:val="28"/>
          <w:szCs w:val="28"/>
        </w:rPr>
        <w:t xml:space="preserve"> </w:t>
      </w:r>
      <w:r w:rsidR="00854F06">
        <w:rPr>
          <w:rFonts w:cstheme="minorHAnsi"/>
          <w:sz w:val="28"/>
          <w:szCs w:val="28"/>
        </w:rPr>
        <w:t>Следует отметить нарастающий характер числа утечек.</w:t>
      </w:r>
    </w:p>
    <w:p w:rsidR="00D21A54" w:rsidRDefault="00315822" w:rsidP="00C36B8F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2474E">
        <w:rPr>
          <w:rFonts w:cstheme="minorHAnsi"/>
          <w:sz w:val="28"/>
          <w:szCs w:val="28"/>
        </w:rPr>
        <w:t>На рисунке 1.</w:t>
      </w:r>
      <w:r w:rsidR="00C36B8F">
        <w:rPr>
          <w:rFonts w:cstheme="minorHAnsi"/>
          <w:sz w:val="28"/>
          <w:szCs w:val="28"/>
        </w:rPr>
        <w:t>6</w:t>
      </w:r>
      <w:r w:rsidRPr="0092474E">
        <w:rPr>
          <w:rFonts w:cstheme="minorHAnsi"/>
          <w:sz w:val="28"/>
          <w:szCs w:val="28"/>
        </w:rPr>
        <w:t xml:space="preserve"> приведен вид зависимости интенсивности отказов от срока эксп</w:t>
      </w:r>
      <w:r w:rsidR="00D21A54">
        <w:rPr>
          <w:rFonts w:cstheme="minorHAnsi"/>
          <w:sz w:val="28"/>
          <w:szCs w:val="28"/>
        </w:rPr>
        <w:t>луатации участка тепловой сети</w:t>
      </w:r>
    </w:p>
    <w:p w:rsidR="00D21A54" w:rsidRDefault="007C09BE" w:rsidP="007C09BE">
      <w:pPr>
        <w:tabs>
          <w:tab w:val="left" w:pos="3047"/>
        </w:tabs>
        <w:spacing w:after="0" w:line="276" w:lineRule="auto"/>
        <w:ind w:firstLine="567"/>
        <w:jc w:val="both"/>
        <w:rPr>
          <w:rFonts w:cstheme="minorHAnsi"/>
          <w:b/>
          <w:i/>
          <w:sz w:val="28"/>
          <w:szCs w:val="28"/>
          <w:highlight w:val="yellow"/>
        </w:rPr>
      </w:pPr>
      <w:r>
        <w:rPr>
          <w:rFonts w:cstheme="minorHAnsi"/>
          <w:sz w:val="28"/>
          <w:szCs w:val="28"/>
        </w:rPr>
        <w:lastRenderedPageBreak/>
        <w:tab/>
      </w:r>
      <w:r w:rsidR="002F122E"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 wp14:anchorId="0184FAE6" wp14:editId="659A03B2">
            <wp:simplePos x="0" y="0"/>
            <wp:positionH relativeFrom="column">
              <wp:posOffset>54610</wp:posOffset>
            </wp:positionH>
            <wp:positionV relativeFrom="paragraph">
              <wp:posOffset>175895</wp:posOffset>
            </wp:positionV>
            <wp:extent cx="2489200" cy="2368550"/>
            <wp:effectExtent l="0" t="0" r="25400" b="12700"/>
            <wp:wrapSquare wrapText="bothSides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anchor>
        </w:drawing>
      </w:r>
      <w:r w:rsidR="002F122E">
        <w:rPr>
          <w:noProof/>
          <w:lang w:eastAsia="ru-RU"/>
        </w:rPr>
        <w:drawing>
          <wp:anchor distT="0" distB="0" distL="114300" distR="114300" simplePos="0" relativeHeight="251661824" behindDoc="0" locked="0" layoutInCell="1" allowOverlap="1" wp14:anchorId="608CC211" wp14:editId="12FDFBE4">
            <wp:simplePos x="0" y="0"/>
            <wp:positionH relativeFrom="column">
              <wp:posOffset>2677160</wp:posOffset>
            </wp:positionH>
            <wp:positionV relativeFrom="paragraph">
              <wp:posOffset>225425</wp:posOffset>
            </wp:positionV>
            <wp:extent cx="3689350" cy="2324100"/>
            <wp:effectExtent l="0" t="0" r="25400" b="19050"/>
            <wp:wrapSquare wrapText="bothSides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anchor>
        </w:drawing>
      </w:r>
    </w:p>
    <w:p w:rsidR="00941EC3" w:rsidRPr="00941EC3" w:rsidRDefault="00941EC3" w:rsidP="00E41722">
      <w:pPr>
        <w:spacing w:after="0" w:line="276" w:lineRule="auto"/>
        <w:jc w:val="center"/>
        <w:rPr>
          <w:rFonts w:cstheme="minorHAnsi"/>
          <w:b/>
          <w:i/>
          <w:sz w:val="28"/>
          <w:szCs w:val="28"/>
        </w:rPr>
      </w:pPr>
      <w:r w:rsidRPr="00941EC3">
        <w:rPr>
          <w:rFonts w:cstheme="minorHAnsi"/>
          <w:b/>
          <w:i/>
          <w:sz w:val="28"/>
          <w:szCs w:val="28"/>
        </w:rPr>
        <w:t>Рисунок 1.7 – Интенсивность отказов в зависимости от срока эксплуатации участка тепловой сети</w:t>
      </w:r>
    </w:p>
    <w:p w:rsidR="00C36B8F" w:rsidRDefault="00941EC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41EC3">
        <w:rPr>
          <w:rFonts w:cstheme="minorHAnsi"/>
          <w:sz w:val="28"/>
          <w:szCs w:val="28"/>
        </w:rPr>
        <w:t>Обусловленное длительным сроком эксплуатации и ненадлежащими объемами ремонтных работ состояние оборудования теплоисточников и тепловых сетей не может обеспечивать надежное функционирование систем теплоснабжения в будущем. Установлена прямая взаимосвязь между уровнем потерь ресурсов в сетях и интенсивностью отказов оборудования.</w:t>
      </w:r>
      <w:r w:rsidR="000C3632" w:rsidRPr="00941EC3">
        <w:rPr>
          <w:rFonts w:cstheme="minorHAnsi"/>
          <w:sz w:val="28"/>
          <w:szCs w:val="28"/>
        </w:rPr>
        <w:t xml:space="preserve"> </w:t>
      </w:r>
    </w:p>
    <w:p w:rsidR="00315822" w:rsidRPr="00941EC3" w:rsidRDefault="000C363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41EC3">
        <w:rPr>
          <w:rFonts w:cstheme="minorHAnsi"/>
          <w:sz w:val="28"/>
          <w:szCs w:val="28"/>
        </w:rPr>
        <w:t xml:space="preserve">В г. </w:t>
      </w:r>
      <w:r w:rsidR="00541338" w:rsidRPr="00941EC3">
        <w:rPr>
          <w:rFonts w:cstheme="minorHAnsi"/>
          <w:sz w:val="28"/>
          <w:szCs w:val="28"/>
        </w:rPr>
        <w:t>Суздаль</w:t>
      </w:r>
      <w:r w:rsidRPr="00941EC3">
        <w:rPr>
          <w:rFonts w:cstheme="minorHAnsi"/>
          <w:sz w:val="28"/>
          <w:szCs w:val="28"/>
        </w:rPr>
        <w:t xml:space="preserve"> потери тепловой энергии в сетях </w:t>
      </w:r>
      <w:r w:rsidRPr="00050FB2">
        <w:rPr>
          <w:rFonts w:cstheme="minorHAnsi"/>
          <w:sz w:val="28"/>
          <w:szCs w:val="28"/>
        </w:rPr>
        <w:t>(1</w:t>
      </w:r>
      <w:r w:rsidR="00050FB2" w:rsidRPr="00050FB2">
        <w:rPr>
          <w:rFonts w:cstheme="minorHAnsi"/>
          <w:sz w:val="28"/>
          <w:szCs w:val="28"/>
        </w:rPr>
        <w:t xml:space="preserve">6,44 </w:t>
      </w:r>
      <w:r w:rsidRPr="00050FB2">
        <w:rPr>
          <w:rFonts w:cstheme="minorHAnsi"/>
          <w:sz w:val="28"/>
          <w:szCs w:val="28"/>
        </w:rPr>
        <w:t>%)</w:t>
      </w:r>
      <w:r w:rsidRPr="00941EC3">
        <w:rPr>
          <w:rFonts w:cstheme="minorHAnsi"/>
          <w:sz w:val="28"/>
          <w:szCs w:val="28"/>
        </w:rPr>
        <w:t xml:space="preserve"> выше среднеотраслевых показателей по городским поселениям Владимирской области (8,2%), Центрального Федерального округа (8,6%) и Российской Федерации в целом (10,6%). Это дает основания утверждать, что надежность функционирования системы теплоснабжения города ниже среднеотраслевого значения.</w:t>
      </w:r>
      <w:r w:rsidR="00315822" w:rsidRPr="00941EC3">
        <w:rPr>
          <w:rFonts w:cstheme="minorHAnsi"/>
          <w:sz w:val="28"/>
          <w:szCs w:val="28"/>
        </w:rPr>
        <w:t xml:space="preserve"> </w:t>
      </w:r>
    </w:p>
    <w:p w:rsidR="0093782A" w:rsidRPr="00941EC3" w:rsidRDefault="0031582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41EC3">
        <w:rPr>
          <w:rFonts w:cstheme="minorHAnsi"/>
          <w:sz w:val="28"/>
          <w:szCs w:val="28"/>
        </w:rPr>
        <w:t>В статью затрат «Ремонт основных средств» необходимо ежегодно предусматривать затраты на ремонт участков тепловых сетей в соответствии с производственной и инвестиционной программы теплоснабжающей организации.</w:t>
      </w:r>
    </w:p>
    <w:p w:rsidR="0093782A" w:rsidRPr="009E1042" w:rsidRDefault="0093782A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</w:pPr>
    </w:p>
    <w:p w:rsidR="00D47A24" w:rsidRDefault="0007747A" w:rsidP="00C36B8F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10" w:name="_Toc424507558"/>
      <w:r w:rsidRPr="004F04EE">
        <w:rPr>
          <w:rFonts w:asciiTheme="minorHAnsi" w:hAnsiTheme="minorHAnsi"/>
          <w:b/>
          <w:sz w:val="28"/>
          <w:szCs w:val="28"/>
        </w:rPr>
        <w:t xml:space="preserve">Часть 10. Технико-экономические показатели теплоснабжающих и </w:t>
      </w:r>
    </w:p>
    <w:p w:rsidR="0007747A" w:rsidRPr="004F04EE" w:rsidRDefault="0007747A" w:rsidP="00C36B8F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r w:rsidRPr="004F04EE">
        <w:rPr>
          <w:rFonts w:asciiTheme="minorHAnsi" w:hAnsiTheme="minorHAnsi"/>
          <w:b/>
          <w:sz w:val="28"/>
          <w:szCs w:val="28"/>
        </w:rPr>
        <w:t>теплосетевых организаций</w:t>
      </w:r>
      <w:bookmarkEnd w:id="10"/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Согласно постановлению Правительства РФ от 05.07.2013 г. «О стандартах раскрытия информации теплоснабжающими организациями, теплосетевыми организациями и органами регулирования» регулируемой организацией подлежит раскрытию информация: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а) о регулируемой организации (общая информация);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б) о ценах (тарифах) на регулируемые товары (услуги);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lastRenderedPageBreak/>
        <w:t>в) об основных показателях финансово-хозяйственной деятельности регулируемой организации, включая структуру основных производственных затрат (в части регулируемых видов деятельности);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г) об основных потребительских характеристиках регулируемых товаров и услуг регулируемой организации;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д) об инвестиционных программах регулируемой организации и отчетах об их реализации;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е) о наличии (отсутствии) технической возможности подключения (технологического присоединения) к системе теплоснабжения, а также о регистрации и ходе реализации заявок на подключение (технологическое присоединение) к системе теплоснабжения;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ж) об условиях, на которых осуществляется поставка регулируемых товаров (оказание регулируемых услуг), и (или) об условиях договоров о подключении (технологическое присоединение) к системе теплоснабжения;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з) о порядке выполнения технологических, технических и других мероприятий, связанных с подключением (технологическим присоединением) к системе теплоснабжения;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и) о способах приобретения, стоимости и объемах товаров, необходимых для производства регулируемых товаров и (или) оказания регулируемых услуг регулируемой организацией;</w:t>
      </w:r>
    </w:p>
    <w:p w:rsidR="00B617C8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к) о предложении регулируемой организации об установлении цен (тарифов) в сфере теплоснабжения. </w:t>
      </w:r>
    </w:p>
    <w:p w:rsidR="0093782A" w:rsidRPr="004F04EE" w:rsidRDefault="00B617C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В таблице 1.15 представлены</w:t>
      </w:r>
      <w:r w:rsidR="003469F9" w:rsidRPr="004F04EE">
        <w:rPr>
          <w:sz w:val="28"/>
          <w:szCs w:val="28"/>
        </w:rPr>
        <w:t xml:space="preserve"> фактические</w:t>
      </w:r>
      <w:r w:rsidRPr="004F04EE">
        <w:rPr>
          <w:sz w:val="28"/>
          <w:szCs w:val="28"/>
        </w:rPr>
        <w:t xml:space="preserve"> технико-экономические показатели котельных г. </w:t>
      </w:r>
      <w:r w:rsidR="00541338" w:rsidRPr="004F04EE">
        <w:rPr>
          <w:sz w:val="28"/>
          <w:szCs w:val="28"/>
        </w:rPr>
        <w:t>Суздаль</w:t>
      </w:r>
      <w:r w:rsidRPr="004F04EE">
        <w:rPr>
          <w:sz w:val="28"/>
          <w:szCs w:val="28"/>
        </w:rPr>
        <w:t xml:space="preserve"> за </w:t>
      </w:r>
      <w:r w:rsidR="003469F9" w:rsidRPr="004F04EE">
        <w:rPr>
          <w:sz w:val="28"/>
          <w:szCs w:val="28"/>
        </w:rPr>
        <w:t>201</w:t>
      </w:r>
      <w:r w:rsidR="004F04EE">
        <w:rPr>
          <w:sz w:val="28"/>
          <w:szCs w:val="28"/>
        </w:rPr>
        <w:t>5</w:t>
      </w:r>
      <w:r w:rsidR="003469F9" w:rsidRPr="004F04EE">
        <w:rPr>
          <w:sz w:val="28"/>
          <w:szCs w:val="28"/>
        </w:rPr>
        <w:t xml:space="preserve"> г.</w:t>
      </w:r>
    </w:p>
    <w:p w:rsidR="0093782A" w:rsidRPr="004F04EE" w:rsidRDefault="00595DF2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Структура себестоимости производства тепловой энергии составлена по теплоснабжающим организациям г. </w:t>
      </w:r>
      <w:r w:rsidR="00541338" w:rsidRPr="004F04EE">
        <w:rPr>
          <w:sz w:val="28"/>
          <w:szCs w:val="28"/>
        </w:rPr>
        <w:t>Суздаль</w:t>
      </w:r>
      <w:r w:rsidRPr="004F04EE">
        <w:rPr>
          <w:sz w:val="28"/>
          <w:szCs w:val="28"/>
        </w:rPr>
        <w:t xml:space="preserve"> и представлена в таблице 1.16</w:t>
      </w:r>
      <w:r w:rsidR="00332876" w:rsidRPr="004F04EE">
        <w:rPr>
          <w:sz w:val="28"/>
          <w:szCs w:val="28"/>
        </w:rPr>
        <w:t xml:space="preserve"> (факт по итогам работы в 201</w:t>
      </w:r>
      <w:r w:rsidR="004F04EE">
        <w:rPr>
          <w:sz w:val="28"/>
          <w:szCs w:val="28"/>
        </w:rPr>
        <w:t>5</w:t>
      </w:r>
      <w:r w:rsidR="00332876" w:rsidRPr="004F04EE">
        <w:rPr>
          <w:sz w:val="28"/>
          <w:szCs w:val="28"/>
        </w:rPr>
        <w:t xml:space="preserve"> году)</w:t>
      </w:r>
      <w:r w:rsidRPr="004F04EE">
        <w:rPr>
          <w:sz w:val="28"/>
          <w:szCs w:val="28"/>
        </w:rPr>
        <w:t>.</w:t>
      </w:r>
    </w:p>
    <w:p w:rsidR="003469F9" w:rsidRPr="009E1042" w:rsidRDefault="003469F9" w:rsidP="00E41722">
      <w:pPr>
        <w:spacing w:after="0" w:line="276" w:lineRule="auto"/>
        <w:jc w:val="both"/>
        <w:rPr>
          <w:sz w:val="28"/>
          <w:szCs w:val="28"/>
          <w:highlight w:val="yellow"/>
        </w:rPr>
        <w:sectPr w:rsidR="003469F9" w:rsidRPr="009E1042" w:rsidSect="006D1DA9">
          <w:headerReference w:type="default" r:id="rId42"/>
          <w:footerReference w:type="default" r:id="rId43"/>
          <w:headerReference w:type="first" r:id="rId44"/>
          <w:footerReference w:type="first" r:id="rId45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93782A" w:rsidRPr="000524B1" w:rsidRDefault="003469F9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0524B1">
        <w:rPr>
          <w:b/>
          <w:i/>
          <w:sz w:val="28"/>
          <w:szCs w:val="28"/>
        </w:rPr>
        <w:lastRenderedPageBreak/>
        <w:t xml:space="preserve">Таблица 1.15 – Технико-экономические показатели котельных г. </w:t>
      </w:r>
      <w:r w:rsidR="00541338" w:rsidRPr="000524B1">
        <w:rPr>
          <w:b/>
          <w:i/>
          <w:sz w:val="28"/>
          <w:szCs w:val="28"/>
        </w:rPr>
        <w:t>Суздаль</w:t>
      </w:r>
      <w:r w:rsidRPr="000524B1">
        <w:rPr>
          <w:b/>
          <w:i/>
          <w:sz w:val="28"/>
          <w:szCs w:val="28"/>
        </w:rPr>
        <w:t xml:space="preserve"> за 201</w:t>
      </w:r>
      <w:r w:rsidR="00854F06" w:rsidRPr="000524B1">
        <w:rPr>
          <w:b/>
          <w:i/>
          <w:sz w:val="28"/>
          <w:szCs w:val="28"/>
        </w:rPr>
        <w:t>5</w:t>
      </w:r>
      <w:r w:rsidRPr="000524B1">
        <w:rPr>
          <w:b/>
          <w:i/>
          <w:sz w:val="28"/>
          <w:szCs w:val="28"/>
        </w:rPr>
        <w:t xml:space="preserve"> г.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59"/>
        <w:gridCol w:w="1357"/>
        <w:gridCol w:w="1631"/>
        <w:gridCol w:w="973"/>
        <w:gridCol w:w="1709"/>
        <w:gridCol w:w="1680"/>
        <w:gridCol w:w="2031"/>
        <w:gridCol w:w="1984"/>
        <w:gridCol w:w="1236"/>
      </w:tblGrid>
      <w:tr w:rsidR="00EA3C81" w:rsidRPr="002F122E" w:rsidTr="005B7E8C">
        <w:trPr>
          <w:tblHeader/>
        </w:trPr>
        <w:tc>
          <w:tcPr>
            <w:tcW w:w="0" w:type="auto"/>
            <w:vMerge w:val="restart"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Наименование источника</w:t>
            </w:r>
          </w:p>
        </w:tc>
        <w:tc>
          <w:tcPr>
            <w:tcW w:w="0" w:type="auto"/>
            <w:gridSpan w:val="4"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Баланс тепловой энергии, Гкал</w:t>
            </w:r>
          </w:p>
        </w:tc>
        <w:tc>
          <w:tcPr>
            <w:tcW w:w="0" w:type="auto"/>
            <w:vMerge w:val="restart"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Расход топлива (природный газ), тыс. м</w:t>
            </w:r>
            <w:r w:rsidRPr="002F122E">
              <w:rPr>
                <w:b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0" w:type="auto"/>
            <w:vMerge w:val="restart"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Расход электроэнергии, тыс. кВт</w:t>
            </w:r>
          </w:p>
        </w:tc>
        <w:tc>
          <w:tcPr>
            <w:tcW w:w="0" w:type="auto"/>
            <w:vMerge w:val="restart"/>
            <w:shd w:val="clear" w:color="auto" w:fill="92D050"/>
            <w:vAlign w:val="center"/>
          </w:tcPr>
          <w:p w:rsidR="002F122E" w:rsidRPr="002368FB" w:rsidRDefault="002368FB" w:rsidP="005B7E8C">
            <w:pPr>
              <w:jc w:val="center"/>
              <w:rPr>
                <w:b/>
                <w:sz w:val="24"/>
                <w:szCs w:val="24"/>
              </w:rPr>
            </w:pPr>
            <w:r w:rsidRPr="002368FB">
              <w:rPr>
                <w:rFonts w:ascii="Calibri" w:eastAsia="Times New Roman" w:hAnsi="Calibri" w:cs="Arial"/>
                <w:b/>
                <w:color w:val="000000"/>
                <w:sz w:val="24"/>
                <w:szCs w:val="24"/>
                <w:lang w:eastAsia="ru-RU"/>
              </w:rPr>
              <w:t>Расход воды на выработку и передачу теплоэнергии, м</w:t>
            </w:r>
            <w:r w:rsidRPr="002368FB">
              <w:rPr>
                <w:rFonts w:ascii="Calibri" w:eastAsia="Times New Roman" w:hAnsi="Calibri" w:cs="Arial"/>
                <w:b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2368FB">
              <w:rPr>
                <w:rFonts w:ascii="Calibri" w:eastAsia="Times New Roman" w:hAnsi="Calibri" w:cs="Arial"/>
                <w:b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0" w:type="auto"/>
            <w:vMerge w:val="restart"/>
            <w:shd w:val="clear" w:color="auto" w:fill="92D050"/>
            <w:vAlign w:val="center"/>
          </w:tcPr>
          <w:p w:rsidR="00011297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 xml:space="preserve">Расход </w:t>
            </w:r>
          </w:p>
          <w:p w:rsidR="002F122E" w:rsidRPr="00DF0320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 xml:space="preserve">воды, </w:t>
            </w:r>
            <w:r w:rsidR="00EA3C81" w:rsidRPr="002F122E">
              <w:rPr>
                <w:b/>
                <w:sz w:val="24"/>
                <w:szCs w:val="24"/>
              </w:rPr>
              <w:t>м</w:t>
            </w:r>
            <w:r w:rsidR="00EA3C81" w:rsidRPr="002F122E">
              <w:rPr>
                <w:b/>
                <w:sz w:val="24"/>
                <w:szCs w:val="24"/>
                <w:vertAlign w:val="superscript"/>
              </w:rPr>
              <w:t>3</w:t>
            </w:r>
            <w:r w:rsidR="00EA3C81" w:rsidRPr="00EA3C81">
              <w:rPr>
                <w:b/>
                <w:sz w:val="24"/>
                <w:szCs w:val="24"/>
              </w:rPr>
              <w:t>/</w:t>
            </w:r>
            <w:r w:rsidR="00EA3C81">
              <w:rPr>
                <w:b/>
                <w:sz w:val="24"/>
                <w:szCs w:val="24"/>
              </w:rPr>
              <w:t>год</w:t>
            </w:r>
            <w:r w:rsidR="00DF0320">
              <w:rPr>
                <w:b/>
                <w:sz w:val="24"/>
                <w:szCs w:val="24"/>
              </w:rPr>
              <w:t xml:space="preserve"> (на цели ГВС)</w:t>
            </w:r>
          </w:p>
        </w:tc>
      </w:tr>
      <w:tr w:rsidR="00EA3C81" w:rsidRPr="002F122E" w:rsidTr="005B7E8C">
        <w:trPr>
          <w:tblHeader/>
        </w:trPr>
        <w:tc>
          <w:tcPr>
            <w:tcW w:w="0" w:type="auto"/>
            <w:vMerge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Выработка</w:t>
            </w:r>
          </w:p>
        </w:tc>
        <w:tc>
          <w:tcPr>
            <w:tcW w:w="0" w:type="auto"/>
            <w:shd w:val="clear" w:color="auto" w:fill="92D050"/>
            <w:vAlign w:val="center"/>
          </w:tcPr>
          <w:p w:rsidR="00011297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 xml:space="preserve">Собственные нужды </w:t>
            </w:r>
          </w:p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котельной</w:t>
            </w:r>
          </w:p>
        </w:tc>
        <w:tc>
          <w:tcPr>
            <w:tcW w:w="0" w:type="auto"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Потери</w:t>
            </w:r>
          </w:p>
        </w:tc>
        <w:tc>
          <w:tcPr>
            <w:tcW w:w="0" w:type="auto"/>
            <w:shd w:val="clear" w:color="auto" w:fill="92D050"/>
            <w:vAlign w:val="center"/>
          </w:tcPr>
          <w:p w:rsidR="00011297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 xml:space="preserve">Полезный </w:t>
            </w:r>
          </w:p>
          <w:p w:rsidR="00011297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 xml:space="preserve">отпуск </w:t>
            </w:r>
          </w:p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  <w:r w:rsidRPr="002F122E">
              <w:rPr>
                <w:b/>
                <w:sz w:val="24"/>
                <w:szCs w:val="24"/>
              </w:rPr>
              <w:t>потребителям</w:t>
            </w:r>
          </w:p>
        </w:tc>
        <w:tc>
          <w:tcPr>
            <w:tcW w:w="0" w:type="auto"/>
            <w:vMerge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92D050"/>
            <w:vAlign w:val="center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shd w:val="clear" w:color="auto" w:fill="92D050"/>
          </w:tcPr>
          <w:p w:rsidR="002F122E" w:rsidRPr="002F122E" w:rsidRDefault="002F122E" w:rsidP="005B7E8C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2F122E" w:rsidRPr="002F122E" w:rsidTr="005B7E8C">
        <w:tc>
          <w:tcPr>
            <w:tcW w:w="0" w:type="auto"/>
            <w:gridSpan w:val="8"/>
            <w:shd w:val="clear" w:color="auto" w:fill="FFE599" w:themeFill="accent4" w:themeFillTint="66"/>
            <w:vAlign w:val="center"/>
          </w:tcPr>
          <w:p w:rsidR="002F122E" w:rsidRPr="002F122E" w:rsidRDefault="002F122E" w:rsidP="005B7E8C">
            <w:pPr>
              <w:jc w:val="center"/>
              <w:rPr>
                <w:sz w:val="24"/>
                <w:szCs w:val="24"/>
              </w:rPr>
            </w:pPr>
            <w:r w:rsidRPr="002F122E">
              <w:rPr>
                <w:b/>
                <w:i/>
                <w:color w:val="000000"/>
                <w:sz w:val="24"/>
                <w:szCs w:val="24"/>
              </w:rPr>
              <w:t>ООО «Суздальтеплосбыт»</w:t>
            </w:r>
          </w:p>
        </w:tc>
        <w:tc>
          <w:tcPr>
            <w:tcW w:w="0" w:type="auto"/>
            <w:shd w:val="clear" w:color="auto" w:fill="FFE599" w:themeFill="accent4" w:themeFillTint="66"/>
          </w:tcPr>
          <w:p w:rsidR="002F122E" w:rsidRPr="002F122E" w:rsidRDefault="002F122E" w:rsidP="005B7E8C">
            <w:pPr>
              <w:jc w:val="center"/>
              <w:rPr>
                <w:b/>
                <w:i/>
                <w:color w:val="000000"/>
                <w:sz w:val="24"/>
                <w:szCs w:val="24"/>
              </w:rPr>
            </w:pPr>
          </w:p>
        </w:tc>
      </w:tr>
      <w:tr w:rsidR="00EA3C81" w:rsidRPr="002F122E" w:rsidTr="00BF0E31">
        <w:tc>
          <w:tcPr>
            <w:tcW w:w="0" w:type="auto"/>
            <w:vAlign w:val="center"/>
          </w:tcPr>
          <w:p w:rsidR="00BF0E31" w:rsidRPr="00BF0E31" w:rsidRDefault="00BF0E31" w:rsidP="00BF0E31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Котельная № 1,</w:t>
            </w:r>
          </w:p>
          <w:p w:rsidR="00BF0E31" w:rsidRPr="00BF0E31" w:rsidRDefault="00BF0E31" w:rsidP="00BF0E31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ул. Промышленная,</w:t>
            </w:r>
          </w:p>
          <w:p w:rsidR="002F122E" w:rsidRPr="002F122E" w:rsidRDefault="00BF0E31" w:rsidP="00BF0E31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д. 6</w:t>
            </w:r>
          </w:p>
        </w:tc>
        <w:tc>
          <w:tcPr>
            <w:tcW w:w="0" w:type="auto"/>
            <w:vAlign w:val="center"/>
          </w:tcPr>
          <w:p w:rsidR="002F122E" w:rsidRPr="002F122E" w:rsidRDefault="002F122E" w:rsidP="00BF0E31">
            <w:pPr>
              <w:jc w:val="center"/>
              <w:rPr>
                <w:sz w:val="24"/>
                <w:szCs w:val="24"/>
              </w:rPr>
            </w:pPr>
            <w:r w:rsidRPr="002F122E">
              <w:rPr>
                <w:sz w:val="24"/>
                <w:szCs w:val="24"/>
              </w:rPr>
              <w:t>31915,1</w:t>
            </w:r>
          </w:p>
        </w:tc>
        <w:tc>
          <w:tcPr>
            <w:tcW w:w="0" w:type="auto"/>
            <w:vAlign w:val="center"/>
          </w:tcPr>
          <w:p w:rsidR="002F122E" w:rsidRPr="002F122E" w:rsidRDefault="002F122E" w:rsidP="00BF0E31">
            <w:pPr>
              <w:jc w:val="center"/>
              <w:rPr>
                <w:sz w:val="24"/>
                <w:szCs w:val="24"/>
              </w:rPr>
            </w:pPr>
            <w:r w:rsidRPr="002F122E">
              <w:rPr>
                <w:sz w:val="24"/>
                <w:szCs w:val="24"/>
              </w:rPr>
              <w:t>767,8</w:t>
            </w:r>
          </w:p>
        </w:tc>
        <w:tc>
          <w:tcPr>
            <w:tcW w:w="0" w:type="auto"/>
            <w:vAlign w:val="center"/>
          </w:tcPr>
          <w:p w:rsidR="002F122E" w:rsidRPr="002F122E" w:rsidRDefault="00F03A23" w:rsidP="00BF0E3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4077,6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27069,7</w:t>
            </w:r>
          </w:p>
        </w:tc>
        <w:tc>
          <w:tcPr>
            <w:tcW w:w="0" w:type="auto"/>
            <w:vAlign w:val="center"/>
          </w:tcPr>
          <w:p w:rsidR="002F122E" w:rsidRPr="00DF0320" w:rsidRDefault="00DF0320" w:rsidP="00BF0E31">
            <w:pPr>
              <w:jc w:val="center"/>
              <w:rPr>
                <w:color w:val="000000"/>
                <w:sz w:val="24"/>
                <w:szCs w:val="24"/>
              </w:rPr>
            </w:pPr>
            <w:r w:rsidRPr="00DF0320">
              <w:rPr>
                <w:color w:val="000000"/>
                <w:sz w:val="24"/>
                <w:szCs w:val="24"/>
              </w:rPr>
              <w:t>4890,4</w:t>
            </w:r>
          </w:p>
        </w:tc>
        <w:tc>
          <w:tcPr>
            <w:tcW w:w="0" w:type="auto"/>
            <w:vAlign w:val="center"/>
          </w:tcPr>
          <w:p w:rsidR="002F122E" w:rsidRPr="000524B1" w:rsidRDefault="000524B1" w:rsidP="00BF0E3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0" w:type="auto"/>
            <w:vAlign w:val="center"/>
          </w:tcPr>
          <w:p w:rsidR="002F122E" w:rsidRPr="006A39C0" w:rsidRDefault="00EA3C81" w:rsidP="00BF0E31">
            <w:pPr>
              <w:jc w:val="center"/>
              <w:rPr>
                <w:sz w:val="24"/>
                <w:szCs w:val="24"/>
              </w:rPr>
            </w:pPr>
            <w:r w:rsidRPr="006A39C0">
              <w:rPr>
                <w:sz w:val="24"/>
                <w:szCs w:val="24"/>
              </w:rPr>
              <w:t>2625796,3</w:t>
            </w:r>
          </w:p>
        </w:tc>
        <w:tc>
          <w:tcPr>
            <w:tcW w:w="0" w:type="auto"/>
            <w:vAlign w:val="center"/>
          </w:tcPr>
          <w:p w:rsidR="002F122E" w:rsidRPr="005B7E8C" w:rsidRDefault="00DF0320" w:rsidP="00BF0E31">
            <w:pPr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168000,0</w:t>
            </w:r>
          </w:p>
        </w:tc>
      </w:tr>
      <w:tr w:rsidR="00EA3C81" w:rsidRPr="002F122E" w:rsidTr="007C09BE">
        <w:trPr>
          <w:trHeight w:val="903"/>
        </w:trPr>
        <w:tc>
          <w:tcPr>
            <w:tcW w:w="0" w:type="auto"/>
            <w:vAlign w:val="center"/>
          </w:tcPr>
          <w:p w:rsidR="00BF0E31" w:rsidRPr="00BF0E31" w:rsidRDefault="00BF0E31" w:rsidP="00BF0E31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Котельная №2,</w:t>
            </w:r>
          </w:p>
          <w:p w:rsidR="00BF0E31" w:rsidRPr="00BF0E31" w:rsidRDefault="00BF0E31" w:rsidP="00BF0E31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ул. Лесная,</w:t>
            </w:r>
          </w:p>
          <w:p w:rsidR="00BF0E31" w:rsidRPr="002F122E" w:rsidRDefault="00BF0E31" w:rsidP="007C09BE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д. 2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18770,6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532,2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4315,5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13922,9</w:t>
            </w:r>
          </w:p>
        </w:tc>
        <w:tc>
          <w:tcPr>
            <w:tcW w:w="0" w:type="auto"/>
            <w:vAlign w:val="center"/>
          </w:tcPr>
          <w:p w:rsidR="002F122E" w:rsidRPr="00DF0320" w:rsidRDefault="00DF0320" w:rsidP="00BF0E31">
            <w:pPr>
              <w:jc w:val="center"/>
              <w:rPr>
                <w:color w:val="000000"/>
                <w:sz w:val="24"/>
                <w:szCs w:val="24"/>
              </w:rPr>
            </w:pPr>
            <w:r w:rsidRPr="00DF0320">
              <w:rPr>
                <w:color w:val="000000"/>
                <w:sz w:val="24"/>
                <w:szCs w:val="24"/>
              </w:rPr>
              <w:t>2601,7</w:t>
            </w:r>
          </w:p>
        </w:tc>
        <w:tc>
          <w:tcPr>
            <w:tcW w:w="0" w:type="auto"/>
            <w:vAlign w:val="center"/>
          </w:tcPr>
          <w:p w:rsidR="002F122E" w:rsidRPr="000524B1" w:rsidRDefault="000524B1" w:rsidP="00BF0E3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0" w:type="auto"/>
            <w:vAlign w:val="center"/>
          </w:tcPr>
          <w:p w:rsidR="002F122E" w:rsidRPr="006A39C0" w:rsidRDefault="00DF0320" w:rsidP="00BF0E31">
            <w:pPr>
              <w:jc w:val="center"/>
              <w:rPr>
                <w:sz w:val="24"/>
                <w:szCs w:val="24"/>
              </w:rPr>
            </w:pPr>
            <w:r w:rsidRPr="006A39C0">
              <w:rPr>
                <w:sz w:val="24"/>
                <w:szCs w:val="24"/>
              </w:rPr>
              <w:t>922950,4</w:t>
            </w:r>
          </w:p>
        </w:tc>
        <w:tc>
          <w:tcPr>
            <w:tcW w:w="0" w:type="auto"/>
            <w:vAlign w:val="center"/>
          </w:tcPr>
          <w:p w:rsidR="002F122E" w:rsidRPr="005B7E8C" w:rsidRDefault="00DF0320" w:rsidP="00BF0E31">
            <w:pPr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63840,0</w:t>
            </w:r>
          </w:p>
        </w:tc>
      </w:tr>
      <w:tr w:rsidR="00EA3C81" w:rsidRPr="002F122E" w:rsidTr="00BF0E31">
        <w:tc>
          <w:tcPr>
            <w:tcW w:w="0" w:type="auto"/>
            <w:vAlign w:val="center"/>
          </w:tcPr>
          <w:p w:rsidR="00BF0E31" w:rsidRPr="00BF0E31" w:rsidRDefault="00BF0E31" w:rsidP="00BF0E31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Котельная №3,</w:t>
            </w:r>
          </w:p>
          <w:p w:rsidR="00BF0E31" w:rsidRPr="00BF0E31" w:rsidRDefault="00BF0E31" w:rsidP="00BF0E31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ул. Колхозная,</w:t>
            </w:r>
          </w:p>
          <w:p w:rsidR="00BF0E31" w:rsidRPr="002F122E" w:rsidRDefault="00BF0E31" w:rsidP="007C09BE">
            <w:pPr>
              <w:jc w:val="center"/>
              <w:rPr>
                <w:rFonts w:cs="Calibri"/>
                <w:color w:val="000000"/>
                <w:sz w:val="24"/>
                <w:szCs w:val="24"/>
              </w:rPr>
            </w:pPr>
            <w:r w:rsidRPr="00BF0E31">
              <w:rPr>
                <w:rFonts w:cs="Calibri"/>
                <w:color w:val="000000"/>
                <w:sz w:val="24"/>
                <w:szCs w:val="24"/>
              </w:rPr>
              <w:t>д.1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2612,6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75,4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366,9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sz w:val="24"/>
                <w:szCs w:val="24"/>
              </w:rPr>
            </w:pPr>
            <w:r w:rsidRPr="00DF0320">
              <w:rPr>
                <w:sz w:val="24"/>
                <w:szCs w:val="24"/>
              </w:rPr>
              <w:t>2170,3</w:t>
            </w:r>
          </w:p>
        </w:tc>
        <w:tc>
          <w:tcPr>
            <w:tcW w:w="0" w:type="auto"/>
            <w:vAlign w:val="center"/>
          </w:tcPr>
          <w:p w:rsidR="002F122E" w:rsidRPr="00DF0320" w:rsidRDefault="00DF0320" w:rsidP="00BF0E31">
            <w:pPr>
              <w:jc w:val="center"/>
              <w:rPr>
                <w:color w:val="000000"/>
                <w:sz w:val="24"/>
                <w:szCs w:val="24"/>
              </w:rPr>
            </w:pPr>
            <w:r w:rsidRPr="00DF0320">
              <w:rPr>
                <w:color w:val="000000"/>
                <w:sz w:val="24"/>
                <w:szCs w:val="24"/>
              </w:rPr>
              <w:t>354,0</w:t>
            </w:r>
          </w:p>
        </w:tc>
        <w:tc>
          <w:tcPr>
            <w:tcW w:w="0" w:type="auto"/>
            <w:vAlign w:val="center"/>
          </w:tcPr>
          <w:p w:rsidR="002F122E" w:rsidRPr="000524B1" w:rsidRDefault="000524B1" w:rsidP="00BF0E3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0" w:type="auto"/>
            <w:vAlign w:val="center"/>
          </w:tcPr>
          <w:p w:rsidR="002F122E" w:rsidRPr="006A39C0" w:rsidRDefault="00DF0320" w:rsidP="00BF0E31">
            <w:pPr>
              <w:jc w:val="center"/>
              <w:rPr>
                <w:sz w:val="24"/>
                <w:szCs w:val="24"/>
              </w:rPr>
            </w:pPr>
            <w:r w:rsidRPr="006A39C0">
              <w:rPr>
                <w:sz w:val="24"/>
                <w:szCs w:val="24"/>
              </w:rPr>
              <w:t>128461,5</w:t>
            </w:r>
          </w:p>
        </w:tc>
        <w:tc>
          <w:tcPr>
            <w:tcW w:w="0" w:type="auto"/>
            <w:vAlign w:val="center"/>
          </w:tcPr>
          <w:p w:rsidR="002F122E" w:rsidRPr="005B7E8C" w:rsidRDefault="00DF0320" w:rsidP="00BF0E31">
            <w:pPr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1344,0</w:t>
            </w:r>
          </w:p>
        </w:tc>
      </w:tr>
      <w:tr w:rsidR="00EA3C81" w:rsidRPr="002F122E" w:rsidTr="00BF0E31">
        <w:tc>
          <w:tcPr>
            <w:tcW w:w="0" w:type="auto"/>
            <w:vAlign w:val="center"/>
          </w:tcPr>
          <w:p w:rsidR="00BF0E31" w:rsidRDefault="00BF0E31" w:rsidP="005B7E8C">
            <w:pPr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</w:p>
          <w:p w:rsidR="002F122E" w:rsidRDefault="002F122E" w:rsidP="005B7E8C">
            <w:pPr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  <w:r w:rsidRPr="002F122E">
              <w:rPr>
                <w:rFonts w:cs="Calibri"/>
                <w:b/>
                <w:color w:val="000000"/>
                <w:sz w:val="26"/>
                <w:szCs w:val="26"/>
              </w:rPr>
              <w:t>ИТОГО</w:t>
            </w:r>
          </w:p>
          <w:p w:rsidR="00BF0E31" w:rsidRPr="002F122E" w:rsidRDefault="00BF0E31" w:rsidP="005B7E8C">
            <w:pPr>
              <w:jc w:val="center"/>
              <w:rPr>
                <w:rFonts w:cs="Calibri"/>
                <w:b/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b/>
                <w:sz w:val="26"/>
                <w:szCs w:val="26"/>
              </w:rPr>
            </w:pPr>
            <w:r w:rsidRPr="00DF0320">
              <w:rPr>
                <w:b/>
                <w:sz w:val="26"/>
                <w:szCs w:val="26"/>
              </w:rPr>
              <w:t>53298,3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b/>
                <w:sz w:val="26"/>
                <w:szCs w:val="26"/>
              </w:rPr>
            </w:pPr>
            <w:r w:rsidRPr="00DF0320">
              <w:rPr>
                <w:b/>
                <w:sz w:val="26"/>
                <w:szCs w:val="26"/>
              </w:rPr>
              <w:t>1375,4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b/>
                <w:sz w:val="26"/>
                <w:szCs w:val="26"/>
              </w:rPr>
            </w:pPr>
            <w:r w:rsidRPr="00DF0320">
              <w:rPr>
                <w:b/>
                <w:sz w:val="26"/>
                <w:szCs w:val="26"/>
              </w:rPr>
              <w:t>8760,0</w:t>
            </w:r>
          </w:p>
        </w:tc>
        <w:tc>
          <w:tcPr>
            <w:tcW w:w="0" w:type="auto"/>
            <w:vAlign w:val="center"/>
          </w:tcPr>
          <w:p w:rsidR="002F122E" w:rsidRPr="002F122E" w:rsidRDefault="00DF0320" w:rsidP="00BF0E31">
            <w:pPr>
              <w:jc w:val="center"/>
              <w:rPr>
                <w:b/>
                <w:sz w:val="26"/>
                <w:szCs w:val="26"/>
              </w:rPr>
            </w:pPr>
            <w:r w:rsidRPr="00DF0320">
              <w:rPr>
                <w:b/>
                <w:sz w:val="26"/>
                <w:szCs w:val="26"/>
              </w:rPr>
              <w:t>43162,9</w:t>
            </w:r>
          </w:p>
        </w:tc>
        <w:tc>
          <w:tcPr>
            <w:tcW w:w="0" w:type="auto"/>
            <w:vAlign w:val="center"/>
          </w:tcPr>
          <w:p w:rsidR="002F122E" w:rsidRPr="00DF0320" w:rsidRDefault="00DF0320" w:rsidP="00BF0E31">
            <w:pPr>
              <w:jc w:val="center"/>
              <w:rPr>
                <w:b/>
                <w:color w:val="000000"/>
                <w:sz w:val="26"/>
                <w:szCs w:val="26"/>
              </w:rPr>
            </w:pPr>
            <w:r w:rsidRPr="00DF0320">
              <w:rPr>
                <w:b/>
                <w:color w:val="000000"/>
                <w:sz w:val="26"/>
                <w:szCs w:val="26"/>
              </w:rPr>
              <w:t>7846,1</w:t>
            </w:r>
          </w:p>
        </w:tc>
        <w:tc>
          <w:tcPr>
            <w:tcW w:w="0" w:type="auto"/>
            <w:vAlign w:val="center"/>
          </w:tcPr>
          <w:p w:rsidR="000524B1" w:rsidRPr="00DF0320" w:rsidRDefault="000524B1" w:rsidP="00BF0E31">
            <w:pPr>
              <w:jc w:val="center"/>
              <w:rPr>
                <w:b/>
                <w:color w:val="FF0000"/>
                <w:sz w:val="26"/>
                <w:szCs w:val="26"/>
              </w:rPr>
            </w:pPr>
            <w:r w:rsidRPr="000524B1">
              <w:rPr>
                <w:b/>
                <w:sz w:val="26"/>
                <w:szCs w:val="26"/>
              </w:rPr>
              <w:t>1983,49</w:t>
            </w:r>
          </w:p>
        </w:tc>
        <w:tc>
          <w:tcPr>
            <w:tcW w:w="0" w:type="auto"/>
            <w:vAlign w:val="center"/>
          </w:tcPr>
          <w:p w:rsidR="002F122E" w:rsidRPr="006A39C0" w:rsidRDefault="00EA3C81" w:rsidP="00BF0E31">
            <w:pPr>
              <w:jc w:val="center"/>
              <w:rPr>
                <w:b/>
                <w:sz w:val="24"/>
                <w:szCs w:val="24"/>
              </w:rPr>
            </w:pPr>
            <w:r w:rsidRPr="006A39C0">
              <w:rPr>
                <w:rFonts w:ascii="Calibri" w:hAnsi="Calibri"/>
                <w:b/>
                <w:sz w:val="24"/>
                <w:szCs w:val="24"/>
              </w:rPr>
              <w:t>3677208</w:t>
            </w:r>
            <w:r w:rsidR="006A39C0" w:rsidRPr="006A39C0">
              <w:rPr>
                <w:rFonts w:ascii="Calibri" w:hAnsi="Calibri"/>
                <w:b/>
                <w:sz w:val="24"/>
                <w:szCs w:val="24"/>
              </w:rPr>
              <w:t>,2</w:t>
            </w:r>
          </w:p>
        </w:tc>
        <w:tc>
          <w:tcPr>
            <w:tcW w:w="0" w:type="auto"/>
            <w:vAlign w:val="center"/>
          </w:tcPr>
          <w:p w:rsidR="002F122E" w:rsidRPr="005B7E8C" w:rsidRDefault="00DF0320" w:rsidP="00BF0E31">
            <w:pPr>
              <w:jc w:val="center"/>
              <w:rPr>
                <w:b/>
                <w:sz w:val="24"/>
                <w:szCs w:val="24"/>
                <w:highlight w:val="red"/>
              </w:rPr>
            </w:pPr>
            <w:r w:rsidRPr="005B7E8C">
              <w:rPr>
                <w:b/>
                <w:sz w:val="24"/>
                <w:szCs w:val="24"/>
              </w:rPr>
              <w:t>233184,0</w:t>
            </w:r>
          </w:p>
        </w:tc>
      </w:tr>
    </w:tbl>
    <w:p w:rsidR="0093782A" w:rsidRPr="009E1042" w:rsidRDefault="0093782A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3469F9" w:rsidRPr="009E1042" w:rsidRDefault="003469F9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3469F9" w:rsidRPr="009E1042" w:rsidSect="006D1DA9"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93782A" w:rsidRPr="00EA6747" w:rsidRDefault="00595DF2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EA6747">
        <w:rPr>
          <w:b/>
          <w:i/>
          <w:sz w:val="28"/>
          <w:szCs w:val="28"/>
        </w:rPr>
        <w:lastRenderedPageBreak/>
        <w:t>Таблица 1.16 – Структура себестоимости отпуска тепла</w:t>
      </w:r>
      <w:r w:rsidR="00332876" w:rsidRPr="00EA6747">
        <w:rPr>
          <w:b/>
          <w:i/>
          <w:sz w:val="28"/>
          <w:szCs w:val="28"/>
        </w:rPr>
        <w:t xml:space="preserve"> котельными теплоснабжающих организаций г. </w:t>
      </w:r>
      <w:r w:rsidR="00541338" w:rsidRPr="00EA6747">
        <w:rPr>
          <w:b/>
          <w:i/>
          <w:sz w:val="28"/>
          <w:szCs w:val="28"/>
        </w:rPr>
        <w:t>Суздаль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815"/>
        <w:gridCol w:w="2977"/>
        <w:gridCol w:w="2120"/>
      </w:tblGrid>
      <w:tr w:rsidR="00332876" w:rsidRPr="00EA6747" w:rsidTr="00C36B8F">
        <w:trPr>
          <w:tblHeader/>
        </w:trPr>
        <w:tc>
          <w:tcPr>
            <w:tcW w:w="4815" w:type="dxa"/>
            <w:shd w:val="clear" w:color="auto" w:fill="92D050"/>
            <w:vAlign w:val="center"/>
          </w:tcPr>
          <w:p w:rsidR="00332876" w:rsidRPr="00EA6747" w:rsidRDefault="00332876" w:rsidP="00E41722">
            <w:pPr>
              <w:spacing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A6747">
              <w:rPr>
                <w:b/>
                <w:i/>
                <w:sz w:val="28"/>
                <w:szCs w:val="28"/>
              </w:rPr>
              <w:t>Статья себестоимости</w:t>
            </w:r>
          </w:p>
        </w:tc>
        <w:tc>
          <w:tcPr>
            <w:tcW w:w="2977" w:type="dxa"/>
            <w:shd w:val="clear" w:color="auto" w:fill="92D050"/>
            <w:vAlign w:val="center"/>
          </w:tcPr>
          <w:p w:rsidR="00332876" w:rsidRPr="00EA6747" w:rsidRDefault="00332876" w:rsidP="00E41722">
            <w:pPr>
              <w:spacing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A6747">
              <w:rPr>
                <w:b/>
                <w:i/>
                <w:sz w:val="28"/>
                <w:szCs w:val="28"/>
              </w:rPr>
              <w:t>Затраты, тыс. руб.</w:t>
            </w:r>
          </w:p>
        </w:tc>
        <w:tc>
          <w:tcPr>
            <w:tcW w:w="2120" w:type="dxa"/>
            <w:shd w:val="clear" w:color="auto" w:fill="92D050"/>
            <w:vAlign w:val="center"/>
          </w:tcPr>
          <w:p w:rsidR="00332876" w:rsidRPr="00EA6747" w:rsidRDefault="00332876" w:rsidP="00E41722">
            <w:pPr>
              <w:spacing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A6747">
              <w:rPr>
                <w:b/>
                <w:i/>
                <w:sz w:val="28"/>
                <w:szCs w:val="28"/>
              </w:rPr>
              <w:t>Затраты, %</w:t>
            </w:r>
          </w:p>
        </w:tc>
      </w:tr>
      <w:tr w:rsidR="00332876" w:rsidRPr="00EA6747" w:rsidTr="00C36B8F">
        <w:trPr>
          <w:trHeight w:val="517"/>
        </w:trPr>
        <w:tc>
          <w:tcPr>
            <w:tcW w:w="9912" w:type="dxa"/>
            <w:gridSpan w:val="3"/>
            <w:shd w:val="clear" w:color="auto" w:fill="FFE599"/>
            <w:vAlign w:val="center"/>
          </w:tcPr>
          <w:p w:rsidR="00332876" w:rsidRPr="00EA6747" w:rsidRDefault="00332876" w:rsidP="00E41722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6747">
              <w:rPr>
                <w:b/>
                <w:i/>
                <w:color w:val="000000"/>
                <w:sz w:val="28"/>
                <w:szCs w:val="28"/>
              </w:rPr>
              <w:t>О</w:t>
            </w:r>
            <w:r w:rsidR="00EA6747">
              <w:rPr>
                <w:b/>
                <w:i/>
                <w:color w:val="000000"/>
                <w:sz w:val="28"/>
                <w:szCs w:val="28"/>
              </w:rPr>
              <w:t>О</w:t>
            </w:r>
            <w:r w:rsidRPr="00EA6747">
              <w:rPr>
                <w:b/>
                <w:i/>
                <w:color w:val="000000"/>
                <w:sz w:val="28"/>
                <w:szCs w:val="28"/>
              </w:rPr>
              <w:t>О «</w:t>
            </w:r>
            <w:r w:rsidR="00541338" w:rsidRPr="00EA6747">
              <w:rPr>
                <w:b/>
                <w:i/>
                <w:color w:val="000000"/>
                <w:sz w:val="28"/>
                <w:szCs w:val="28"/>
              </w:rPr>
              <w:t>Суздаль</w:t>
            </w:r>
            <w:r w:rsidR="00EA6747">
              <w:rPr>
                <w:b/>
                <w:i/>
                <w:color w:val="000000"/>
                <w:sz w:val="28"/>
                <w:szCs w:val="28"/>
              </w:rPr>
              <w:t>теплосбыт</w:t>
            </w:r>
            <w:r w:rsidRPr="00EA6747">
              <w:rPr>
                <w:b/>
                <w:i/>
                <w:color w:val="000000"/>
                <w:sz w:val="28"/>
                <w:szCs w:val="28"/>
              </w:rPr>
              <w:t>»</w:t>
            </w:r>
            <w:r w:rsidR="007378FE" w:rsidRPr="00EA6747">
              <w:rPr>
                <w:b/>
                <w:i/>
                <w:color w:val="000000"/>
                <w:sz w:val="28"/>
                <w:szCs w:val="28"/>
              </w:rPr>
              <w:t xml:space="preserve"> (факт </w:t>
            </w:r>
            <w:r w:rsidR="006A252E" w:rsidRPr="00EA6747">
              <w:rPr>
                <w:b/>
                <w:i/>
                <w:color w:val="000000"/>
                <w:sz w:val="28"/>
                <w:szCs w:val="28"/>
              </w:rPr>
              <w:t>201</w:t>
            </w:r>
            <w:r w:rsidR="00430597">
              <w:rPr>
                <w:b/>
                <w:i/>
                <w:color w:val="000000"/>
                <w:sz w:val="28"/>
                <w:szCs w:val="28"/>
              </w:rPr>
              <w:t>5</w:t>
            </w:r>
            <w:r w:rsidR="006A252E" w:rsidRPr="00EA6747">
              <w:rPr>
                <w:b/>
                <w:i/>
                <w:color w:val="000000"/>
                <w:sz w:val="28"/>
                <w:szCs w:val="28"/>
              </w:rPr>
              <w:t xml:space="preserve"> г.</w:t>
            </w:r>
            <w:r w:rsidR="007378FE" w:rsidRPr="00EA6747">
              <w:rPr>
                <w:b/>
                <w:i/>
                <w:color w:val="000000"/>
                <w:sz w:val="28"/>
                <w:szCs w:val="28"/>
              </w:rPr>
              <w:t>)</w:t>
            </w:r>
          </w:p>
        </w:tc>
      </w:tr>
      <w:tr w:rsidR="00F833D4" w:rsidRPr="00EA6747" w:rsidTr="007378FE">
        <w:trPr>
          <w:trHeight w:val="567"/>
        </w:trPr>
        <w:tc>
          <w:tcPr>
            <w:tcW w:w="4815" w:type="dxa"/>
            <w:vAlign w:val="center"/>
          </w:tcPr>
          <w:p w:rsidR="00F833D4" w:rsidRPr="00EA6747" w:rsidRDefault="00F833D4" w:rsidP="00E41722">
            <w:pPr>
              <w:spacing w:line="276" w:lineRule="auto"/>
              <w:rPr>
                <w:b/>
                <w:sz w:val="28"/>
                <w:szCs w:val="28"/>
              </w:rPr>
            </w:pPr>
            <w:r w:rsidRPr="00EA6747">
              <w:rPr>
                <w:b/>
                <w:sz w:val="28"/>
                <w:szCs w:val="28"/>
              </w:rPr>
              <w:t>Условно постоянные затраты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Calibri"/>
                <w:b/>
                <w:bCs/>
                <w:sz w:val="28"/>
                <w:szCs w:val="28"/>
              </w:rPr>
            </w:pPr>
          </w:p>
          <w:p w:rsidR="001B3092" w:rsidRPr="001B3092" w:rsidRDefault="001B3092" w:rsidP="00E41722">
            <w:pPr>
              <w:jc w:val="center"/>
              <w:rPr>
                <w:rFonts w:cs="Arial"/>
                <w:b/>
                <w:bCs/>
                <w:sz w:val="28"/>
                <w:szCs w:val="28"/>
              </w:rPr>
            </w:pPr>
            <w:r w:rsidRPr="001B3092">
              <w:rPr>
                <w:rFonts w:cs="Calibri"/>
                <w:b/>
                <w:bCs/>
                <w:sz w:val="28"/>
                <w:szCs w:val="28"/>
              </w:rPr>
              <w:t>28171,34</w:t>
            </w:r>
          </w:p>
          <w:p w:rsidR="00F833D4" w:rsidRPr="001B3092" w:rsidRDefault="00F833D4" w:rsidP="00E41722">
            <w:pPr>
              <w:jc w:val="center"/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20" w:type="dxa"/>
            <w:vAlign w:val="center"/>
          </w:tcPr>
          <w:p w:rsidR="00F833D4" w:rsidRPr="001B3092" w:rsidRDefault="001B3092" w:rsidP="00E41722">
            <w:pPr>
              <w:jc w:val="center"/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b/>
                <w:bCs/>
                <w:color w:val="000000"/>
                <w:sz w:val="28"/>
                <w:szCs w:val="28"/>
              </w:rPr>
              <w:t>35,2</w:t>
            </w:r>
          </w:p>
        </w:tc>
      </w:tr>
      <w:tr w:rsidR="00F833D4" w:rsidRPr="00EA6747" w:rsidTr="00332876">
        <w:tc>
          <w:tcPr>
            <w:tcW w:w="4815" w:type="dxa"/>
          </w:tcPr>
          <w:p w:rsidR="00F833D4" w:rsidRPr="00EA6747" w:rsidRDefault="00F833D4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>в том числе:</w:t>
            </w:r>
          </w:p>
        </w:tc>
        <w:tc>
          <w:tcPr>
            <w:tcW w:w="2977" w:type="dxa"/>
            <w:vAlign w:val="center"/>
          </w:tcPr>
          <w:p w:rsidR="00F833D4" w:rsidRPr="001B3092" w:rsidRDefault="00F833D4" w:rsidP="00E41722">
            <w:pPr>
              <w:jc w:val="center"/>
              <w:rPr>
                <w:rFonts w:cs="Calibri"/>
                <w:color w:val="000000"/>
                <w:sz w:val="28"/>
                <w:szCs w:val="28"/>
              </w:rPr>
            </w:pPr>
            <w:r w:rsidRPr="001B3092">
              <w:rPr>
                <w:rFonts w:cstheme="minorHAnsi"/>
                <w:color w:val="000000"/>
                <w:sz w:val="28"/>
                <w:szCs w:val="28"/>
              </w:rPr>
              <w:t>―</w:t>
            </w:r>
          </w:p>
        </w:tc>
        <w:tc>
          <w:tcPr>
            <w:tcW w:w="2120" w:type="dxa"/>
            <w:vAlign w:val="center"/>
          </w:tcPr>
          <w:p w:rsidR="00F833D4" w:rsidRPr="001B3092" w:rsidRDefault="00F833D4" w:rsidP="00E41722">
            <w:pPr>
              <w:jc w:val="center"/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b/>
                <w:bCs/>
                <w:color w:val="000000"/>
                <w:sz w:val="28"/>
                <w:szCs w:val="28"/>
              </w:rPr>
              <w:t> </w:t>
            </w:r>
            <w:r w:rsidRPr="001B3092">
              <w:rPr>
                <w:rFonts w:cstheme="minorHAnsi"/>
                <w:color w:val="000000"/>
                <w:sz w:val="28"/>
                <w:szCs w:val="28"/>
              </w:rPr>
              <w:t>―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оплата труда с отчислениями на социальные нужды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17858,18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22,3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арендная и концессионная плата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4151,30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5,2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амортизационные отчисления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0,00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0,0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ремонт оборудования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1232,40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1,5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материалы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612,79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0,8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прочие общецеховые расходы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4316,67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5,4</w:t>
            </w:r>
          </w:p>
        </w:tc>
      </w:tr>
      <w:tr w:rsidR="001B3092" w:rsidRPr="00EA6747" w:rsidTr="00C36B8F">
        <w:trPr>
          <w:trHeight w:val="593"/>
        </w:trPr>
        <w:tc>
          <w:tcPr>
            <w:tcW w:w="4815" w:type="dxa"/>
            <w:vAlign w:val="center"/>
          </w:tcPr>
          <w:p w:rsidR="001B3092" w:rsidRPr="00EA6747" w:rsidRDefault="001B3092" w:rsidP="00C36B8F">
            <w:pPr>
              <w:spacing w:line="276" w:lineRule="auto"/>
              <w:rPr>
                <w:b/>
                <w:sz w:val="28"/>
                <w:szCs w:val="28"/>
              </w:rPr>
            </w:pPr>
            <w:r w:rsidRPr="00EA6747">
              <w:rPr>
                <w:b/>
                <w:sz w:val="28"/>
                <w:szCs w:val="28"/>
              </w:rPr>
              <w:t>Условно переменные затраты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b/>
                <w:bCs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b/>
                <w:bCs/>
                <w:color w:val="000000"/>
                <w:sz w:val="28"/>
                <w:szCs w:val="28"/>
              </w:rPr>
              <w:t>51905,39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b/>
                <w:bCs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b/>
                <w:bCs/>
                <w:color w:val="000000"/>
                <w:sz w:val="28"/>
                <w:szCs w:val="28"/>
              </w:rPr>
              <w:t>64,8</w:t>
            </w:r>
          </w:p>
        </w:tc>
      </w:tr>
      <w:tr w:rsidR="00F833D4" w:rsidRPr="00EA6747" w:rsidTr="00332876">
        <w:tc>
          <w:tcPr>
            <w:tcW w:w="4815" w:type="dxa"/>
          </w:tcPr>
          <w:p w:rsidR="00F833D4" w:rsidRPr="00EA6747" w:rsidRDefault="00F833D4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>в том числе:</w:t>
            </w:r>
          </w:p>
        </w:tc>
        <w:tc>
          <w:tcPr>
            <w:tcW w:w="2977" w:type="dxa"/>
            <w:vAlign w:val="center"/>
          </w:tcPr>
          <w:p w:rsidR="00F833D4" w:rsidRPr="001B3092" w:rsidRDefault="00F833D4" w:rsidP="00E41722">
            <w:pPr>
              <w:jc w:val="center"/>
              <w:rPr>
                <w:rFonts w:cs="Calibri"/>
                <w:color w:val="000000"/>
                <w:sz w:val="28"/>
                <w:szCs w:val="28"/>
              </w:rPr>
            </w:pPr>
            <w:r w:rsidRPr="001B3092">
              <w:rPr>
                <w:rFonts w:cstheme="minorHAnsi"/>
                <w:color w:val="000000"/>
                <w:sz w:val="28"/>
                <w:szCs w:val="28"/>
              </w:rPr>
              <w:t>―</w:t>
            </w:r>
          </w:p>
        </w:tc>
        <w:tc>
          <w:tcPr>
            <w:tcW w:w="2120" w:type="dxa"/>
            <w:vAlign w:val="center"/>
          </w:tcPr>
          <w:p w:rsidR="00F833D4" w:rsidRPr="001B3092" w:rsidRDefault="00F833D4" w:rsidP="00E41722">
            <w:pPr>
              <w:jc w:val="center"/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1B3092">
              <w:rPr>
                <w:rFonts w:cstheme="minorHAnsi"/>
                <w:color w:val="000000"/>
                <w:sz w:val="28"/>
                <w:szCs w:val="28"/>
              </w:rPr>
              <w:t>―</w:t>
            </w:r>
            <w:r w:rsidRPr="001B3092">
              <w:rPr>
                <w:rFonts w:cs="Calibri"/>
                <w:b/>
                <w:bCs/>
                <w:color w:val="000000"/>
                <w:sz w:val="28"/>
                <w:szCs w:val="28"/>
              </w:rPr>
              <w:t> 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топливо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38492,13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48,1</w:t>
            </w:r>
          </w:p>
        </w:tc>
      </w:tr>
      <w:tr w:rsidR="001B3092" w:rsidRPr="00EA6747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вода на технологические цели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5729,99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7,2</w:t>
            </w:r>
          </w:p>
        </w:tc>
      </w:tr>
      <w:tr w:rsidR="001B3092" w:rsidRPr="009E1042" w:rsidTr="00332876">
        <w:tc>
          <w:tcPr>
            <w:tcW w:w="4815" w:type="dxa"/>
          </w:tcPr>
          <w:p w:rsidR="001B3092" w:rsidRPr="00EA6747" w:rsidRDefault="001B3092" w:rsidP="00E41722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EA6747">
              <w:rPr>
                <w:sz w:val="28"/>
                <w:szCs w:val="28"/>
              </w:rPr>
              <w:t xml:space="preserve">   - электроэнергия</w:t>
            </w:r>
          </w:p>
        </w:tc>
        <w:tc>
          <w:tcPr>
            <w:tcW w:w="2977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7683,27</w:t>
            </w:r>
          </w:p>
        </w:tc>
        <w:tc>
          <w:tcPr>
            <w:tcW w:w="2120" w:type="dxa"/>
            <w:vAlign w:val="center"/>
          </w:tcPr>
          <w:p w:rsidR="001B3092" w:rsidRPr="001B3092" w:rsidRDefault="001B3092" w:rsidP="00E41722">
            <w:pPr>
              <w:jc w:val="center"/>
              <w:rPr>
                <w:rFonts w:cs="Arial"/>
                <w:color w:val="000000"/>
                <w:sz w:val="28"/>
                <w:szCs w:val="28"/>
              </w:rPr>
            </w:pPr>
            <w:r w:rsidRPr="001B3092">
              <w:rPr>
                <w:rFonts w:cs="Calibri"/>
                <w:color w:val="000000"/>
                <w:sz w:val="28"/>
                <w:szCs w:val="28"/>
              </w:rPr>
              <w:t>9,6</w:t>
            </w:r>
          </w:p>
        </w:tc>
      </w:tr>
    </w:tbl>
    <w:p w:rsidR="00EA6747" w:rsidRDefault="00EA6747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</w:pPr>
    </w:p>
    <w:p w:rsidR="006A252E" w:rsidRPr="001B3092" w:rsidRDefault="006A252E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1B3092">
        <w:rPr>
          <w:sz w:val="28"/>
          <w:szCs w:val="28"/>
        </w:rPr>
        <w:t xml:space="preserve">Как видно из таблицы 1.16, наибольшие затраты приходятся на топливо и составляют </w:t>
      </w:r>
      <w:r w:rsidR="001B3092">
        <w:rPr>
          <w:sz w:val="28"/>
          <w:szCs w:val="28"/>
        </w:rPr>
        <w:t xml:space="preserve">48,1 </w:t>
      </w:r>
      <w:r w:rsidRPr="001B3092">
        <w:rPr>
          <w:sz w:val="28"/>
          <w:szCs w:val="28"/>
        </w:rPr>
        <w:t xml:space="preserve">% (характерно для теплоснабжающих организаций производящих тепловую энергию), вторые по величине затраты приходятся на заработную плату – </w:t>
      </w:r>
      <w:r w:rsidR="001B3092">
        <w:rPr>
          <w:sz w:val="28"/>
          <w:szCs w:val="28"/>
        </w:rPr>
        <w:t xml:space="preserve">22,3 </w:t>
      </w:r>
      <w:r w:rsidRPr="001B3092">
        <w:rPr>
          <w:sz w:val="28"/>
          <w:szCs w:val="28"/>
        </w:rPr>
        <w:t>%. Условно переменные затраты по итогам 201</w:t>
      </w:r>
      <w:r w:rsidR="001B3092">
        <w:rPr>
          <w:sz w:val="28"/>
          <w:szCs w:val="28"/>
        </w:rPr>
        <w:t>5</w:t>
      </w:r>
      <w:r w:rsidRPr="001B3092">
        <w:rPr>
          <w:sz w:val="28"/>
          <w:szCs w:val="28"/>
        </w:rPr>
        <w:t xml:space="preserve"> года составили 6</w:t>
      </w:r>
      <w:r w:rsidR="001B3092">
        <w:rPr>
          <w:sz w:val="28"/>
          <w:szCs w:val="28"/>
        </w:rPr>
        <w:t xml:space="preserve">4,8 </w:t>
      </w:r>
      <w:r w:rsidRPr="001B3092">
        <w:rPr>
          <w:sz w:val="28"/>
          <w:szCs w:val="28"/>
        </w:rPr>
        <w:t xml:space="preserve">%. </w:t>
      </w:r>
    </w:p>
    <w:p w:rsidR="00332876" w:rsidRPr="009E1042" w:rsidRDefault="00332876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6A252E" w:rsidRPr="00AE4C47" w:rsidRDefault="006A252E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11" w:name="_Toc424507559"/>
      <w:r w:rsidRPr="00AE4C47">
        <w:rPr>
          <w:rFonts w:asciiTheme="minorHAnsi" w:hAnsiTheme="minorHAnsi"/>
          <w:b/>
          <w:sz w:val="28"/>
          <w:szCs w:val="28"/>
        </w:rPr>
        <w:t>Часть 11. Цены (тарифы в сфере теплоснабжения)</w:t>
      </w:r>
      <w:bookmarkEnd w:id="11"/>
    </w:p>
    <w:p w:rsidR="002E30DB" w:rsidRPr="0063389D" w:rsidRDefault="006A252E" w:rsidP="0063389D">
      <w:pPr>
        <w:spacing w:after="0" w:line="276" w:lineRule="auto"/>
        <w:ind w:firstLine="567"/>
        <w:jc w:val="both"/>
        <w:rPr>
          <w:sz w:val="28"/>
          <w:szCs w:val="28"/>
        </w:rPr>
      </w:pPr>
      <w:r w:rsidRPr="00AE4C47">
        <w:rPr>
          <w:sz w:val="28"/>
          <w:szCs w:val="28"/>
        </w:rPr>
        <w:t>В таблице 1.17 представлены тарифы на тепловую энергию на 2015 год, установленные Департаментом цен и тарифов администрации Владимирской области.</w:t>
      </w:r>
      <w:r w:rsidR="002E30DB">
        <w:rPr>
          <w:b/>
          <w:i/>
          <w:sz w:val="28"/>
          <w:szCs w:val="28"/>
        </w:rPr>
        <w:br w:type="page"/>
      </w:r>
    </w:p>
    <w:p w:rsidR="0093686E" w:rsidRPr="00AE4C47" w:rsidRDefault="0093686E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AE4C47">
        <w:rPr>
          <w:b/>
          <w:i/>
          <w:sz w:val="28"/>
          <w:szCs w:val="28"/>
        </w:rPr>
        <w:lastRenderedPageBreak/>
        <w:t xml:space="preserve">Таблица 1.17 – Тарифы на тепловую энергию для потребителей г. </w:t>
      </w:r>
      <w:r w:rsidR="00541338" w:rsidRPr="00AE4C47">
        <w:rPr>
          <w:b/>
          <w:i/>
          <w:sz w:val="28"/>
          <w:szCs w:val="28"/>
        </w:rPr>
        <w:t>Суздаль</w:t>
      </w:r>
    </w:p>
    <w:tbl>
      <w:tblPr>
        <w:tblStyle w:val="a4"/>
        <w:tblW w:w="10336" w:type="dxa"/>
        <w:tblInd w:w="-147" w:type="dxa"/>
        <w:tblLook w:val="04A0" w:firstRow="1" w:lastRow="0" w:firstColumn="1" w:lastColumn="0" w:noHBand="0" w:noVBand="1"/>
      </w:tblPr>
      <w:tblGrid>
        <w:gridCol w:w="2353"/>
        <w:gridCol w:w="2450"/>
        <w:gridCol w:w="2191"/>
        <w:gridCol w:w="1513"/>
        <w:gridCol w:w="1829"/>
      </w:tblGrid>
      <w:tr w:rsidR="00787C59" w:rsidRPr="00AE4C47" w:rsidTr="00C36B8F">
        <w:trPr>
          <w:tblHeader/>
        </w:trPr>
        <w:tc>
          <w:tcPr>
            <w:tcW w:w="2353" w:type="dxa"/>
            <w:shd w:val="clear" w:color="auto" w:fill="92D050"/>
            <w:vAlign w:val="center"/>
          </w:tcPr>
          <w:p w:rsidR="00787C59" w:rsidRPr="00AE4C47" w:rsidRDefault="00787C59" w:rsidP="00E4172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AE4C47">
              <w:rPr>
                <w:b/>
                <w:sz w:val="24"/>
                <w:szCs w:val="24"/>
              </w:rPr>
              <w:t>Наименование предприятия</w:t>
            </w:r>
          </w:p>
        </w:tc>
        <w:tc>
          <w:tcPr>
            <w:tcW w:w="2450" w:type="dxa"/>
            <w:shd w:val="clear" w:color="auto" w:fill="92D050"/>
            <w:vAlign w:val="center"/>
          </w:tcPr>
          <w:p w:rsidR="00787C59" w:rsidRPr="00AE4C47" w:rsidRDefault="00787C59" w:rsidP="00E4172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AE4C47">
              <w:rPr>
                <w:b/>
                <w:sz w:val="24"/>
                <w:szCs w:val="24"/>
              </w:rPr>
              <w:t>Тариф на тепловую энергию с 01.0</w:t>
            </w:r>
            <w:r w:rsidR="00AE4C47">
              <w:rPr>
                <w:b/>
                <w:sz w:val="24"/>
                <w:szCs w:val="24"/>
              </w:rPr>
              <w:t>7</w:t>
            </w:r>
            <w:r w:rsidRPr="00AE4C47">
              <w:rPr>
                <w:b/>
                <w:sz w:val="24"/>
                <w:szCs w:val="24"/>
              </w:rPr>
              <w:t>.2015 по 3</w:t>
            </w:r>
            <w:r w:rsidR="00AE4C47">
              <w:rPr>
                <w:b/>
                <w:sz w:val="24"/>
                <w:szCs w:val="24"/>
              </w:rPr>
              <w:t>1</w:t>
            </w:r>
            <w:r w:rsidRPr="00AE4C47">
              <w:rPr>
                <w:b/>
                <w:sz w:val="24"/>
                <w:szCs w:val="24"/>
              </w:rPr>
              <w:t>.</w:t>
            </w:r>
            <w:r w:rsidR="00AE4C47">
              <w:rPr>
                <w:b/>
                <w:sz w:val="24"/>
                <w:szCs w:val="24"/>
              </w:rPr>
              <w:t>12</w:t>
            </w:r>
            <w:r w:rsidRPr="00AE4C47">
              <w:rPr>
                <w:b/>
                <w:sz w:val="24"/>
                <w:szCs w:val="24"/>
              </w:rPr>
              <w:t xml:space="preserve">.2015, руб. за 1 Гкал, </w:t>
            </w:r>
            <w:r w:rsidRPr="00AE4C47">
              <w:rPr>
                <w:b/>
                <w:i/>
                <w:sz w:val="24"/>
                <w:szCs w:val="24"/>
                <w:u w:val="single"/>
              </w:rPr>
              <w:t>без НДС</w:t>
            </w:r>
          </w:p>
        </w:tc>
        <w:tc>
          <w:tcPr>
            <w:tcW w:w="2191" w:type="dxa"/>
            <w:shd w:val="clear" w:color="auto" w:fill="92D050"/>
            <w:vAlign w:val="center"/>
          </w:tcPr>
          <w:p w:rsidR="00AE4C47" w:rsidRDefault="00AE4C47" w:rsidP="00E4172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Фактический </w:t>
            </w:r>
          </w:p>
          <w:p w:rsidR="00787C59" w:rsidRPr="00AE4C47" w:rsidRDefault="00AE4C47" w:rsidP="00E4172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</w:t>
            </w:r>
            <w:r w:rsidR="00787C59" w:rsidRPr="00AE4C47">
              <w:rPr>
                <w:b/>
                <w:sz w:val="24"/>
                <w:szCs w:val="24"/>
              </w:rPr>
              <w:t xml:space="preserve">ариф на тепловую энергию с 01.07.2015, руб. за 1 Гкал, </w:t>
            </w:r>
            <w:r w:rsidR="00787C59" w:rsidRPr="00AE4C47">
              <w:rPr>
                <w:b/>
                <w:i/>
                <w:sz w:val="24"/>
                <w:szCs w:val="24"/>
                <w:u w:val="single"/>
              </w:rPr>
              <w:t>без НДС</w:t>
            </w:r>
          </w:p>
        </w:tc>
        <w:tc>
          <w:tcPr>
            <w:tcW w:w="1513" w:type="dxa"/>
            <w:shd w:val="clear" w:color="auto" w:fill="92D050"/>
          </w:tcPr>
          <w:p w:rsidR="00787C59" w:rsidRPr="00AE4C47" w:rsidRDefault="00787C59" w:rsidP="00E4172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AE4C47">
              <w:rPr>
                <w:b/>
                <w:sz w:val="24"/>
                <w:szCs w:val="24"/>
              </w:rPr>
              <w:t>июль 2015 г. в % к декабрю 2014 г.</w:t>
            </w:r>
          </w:p>
        </w:tc>
        <w:tc>
          <w:tcPr>
            <w:tcW w:w="1829" w:type="dxa"/>
            <w:shd w:val="clear" w:color="auto" w:fill="92D050"/>
            <w:vAlign w:val="center"/>
          </w:tcPr>
          <w:p w:rsidR="00787C59" w:rsidRPr="00AE4C47" w:rsidRDefault="00787C59" w:rsidP="00E4172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AE4C47">
              <w:rPr>
                <w:b/>
                <w:sz w:val="24"/>
                <w:szCs w:val="24"/>
              </w:rPr>
              <w:t>Постановление ДЦТ</w:t>
            </w:r>
          </w:p>
        </w:tc>
      </w:tr>
      <w:tr w:rsidR="00787C59" w:rsidRPr="00AE4C47" w:rsidTr="00C36B8F">
        <w:tc>
          <w:tcPr>
            <w:tcW w:w="2353" w:type="dxa"/>
            <w:vAlign w:val="center"/>
          </w:tcPr>
          <w:p w:rsidR="00AB08F1" w:rsidRPr="00AE4C47" w:rsidRDefault="00787C59" w:rsidP="00C36B8F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AE4C47">
              <w:rPr>
                <w:sz w:val="24"/>
                <w:szCs w:val="24"/>
              </w:rPr>
              <w:t>О</w:t>
            </w:r>
            <w:r w:rsidR="00AB08F1" w:rsidRPr="00AE4C47">
              <w:rPr>
                <w:sz w:val="24"/>
                <w:szCs w:val="24"/>
              </w:rPr>
              <w:t>О</w:t>
            </w:r>
            <w:r w:rsidRPr="00AE4C47">
              <w:rPr>
                <w:sz w:val="24"/>
                <w:szCs w:val="24"/>
              </w:rPr>
              <w:t>О</w:t>
            </w:r>
          </w:p>
          <w:p w:rsidR="00787C59" w:rsidRPr="00AE4C47" w:rsidRDefault="00787C59" w:rsidP="00C36B8F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AE4C47">
              <w:rPr>
                <w:sz w:val="24"/>
                <w:szCs w:val="24"/>
              </w:rPr>
              <w:t>«</w:t>
            </w:r>
            <w:r w:rsidR="00541338" w:rsidRPr="00AE4C47">
              <w:rPr>
                <w:sz w:val="24"/>
                <w:szCs w:val="24"/>
              </w:rPr>
              <w:t>Суздаль</w:t>
            </w:r>
            <w:r w:rsidR="00AB08F1" w:rsidRPr="00AE4C47">
              <w:rPr>
                <w:sz w:val="24"/>
                <w:szCs w:val="24"/>
              </w:rPr>
              <w:t>теплосбыт</w:t>
            </w:r>
            <w:r w:rsidRPr="00AE4C47">
              <w:rPr>
                <w:sz w:val="24"/>
                <w:szCs w:val="24"/>
              </w:rPr>
              <w:t>»</w:t>
            </w:r>
          </w:p>
        </w:tc>
        <w:tc>
          <w:tcPr>
            <w:tcW w:w="2450" w:type="dxa"/>
            <w:vAlign w:val="center"/>
          </w:tcPr>
          <w:p w:rsidR="00787C59" w:rsidRPr="00AE4C47" w:rsidRDefault="00787C59" w:rsidP="00E41722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AE4C47">
              <w:rPr>
                <w:sz w:val="24"/>
                <w:szCs w:val="24"/>
              </w:rPr>
              <w:t>1</w:t>
            </w:r>
            <w:r w:rsidR="00AE4C47">
              <w:rPr>
                <w:sz w:val="24"/>
                <w:szCs w:val="24"/>
              </w:rPr>
              <w:t>973</w:t>
            </w:r>
            <w:r w:rsidRPr="00AE4C47">
              <w:rPr>
                <w:sz w:val="24"/>
                <w:szCs w:val="24"/>
              </w:rPr>
              <w:t>,88</w:t>
            </w:r>
          </w:p>
        </w:tc>
        <w:tc>
          <w:tcPr>
            <w:tcW w:w="2191" w:type="dxa"/>
            <w:vAlign w:val="center"/>
          </w:tcPr>
          <w:p w:rsidR="00787C59" w:rsidRPr="00AE4C47" w:rsidRDefault="00787C59" w:rsidP="00E41722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AE4C47">
              <w:rPr>
                <w:sz w:val="24"/>
                <w:szCs w:val="24"/>
              </w:rPr>
              <w:t>1</w:t>
            </w:r>
            <w:r w:rsidR="00AE4C47">
              <w:rPr>
                <w:sz w:val="24"/>
                <w:szCs w:val="24"/>
              </w:rPr>
              <w:t>990</w:t>
            </w:r>
            <w:r w:rsidRPr="00AE4C47">
              <w:rPr>
                <w:sz w:val="24"/>
                <w:szCs w:val="24"/>
              </w:rPr>
              <w:t>,</w:t>
            </w:r>
            <w:r w:rsidR="00AE4C47">
              <w:rPr>
                <w:sz w:val="24"/>
                <w:szCs w:val="24"/>
              </w:rPr>
              <w:t>22</w:t>
            </w:r>
          </w:p>
        </w:tc>
        <w:tc>
          <w:tcPr>
            <w:tcW w:w="1513" w:type="dxa"/>
            <w:vAlign w:val="center"/>
          </w:tcPr>
          <w:p w:rsidR="00787C59" w:rsidRPr="00AE4C47" w:rsidRDefault="00AE4C47" w:rsidP="00E41722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107,3</w:t>
            </w:r>
          </w:p>
        </w:tc>
        <w:tc>
          <w:tcPr>
            <w:tcW w:w="1829" w:type="dxa"/>
            <w:vAlign w:val="center"/>
          </w:tcPr>
          <w:p w:rsidR="00787C59" w:rsidRPr="00AE4C47" w:rsidRDefault="00787C59" w:rsidP="00E41722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AE4C47">
              <w:rPr>
                <w:sz w:val="24"/>
                <w:szCs w:val="24"/>
              </w:rPr>
              <w:t xml:space="preserve">от 19.12.2014 г. №60/56 </w:t>
            </w:r>
          </w:p>
        </w:tc>
      </w:tr>
    </w:tbl>
    <w:p w:rsidR="006A252E" w:rsidRPr="00AE4C47" w:rsidRDefault="006A252E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AE4C47">
        <w:rPr>
          <w:sz w:val="28"/>
          <w:szCs w:val="28"/>
        </w:rPr>
        <w:t>Анализ таблицы 1</w:t>
      </w:r>
      <w:r w:rsidR="00787C59" w:rsidRPr="00AE4C47">
        <w:rPr>
          <w:sz w:val="28"/>
          <w:szCs w:val="28"/>
        </w:rPr>
        <w:t>.17</w:t>
      </w:r>
      <w:r w:rsidRPr="00AE4C47">
        <w:rPr>
          <w:sz w:val="28"/>
          <w:szCs w:val="28"/>
        </w:rPr>
        <w:t xml:space="preserve"> показывает, что в рассматриваемом периоде тарифы на тепловую энергию утверждались в соответствии с установленными предельными индексами роста тарифов.</w:t>
      </w:r>
    </w:p>
    <w:p w:rsidR="00787C59" w:rsidRPr="00AB08F1" w:rsidRDefault="00787C59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AB08F1">
        <w:rPr>
          <w:sz w:val="28"/>
          <w:szCs w:val="28"/>
        </w:rPr>
        <w:t>По состоянию базового периода актуализации схемы теплоснабжения (</w:t>
      </w:r>
      <w:r w:rsidR="00C36B8F">
        <w:rPr>
          <w:sz w:val="28"/>
          <w:szCs w:val="28"/>
        </w:rPr>
        <w:t>2015-2016</w:t>
      </w:r>
      <w:r w:rsidRPr="00AB08F1">
        <w:rPr>
          <w:sz w:val="28"/>
          <w:szCs w:val="28"/>
        </w:rPr>
        <w:t xml:space="preserve"> гг.) тарифы на услуги теплоснабжения формировались следующим образом:</w:t>
      </w:r>
    </w:p>
    <w:p w:rsidR="00787C59" w:rsidRPr="002E30DB" w:rsidRDefault="002E30DB" w:rsidP="00E41722">
      <w:pPr>
        <w:pStyle w:val="ab"/>
        <w:numPr>
          <w:ilvl w:val="0"/>
          <w:numId w:val="13"/>
        </w:numPr>
        <w:tabs>
          <w:tab w:val="left" w:pos="567"/>
        </w:tabs>
        <w:spacing w:after="0" w:line="276" w:lineRule="auto"/>
        <w:ind w:left="0" w:firstLine="284"/>
        <w:contextualSpacing w:val="0"/>
        <w:jc w:val="both"/>
        <w:rPr>
          <w:sz w:val="28"/>
          <w:szCs w:val="28"/>
        </w:rPr>
      </w:pPr>
      <w:r w:rsidRPr="002E30DB">
        <w:rPr>
          <w:sz w:val="28"/>
          <w:szCs w:val="28"/>
        </w:rPr>
        <w:t>ООО «Суздальтеплосбыт»</w:t>
      </w:r>
      <w:r w:rsidR="00787C59" w:rsidRPr="002E30DB">
        <w:rPr>
          <w:sz w:val="28"/>
          <w:szCs w:val="28"/>
        </w:rPr>
        <w:t xml:space="preserve"> формировало тариф на производство и передачу тепловой энергии как единый тариф для всех теплоисточников, находящихся в эксплуатации</w:t>
      </w:r>
      <w:r w:rsidR="00C36B8F">
        <w:rPr>
          <w:sz w:val="28"/>
          <w:szCs w:val="28"/>
        </w:rPr>
        <w:t>.</w:t>
      </w:r>
    </w:p>
    <w:p w:rsidR="00787C59" w:rsidRPr="00AB08F1" w:rsidRDefault="004F0125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AB08F1">
        <w:rPr>
          <w:sz w:val="28"/>
          <w:szCs w:val="28"/>
        </w:rPr>
        <w:t>Калькуляци</w:t>
      </w:r>
      <w:r w:rsidR="00C36B8F">
        <w:rPr>
          <w:sz w:val="28"/>
          <w:szCs w:val="28"/>
        </w:rPr>
        <w:t>я</w:t>
      </w:r>
      <w:r w:rsidRPr="00AB08F1">
        <w:rPr>
          <w:sz w:val="28"/>
          <w:szCs w:val="28"/>
        </w:rPr>
        <w:t xml:space="preserve"> расходов теплоснабжающ</w:t>
      </w:r>
      <w:r w:rsidR="00C36B8F">
        <w:rPr>
          <w:sz w:val="28"/>
          <w:szCs w:val="28"/>
        </w:rPr>
        <w:t>ей</w:t>
      </w:r>
      <w:r w:rsidRPr="00AB08F1">
        <w:rPr>
          <w:sz w:val="28"/>
          <w:szCs w:val="28"/>
        </w:rPr>
        <w:t xml:space="preserve"> организаци</w:t>
      </w:r>
      <w:r w:rsidR="00C36B8F">
        <w:rPr>
          <w:sz w:val="28"/>
          <w:szCs w:val="28"/>
        </w:rPr>
        <w:t>ей</w:t>
      </w:r>
      <w:r w:rsidRPr="00AB08F1">
        <w:rPr>
          <w:sz w:val="28"/>
          <w:szCs w:val="28"/>
        </w:rPr>
        <w:t>, связанн</w:t>
      </w:r>
      <w:r w:rsidR="00C36B8F">
        <w:rPr>
          <w:sz w:val="28"/>
          <w:szCs w:val="28"/>
        </w:rPr>
        <w:t>ая</w:t>
      </w:r>
      <w:r w:rsidRPr="00AB08F1">
        <w:rPr>
          <w:sz w:val="28"/>
          <w:szCs w:val="28"/>
        </w:rPr>
        <w:t xml:space="preserve"> с производством, передачей и сбытом тепловой энергии представлен</w:t>
      </w:r>
      <w:r w:rsidR="00C36B8F">
        <w:rPr>
          <w:sz w:val="28"/>
          <w:szCs w:val="28"/>
        </w:rPr>
        <w:t>а</w:t>
      </w:r>
      <w:r w:rsidRPr="00AB08F1">
        <w:rPr>
          <w:sz w:val="28"/>
          <w:szCs w:val="28"/>
        </w:rPr>
        <w:t xml:space="preserve"> в таблиц</w:t>
      </w:r>
      <w:r w:rsidR="00C36B8F">
        <w:rPr>
          <w:sz w:val="28"/>
          <w:szCs w:val="28"/>
        </w:rPr>
        <w:t>е</w:t>
      </w:r>
      <w:r w:rsidRPr="00AB08F1">
        <w:rPr>
          <w:sz w:val="28"/>
          <w:szCs w:val="28"/>
        </w:rPr>
        <w:t xml:space="preserve"> 1.18.</w:t>
      </w:r>
    </w:p>
    <w:p w:rsidR="006A252E" w:rsidRPr="00AB08F1" w:rsidRDefault="006A252E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AB08F1">
        <w:rPr>
          <w:sz w:val="28"/>
          <w:szCs w:val="28"/>
        </w:rPr>
        <w:t xml:space="preserve">Плата за подключение к системе теплоснабжения в г. </w:t>
      </w:r>
      <w:r w:rsidR="00541338" w:rsidRPr="00AB08F1">
        <w:rPr>
          <w:sz w:val="28"/>
          <w:szCs w:val="28"/>
        </w:rPr>
        <w:t>Суздаль</w:t>
      </w:r>
      <w:r w:rsidRPr="00AB08F1">
        <w:rPr>
          <w:sz w:val="28"/>
          <w:szCs w:val="28"/>
        </w:rPr>
        <w:t xml:space="preserve"> не взимается в связи с отсутствием установленного тарифа на подключение. Плата за услуги по поддержанию резервной тепловой мощности в г. </w:t>
      </w:r>
      <w:r w:rsidR="00541338" w:rsidRPr="00AB08F1">
        <w:rPr>
          <w:sz w:val="28"/>
          <w:szCs w:val="28"/>
        </w:rPr>
        <w:t>Суздаль</w:t>
      </w:r>
      <w:r w:rsidRPr="00AB08F1">
        <w:rPr>
          <w:sz w:val="28"/>
          <w:szCs w:val="28"/>
        </w:rPr>
        <w:t xml:space="preserve"> также не взимается.</w:t>
      </w:r>
    </w:p>
    <w:p w:rsidR="00332876" w:rsidRDefault="004F0125" w:rsidP="00E41722">
      <w:pPr>
        <w:spacing w:after="0"/>
        <w:rPr>
          <w:b/>
          <w:i/>
          <w:sz w:val="28"/>
          <w:szCs w:val="28"/>
        </w:rPr>
      </w:pPr>
      <w:r w:rsidRPr="00AB08F1">
        <w:rPr>
          <w:b/>
          <w:i/>
          <w:sz w:val="28"/>
          <w:szCs w:val="28"/>
        </w:rPr>
        <w:t xml:space="preserve">Таблица 1.18 – Калькуляция расходов </w:t>
      </w:r>
      <w:r w:rsidR="00AB08F1" w:rsidRPr="00AB08F1">
        <w:rPr>
          <w:b/>
          <w:i/>
          <w:sz w:val="28"/>
          <w:szCs w:val="28"/>
        </w:rPr>
        <w:t>ООО «Суздаль</w:t>
      </w:r>
      <w:r w:rsidR="00AB08F1">
        <w:rPr>
          <w:b/>
          <w:i/>
          <w:sz w:val="28"/>
          <w:szCs w:val="28"/>
        </w:rPr>
        <w:t>теплосбыт</w:t>
      </w:r>
      <w:r w:rsidR="00AB08F1" w:rsidRPr="00AB08F1">
        <w:rPr>
          <w:b/>
          <w:i/>
          <w:sz w:val="28"/>
          <w:szCs w:val="28"/>
        </w:rPr>
        <w:t>»</w:t>
      </w:r>
      <w:r w:rsidRPr="00AB08F1">
        <w:rPr>
          <w:b/>
          <w:i/>
          <w:sz w:val="28"/>
          <w:szCs w:val="28"/>
        </w:rPr>
        <w:t>,</w:t>
      </w:r>
      <w:r w:rsidR="00AB08F1">
        <w:rPr>
          <w:b/>
          <w:i/>
          <w:sz w:val="28"/>
          <w:szCs w:val="28"/>
        </w:rPr>
        <w:t xml:space="preserve"> </w:t>
      </w:r>
      <w:r w:rsidRPr="00AB08F1">
        <w:rPr>
          <w:b/>
          <w:i/>
          <w:sz w:val="28"/>
          <w:szCs w:val="28"/>
        </w:rPr>
        <w:t xml:space="preserve"> связанных с производством, передачей и сбытом тепловой энергии (метод экономически обоснованных расходов)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55"/>
        <w:gridCol w:w="6254"/>
        <w:gridCol w:w="1604"/>
        <w:gridCol w:w="1399"/>
      </w:tblGrid>
      <w:tr w:rsidR="00E41722" w:rsidRPr="00D27AFE" w:rsidTr="00BD241D">
        <w:trPr>
          <w:trHeight w:val="885"/>
          <w:tblHeader/>
        </w:trPr>
        <w:tc>
          <w:tcPr>
            <w:tcW w:w="667" w:type="dxa"/>
            <w:shd w:val="clear" w:color="auto" w:fill="92D050"/>
            <w:vAlign w:val="center"/>
            <w:hideMark/>
          </w:tcPr>
          <w:p w:rsidR="00E41722" w:rsidRPr="00D27AFE" w:rsidRDefault="00E41722" w:rsidP="00C36B8F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D27AFE">
              <w:rPr>
                <w:b/>
                <w:bCs/>
                <w:i/>
                <w:iCs/>
                <w:sz w:val="24"/>
                <w:szCs w:val="24"/>
              </w:rPr>
              <w:t>№ п/п</w:t>
            </w:r>
          </w:p>
        </w:tc>
        <w:tc>
          <w:tcPr>
            <w:tcW w:w="6420" w:type="dxa"/>
            <w:shd w:val="clear" w:color="auto" w:fill="92D050"/>
            <w:vAlign w:val="center"/>
            <w:hideMark/>
          </w:tcPr>
          <w:p w:rsidR="00E41722" w:rsidRPr="00D27AFE" w:rsidRDefault="00E41722" w:rsidP="00C36B8F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D27AFE">
              <w:rPr>
                <w:b/>
                <w:bCs/>
                <w:i/>
                <w:iCs/>
                <w:sz w:val="24"/>
                <w:szCs w:val="24"/>
              </w:rPr>
              <w:t>Калькуляционные статьи затрат</w:t>
            </w:r>
          </w:p>
        </w:tc>
        <w:tc>
          <w:tcPr>
            <w:tcW w:w="1619" w:type="dxa"/>
            <w:shd w:val="clear" w:color="auto" w:fill="92D050"/>
            <w:vAlign w:val="center"/>
            <w:hideMark/>
          </w:tcPr>
          <w:p w:rsidR="00E41722" w:rsidRPr="00D27AFE" w:rsidRDefault="00E41722" w:rsidP="00C36B8F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D27AFE">
              <w:rPr>
                <w:b/>
                <w:bCs/>
                <w:i/>
                <w:iCs/>
                <w:sz w:val="24"/>
                <w:szCs w:val="24"/>
              </w:rPr>
              <w:t>Установлено ДЦТ с 01.07.2015</w:t>
            </w:r>
          </w:p>
        </w:tc>
        <w:tc>
          <w:tcPr>
            <w:tcW w:w="1432" w:type="dxa"/>
            <w:shd w:val="clear" w:color="auto" w:fill="92D050"/>
            <w:vAlign w:val="center"/>
            <w:hideMark/>
          </w:tcPr>
          <w:p w:rsidR="00E41722" w:rsidRPr="00D27AFE" w:rsidRDefault="00E41722" w:rsidP="00C36B8F">
            <w:pPr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D27AFE">
              <w:rPr>
                <w:b/>
                <w:bCs/>
                <w:i/>
                <w:iCs/>
                <w:sz w:val="24"/>
                <w:szCs w:val="24"/>
              </w:rPr>
              <w:t>Факт за 2015 год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27AFE">
              <w:rPr>
                <w:b/>
                <w:bCs/>
                <w:i/>
                <w:iCs/>
                <w:sz w:val="24"/>
                <w:szCs w:val="24"/>
              </w:rPr>
              <w:t>Ресурсы, всего</w:t>
            </w:r>
          </w:p>
        </w:tc>
        <w:tc>
          <w:tcPr>
            <w:tcW w:w="1619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432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Выработка тепловой энергии, всего,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61532,01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53167,20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Покупка тепловой энергии,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Собственные нужды котельной,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1186,07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1375,40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Отпуск в сеть,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60345,94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51791,80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Потери тепловой энергии в сетях,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13122,51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8628,90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Потери и собственные нужды в % к выработке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0,23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0,19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27AFE">
              <w:rPr>
                <w:b/>
                <w:bCs/>
                <w:i/>
                <w:iCs/>
                <w:sz w:val="24"/>
                <w:szCs w:val="24"/>
              </w:rPr>
              <w:t>Полезный отпуск,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47223,43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43162,90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в т.ч. продажа на сторону,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47223,43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43162,90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из них населению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27135,57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26660,50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из них бюджетным потребителям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15696,43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12918,40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lastRenderedPageBreak/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из них прочим потребителям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4391,43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3584,00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6420" w:type="dxa"/>
            <w:hideMark/>
          </w:tcPr>
          <w:p w:rsidR="00E41722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 xml:space="preserve">Расходы, связанные с производством и реализацией, </w:t>
            </w:r>
          </w:p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90547,99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86818,03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1.1.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Топливо,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45329,90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38492,13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Условное топливо, всего, т у.т.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10331,22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8944,85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Удельная норма расхода, кг у.т. на 1 Гкал (производство)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167,9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168,24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Удельная норма расхода, кг у.т. на 1 Гкал (отпуск)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171,2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172,71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Вид топлива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ГАЗ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ГАЗ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Стоимость топлива, тыс.</w:t>
            </w:r>
            <w:r>
              <w:rPr>
                <w:sz w:val="24"/>
                <w:szCs w:val="24"/>
              </w:rPr>
              <w:t xml:space="preserve"> </w:t>
            </w:r>
            <w:r w:rsidRPr="00D27AFE">
              <w:rPr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45329,90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38492,13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Расход условного топлива, т у.т.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10331,22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8944,85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 xml:space="preserve">Коэффициент перевода из условного топлива </w:t>
            </w:r>
          </w:p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в натуральное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1,17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1,14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Расход натурального топлива, тыс. куб. 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8829,45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7846,36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Цена топлива, руб. за тыс. куб. 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5133,94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4905,73</w:t>
            </w:r>
          </w:p>
        </w:tc>
      </w:tr>
      <w:tr w:rsidR="00E41722" w:rsidRPr="00D27AFE" w:rsidTr="00BD241D">
        <w:trPr>
          <w:trHeight w:val="25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Прочие энергоресурсы,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10280,29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13413,26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2.1.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Электроэнергия,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7024,63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7683,27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Потребление электроэнергии, всего, тыс. кВт</w:t>
            </w:r>
            <w:r>
              <w:rPr>
                <w:sz w:val="24"/>
                <w:szCs w:val="24"/>
              </w:rPr>
              <w:t>·</w:t>
            </w:r>
            <w:r w:rsidRPr="00D27AFE">
              <w:rPr>
                <w:sz w:val="24"/>
                <w:szCs w:val="24"/>
              </w:rPr>
              <w:t>ч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1756,74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1983,50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Норма расхода электроэнергии, кВт</w:t>
            </w:r>
            <w:r>
              <w:rPr>
                <w:sz w:val="24"/>
                <w:szCs w:val="24"/>
              </w:rPr>
              <w:t>·</w:t>
            </w:r>
            <w:r w:rsidRPr="00D27AFE">
              <w:rPr>
                <w:sz w:val="24"/>
                <w:szCs w:val="24"/>
              </w:rPr>
              <w:t>ч на 1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28,55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37,30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 xml:space="preserve">Цена электроэнергии, руб. </w:t>
            </w:r>
            <w:r w:rsidRPr="004F04EE">
              <w:rPr>
                <w:i/>
                <w:iCs/>
                <w:sz w:val="24"/>
                <w:szCs w:val="24"/>
              </w:rPr>
              <w:t xml:space="preserve">за </w:t>
            </w:r>
            <w:r w:rsidRPr="004F04EE">
              <w:rPr>
                <w:i/>
                <w:sz w:val="24"/>
                <w:szCs w:val="24"/>
              </w:rPr>
              <w:t>кВт·ч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3,87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2.2.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Вода,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3255,66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5729,99</w:t>
            </w:r>
          </w:p>
        </w:tc>
      </w:tr>
      <w:tr w:rsidR="00E41722" w:rsidRPr="00D27AFE" w:rsidTr="00BD241D">
        <w:trPr>
          <w:trHeight w:val="25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Стоимость холодной воды,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3255,66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5729,99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Удельная норма расхода холодной воды, куб. м на 1 Гкал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1,48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3,30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Расход холодной воды, тыс. куб. 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91,07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174,37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Цена, руб. за куб. 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35,75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32,86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2.3.</w:t>
            </w:r>
          </w:p>
        </w:tc>
        <w:tc>
          <w:tcPr>
            <w:tcW w:w="6420" w:type="dxa"/>
            <w:hideMark/>
          </w:tcPr>
          <w:p w:rsidR="00E41722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 xml:space="preserve">Оплата тепловой энергии, полученной со стороны, </w:t>
            </w:r>
          </w:p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 xml:space="preserve">тыс. руб. 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Оплата услуг регулируемых организаций,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526,52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1364,51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Стоимость стоков,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526,52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1364,51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Объем стоков, тыс. куб. 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13,12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35,08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Цена стоков, руб. за куб. м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40,14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38,90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Процент стоков от холодной воды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14,40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20,12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Сырье и материалы,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734,68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612,79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Стоимость химводоочистки,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734,68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612,79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соль таблетированная т.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2,82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2,28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цена таблетир</w:t>
            </w:r>
            <w:r>
              <w:rPr>
                <w:sz w:val="24"/>
                <w:szCs w:val="24"/>
              </w:rPr>
              <w:t>ованной</w:t>
            </w:r>
            <w:r w:rsidRPr="00D27AFE">
              <w:rPr>
                <w:sz w:val="24"/>
                <w:szCs w:val="24"/>
              </w:rPr>
              <w:t xml:space="preserve"> соли руб. за 1 т.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14208,21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12177,50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стоимость таблетир</w:t>
            </w:r>
            <w:r>
              <w:rPr>
                <w:sz w:val="24"/>
                <w:szCs w:val="24"/>
              </w:rPr>
              <w:t>ованной</w:t>
            </w:r>
            <w:r w:rsidRPr="00D27AFE">
              <w:rPr>
                <w:sz w:val="24"/>
                <w:szCs w:val="24"/>
              </w:rPr>
              <w:t xml:space="preserve"> соли т</w:t>
            </w:r>
            <w:r>
              <w:rPr>
                <w:sz w:val="24"/>
                <w:szCs w:val="24"/>
              </w:rPr>
              <w:t>ыс</w:t>
            </w:r>
            <w:r w:rsidRPr="00D27AFE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</w:t>
            </w:r>
            <w:r w:rsidRPr="00D27AFE">
              <w:rPr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40,14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27,70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Соль техническая, т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23,60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14,80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Цена соли технической, руб. за т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6392,33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6233,48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Стоимость соли,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150,86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92,26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lastRenderedPageBreak/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Кислота серная</w:t>
            </w:r>
            <w:r w:rsidRPr="00D27AFE">
              <w:rPr>
                <w:sz w:val="24"/>
                <w:szCs w:val="24"/>
              </w:rPr>
              <w:t>,  т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44,70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46,00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Цена кислоты руб. за тонну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11823,30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10624,99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стоимость кислоты  тыс.</w:t>
            </w:r>
            <w:r>
              <w:rPr>
                <w:sz w:val="24"/>
                <w:szCs w:val="24"/>
              </w:rPr>
              <w:t xml:space="preserve"> </w:t>
            </w:r>
            <w:r w:rsidRPr="00D27AFE">
              <w:rPr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528,50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488,75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Другие материалы, тыс.</w:t>
            </w:r>
            <w:r>
              <w:rPr>
                <w:sz w:val="24"/>
                <w:szCs w:val="24"/>
              </w:rPr>
              <w:t xml:space="preserve"> </w:t>
            </w:r>
            <w:r w:rsidRPr="00D27AFE">
              <w:rPr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15,18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4,08</w:t>
            </w:r>
          </w:p>
        </w:tc>
      </w:tr>
      <w:tr w:rsidR="00E41722" w:rsidRPr="00D27AFE" w:rsidTr="00BD241D">
        <w:trPr>
          <w:trHeight w:val="25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Ремонт основных средств,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1409,23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1232,40</w:t>
            </w:r>
          </w:p>
        </w:tc>
      </w:tr>
      <w:tr w:rsidR="00E41722" w:rsidRPr="00D27AFE" w:rsidTr="00BD241D">
        <w:trPr>
          <w:trHeight w:val="39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5.1.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капитальный ремонт,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40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5.2.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текущий ремонт,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1409,23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1232,40</w:t>
            </w:r>
          </w:p>
        </w:tc>
      </w:tr>
      <w:tr w:rsidR="00E41722" w:rsidRPr="00D27AFE" w:rsidTr="00BD241D">
        <w:trPr>
          <w:trHeight w:val="33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6.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Оплата труда,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18450,27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17858,18</w:t>
            </w:r>
          </w:p>
        </w:tc>
      </w:tr>
      <w:tr w:rsidR="00E41722" w:rsidRPr="00D27AFE" w:rsidTr="00BD241D">
        <w:trPr>
          <w:trHeight w:val="33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численность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73,23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74,94</w:t>
            </w:r>
          </w:p>
        </w:tc>
      </w:tr>
      <w:tr w:rsidR="00E41722" w:rsidRPr="00D27AFE" w:rsidTr="00BD241D">
        <w:trPr>
          <w:trHeight w:val="33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среднемесячная заработная плата,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20995,80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19858,31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6.1.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Оплата труда основных рабочих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9540,51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9143,96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среднемесячная заработная плата,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19297,15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17857,90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численность, чел.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41,20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42,67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срок работы котельной, мес.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12,00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12,00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6.2.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Оплата труда ремонтного персонала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среднемесячная заработная плата,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численность, чел.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6.3.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Оплата труда цехового персонала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4862,88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4401,63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среднемесячная заработная плата,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19297,16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17384,00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численность, чел.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21,00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21,10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6.4.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Оплата труда АУП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4046,87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4312,59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среднемесячная заработная плата,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30574,75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32173,90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численность, чел.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11,03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11,17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6.5.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Отчисления на соц. нужды с ФОТ работников,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5571,98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5361,30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 xml:space="preserve"> процент отчислений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i/>
                <w:iCs/>
                <w:sz w:val="24"/>
                <w:szCs w:val="24"/>
              </w:rPr>
            </w:pPr>
            <w:r w:rsidRPr="00D27AFE">
              <w:rPr>
                <w:i/>
                <w:iCs/>
                <w:sz w:val="24"/>
                <w:szCs w:val="24"/>
              </w:rPr>
              <w:t>30,20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30,02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Амортизация основных средств и нематериальных активов,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8.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Расходы на приобретение работ и услуг по договорам,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руб., в т.ч.: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4253,60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4316,67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 xml:space="preserve"> - другие расходы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4253,60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4316,67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другие расходы по содержанию и эксплуатации оборудования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458,02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322,90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содержание административного помещения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333,94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146,70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содержание автотранспорта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1083,67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632,30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ОТ и ТБ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280,22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159,50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прочие общехозяйственные, в т.ч.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2097,75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3055,27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комиссия за услуги ЕРКЦ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2204,47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прочие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2097,75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320,37</w:t>
            </w:r>
          </w:p>
        </w:tc>
      </w:tr>
      <w:tr w:rsidR="00E41722" w:rsidRPr="00D27AFE" w:rsidTr="00BD241D">
        <w:trPr>
          <w:trHeight w:val="54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lastRenderedPageBreak/>
              <w:t>9.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 xml:space="preserve">Плата за негативное воздействие на окружающую среду                             тыс. руб.     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17,60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15,50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10.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Расходы на служебные командировки,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8,00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11.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Арендная и концессионная плата (лизинговые платежи),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3947,80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4151,30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12.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Налоги, сборы и другие обязательные платежи,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18,13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налог на имущество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4,64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прочие налоги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13,49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13.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Внереализационные расходы,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руб., в т.ч.: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1032,09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56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9.1.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расходы по сомнительным долгам (2% от НВВ в части населения) - только для ЕТО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1032,09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14.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Итого производственные расходы, всего,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91580,08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86818,03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в т.ч. в расчете на 1 Гкал,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1939,29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2011,40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топливная составляющая, %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49,50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44,34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15.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Прибыль,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352,37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-914,24</w:t>
            </w:r>
          </w:p>
        </w:tc>
      </w:tr>
      <w:tr w:rsidR="00E41722" w:rsidRPr="00D27AFE" w:rsidTr="00BD241D">
        <w:trPr>
          <w:trHeight w:val="315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 xml:space="preserve"> %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0,38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E41722" w:rsidRPr="00D27AFE" w:rsidTr="00BD241D">
        <w:trPr>
          <w:trHeight w:val="30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16.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Налог на прибыль,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88,09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84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17.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Необоснованные расходы, выявленные на основании анализа бухгалтерской и статистической отчетности</w:t>
            </w:r>
            <w:r>
              <w:rPr>
                <w:b/>
                <w:bCs/>
                <w:sz w:val="24"/>
                <w:szCs w:val="24"/>
              </w:rPr>
              <w:t>,</w:t>
            </w:r>
            <w:r w:rsidRPr="00D27AFE">
              <w:rPr>
                <w:b/>
                <w:bCs/>
                <w:sz w:val="24"/>
                <w:szCs w:val="24"/>
              </w:rPr>
              <w:t xml:space="preserve"> представленных регулируемой организацией 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-417,42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18.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Неучтенные ранее расходы, тыс. 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1610,48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0,00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19.</w:t>
            </w:r>
          </w:p>
        </w:tc>
        <w:tc>
          <w:tcPr>
            <w:tcW w:w="6420" w:type="dxa"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ИТОГО НВВ, тыс.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D27AFE">
              <w:rPr>
                <w:b/>
                <w:bCs/>
                <w:sz w:val="24"/>
                <w:szCs w:val="24"/>
              </w:rPr>
              <w:t>руб.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93213,60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85903,80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20.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Тариф, руб. за 1 Гкал (без учета НДС)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1973,88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D27AFE">
              <w:rPr>
                <w:b/>
                <w:bCs/>
                <w:sz w:val="24"/>
                <w:szCs w:val="24"/>
              </w:rPr>
              <w:t>1990,22</w:t>
            </w:r>
          </w:p>
        </w:tc>
      </w:tr>
      <w:tr w:rsidR="00E41722" w:rsidRPr="00D27AFE" w:rsidTr="00BD241D">
        <w:trPr>
          <w:trHeight w:val="280"/>
        </w:trPr>
        <w:tc>
          <w:tcPr>
            <w:tcW w:w="667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 </w:t>
            </w:r>
          </w:p>
        </w:tc>
        <w:tc>
          <w:tcPr>
            <w:tcW w:w="6420" w:type="dxa"/>
            <w:noWrap/>
            <w:hideMark/>
          </w:tcPr>
          <w:p w:rsidR="00E41722" w:rsidRPr="00D27AFE" w:rsidRDefault="00E41722" w:rsidP="00E4172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Рост к действующему тарифу, %</w:t>
            </w:r>
          </w:p>
        </w:tc>
        <w:tc>
          <w:tcPr>
            <w:tcW w:w="1619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27AFE">
              <w:rPr>
                <w:sz w:val="24"/>
                <w:szCs w:val="24"/>
              </w:rPr>
              <w:t>107,3</w:t>
            </w:r>
          </w:p>
        </w:tc>
        <w:tc>
          <w:tcPr>
            <w:tcW w:w="1432" w:type="dxa"/>
            <w:noWrap/>
            <w:vAlign w:val="center"/>
            <w:hideMark/>
          </w:tcPr>
          <w:p w:rsidR="00E41722" w:rsidRPr="00D27AFE" w:rsidRDefault="00E41722" w:rsidP="00BD241D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:rsidR="00E41722" w:rsidRDefault="00E41722" w:rsidP="00E41722">
      <w:pPr>
        <w:spacing w:after="0"/>
        <w:rPr>
          <w:b/>
          <w:i/>
          <w:sz w:val="28"/>
          <w:szCs w:val="28"/>
        </w:rPr>
      </w:pPr>
    </w:p>
    <w:p w:rsidR="000337A0" w:rsidRPr="004F04EE" w:rsidRDefault="000337A0" w:rsidP="00E41722">
      <w:pPr>
        <w:pStyle w:val="1"/>
        <w:spacing w:before="0" w:line="276" w:lineRule="auto"/>
        <w:ind w:left="426"/>
        <w:jc w:val="both"/>
        <w:rPr>
          <w:rFonts w:asciiTheme="minorHAnsi" w:hAnsiTheme="minorHAnsi"/>
          <w:b/>
          <w:sz w:val="28"/>
          <w:szCs w:val="28"/>
        </w:rPr>
      </w:pPr>
      <w:bookmarkStart w:id="12" w:name="_Toc424507560"/>
      <w:r w:rsidRPr="004F04EE">
        <w:rPr>
          <w:rFonts w:asciiTheme="minorHAnsi" w:hAnsiTheme="minorHAnsi"/>
          <w:b/>
          <w:sz w:val="28"/>
          <w:szCs w:val="28"/>
        </w:rPr>
        <w:t>Часть 12. Описание существующих технических и технологических проблем в системах теплоснабжения</w:t>
      </w:r>
      <w:bookmarkEnd w:id="12"/>
      <w:r w:rsidRPr="004F04EE">
        <w:rPr>
          <w:rFonts w:asciiTheme="minorHAnsi" w:hAnsiTheme="minorHAnsi"/>
          <w:b/>
          <w:sz w:val="28"/>
          <w:szCs w:val="28"/>
        </w:rPr>
        <w:t xml:space="preserve"> </w:t>
      </w:r>
    </w:p>
    <w:p w:rsidR="000337A0" w:rsidRPr="004F04EE" w:rsidRDefault="000337A0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По итогам проведенного анализа текущего состояния системы теплоснабжения г. </w:t>
      </w:r>
      <w:r w:rsidR="00541338" w:rsidRPr="004F04EE">
        <w:rPr>
          <w:sz w:val="28"/>
          <w:szCs w:val="28"/>
        </w:rPr>
        <w:t>Суздаль</w:t>
      </w:r>
      <w:r w:rsidRPr="004F04EE">
        <w:rPr>
          <w:sz w:val="28"/>
          <w:szCs w:val="28"/>
        </w:rPr>
        <w:t xml:space="preserve"> были выявлены следующие основные технические и технологические проблемы в системах теплоснабжения</w:t>
      </w:r>
      <w:r w:rsidR="00BD241D">
        <w:rPr>
          <w:sz w:val="28"/>
          <w:szCs w:val="28"/>
        </w:rPr>
        <w:t>:</w:t>
      </w:r>
    </w:p>
    <w:p w:rsidR="000337A0" w:rsidRPr="004F04EE" w:rsidRDefault="000337A0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1. Оборудование </w:t>
      </w:r>
      <w:r w:rsidR="004F04EE">
        <w:rPr>
          <w:sz w:val="28"/>
          <w:szCs w:val="28"/>
        </w:rPr>
        <w:t xml:space="preserve">центральной </w:t>
      </w:r>
      <w:r w:rsidRPr="004F04EE">
        <w:rPr>
          <w:sz w:val="28"/>
          <w:szCs w:val="28"/>
        </w:rPr>
        <w:t>котельн</w:t>
      </w:r>
      <w:r w:rsidR="004F04EE">
        <w:rPr>
          <w:sz w:val="28"/>
          <w:szCs w:val="28"/>
        </w:rPr>
        <w:t>ой № 1</w:t>
      </w:r>
      <w:r w:rsidRPr="004F04EE">
        <w:rPr>
          <w:sz w:val="28"/>
          <w:szCs w:val="28"/>
        </w:rPr>
        <w:t xml:space="preserve"> значительно изношено и морально устарело. Мощност</w:t>
      </w:r>
      <w:r w:rsidR="004F04EE">
        <w:rPr>
          <w:sz w:val="28"/>
          <w:szCs w:val="28"/>
        </w:rPr>
        <w:t>ь</w:t>
      </w:r>
      <w:r w:rsidRPr="004F04EE">
        <w:rPr>
          <w:sz w:val="28"/>
          <w:szCs w:val="28"/>
        </w:rPr>
        <w:t xml:space="preserve"> и режим работы предусматривали большие объемы потребления на нужды промышленных предприятий. </w:t>
      </w:r>
      <w:r w:rsidR="004F04EE">
        <w:rPr>
          <w:sz w:val="28"/>
          <w:szCs w:val="28"/>
        </w:rPr>
        <w:t xml:space="preserve">При этом вырабатывался пар на промышленные нужды. </w:t>
      </w:r>
      <w:r w:rsidRPr="004F04EE">
        <w:rPr>
          <w:sz w:val="28"/>
          <w:szCs w:val="28"/>
        </w:rPr>
        <w:t xml:space="preserve">В настоящее время эти мощности и режимы работы не востребованы. Необходимость обеспечения населения и объектов социально-бытового назначения города тепловой энергией вынуждает </w:t>
      </w:r>
      <w:r w:rsidRPr="004F04EE">
        <w:rPr>
          <w:sz w:val="28"/>
          <w:szCs w:val="28"/>
        </w:rPr>
        <w:lastRenderedPageBreak/>
        <w:t>перекладывать затраты по содержанию избыточных мощностей на данных потребителей, что снижает доступность тепловой энергии.</w:t>
      </w:r>
    </w:p>
    <w:p w:rsidR="004F04EE" w:rsidRDefault="004F04EE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0337A0" w:rsidRPr="004F04EE">
        <w:rPr>
          <w:sz w:val="28"/>
          <w:szCs w:val="28"/>
        </w:rPr>
        <w:t xml:space="preserve">. </w:t>
      </w:r>
      <w:r>
        <w:rPr>
          <w:sz w:val="28"/>
          <w:szCs w:val="28"/>
        </w:rPr>
        <w:t>Ч</w:t>
      </w:r>
      <w:r w:rsidR="000337A0" w:rsidRPr="004F04EE">
        <w:rPr>
          <w:sz w:val="28"/>
          <w:szCs w:val="28"/>
        </w:rPr>
        <w:t xml:space="preserve">асть тепловых сетей г. </w:t>
      </w:r>
      <w:r w:rsidR="00541338" w:rsidRPr="004F04EE">
        <w:rPr>
          <w:sz w:val="28"/>
          <w:szCs w:val="28"/>
        </w:rPr>
        <w:t>Суздаль</w:t>
      </w:r>
      <w:r w:rsidR="000337A0" w:rsidRPr="004F04EE">
        <w:rPr>
          <w:sz w:val="28"/>
          <w:szCs w:val="28"/>
        </w:rPr>
        <w:t xml:space="preserve"> отработала свой ресурс. Часть колодцев, камер и опор находятся в аварийном состоянии. </w:t>
      </w:r>
    </w:p>
    <w:p w:rsidR="00BB3873" w:rsidRPr="004F04EE" w:rsidRDefault="004F04EE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BB3873" w:rsidRPr="004F04EE">
        <w:rPr>
          <w:sz w:val="28"/>
          <w:szCs w:val="28"/>
        </w:rPr>
        <w:t>. Отсутствие приборов учета в полном объеме на объектах теплоснабжения и у потребителей не позволяет оценить фактическое потребление тепловой энергии каждым потребителем и уровень потерь при ее транспортировке. Установка приборов учета, позволит производить оплату за фактически потребленную тепловую энергию и правильно оценить тепловые характеристики ограждающих конструкций.</w:t>
      </w:r>
    </w:p>
    <w:p w:rsidR="00A43765" w:rsidRPr="009E1042" w:rsidRDefault="00A43765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A43765" w:rsidRPr="00941EC3" w:rsidRDefault="00A43765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13" w:name="_Toc424507561"/>
      <w:r w:rsidRPr="00941EC3">
        <w:rPr>
          <w:rFonts w:asciiTheme="minorHAnsi" w:hAnsiTheme="minorHAnsi"/>
          <w:b/>
          <w:caps/>
          <w:sz w:val="28"/>
          <w:szCs w:val="28"/>
        </w:rPr>
        <w:t>ГЛАВА 2 «</w:t>
      </w:r>
      <w:r w:rsidR="00C83528" w:rsidRPr="00941EC3">
        <w:rPr>
          <w:rFonts w:asciiTheme="minorHAnsi" w:hAnsiTheme="minorHAnsi"/>
          <w:b/>
          <w:caps/>
          <w:sz w:val="28"/>
          <w:szCs w:val="28"/>
        </w:rPr>
        <w:t>ПЕРСПЕКТИВНОЕ ПОРТЕБЛЕНИЕ ТЕПЛОВОЙ ЭНЕРГИИ НА ЦЕЛИ ТЕПЛОСНАБЖЕНИЯ</w:t>
      </w:r>
      <w:r w:rsidRPr="00941EC3">
        <w:rPr>
          <w:rFonts w:asciiTheme="minorHAnsi" w:hAnsiTheme="minorHAnsi"/>
          <w:b/>
          <w:caps/>
          <w:sz w:val="28"/>
          <w:szCs w:val="28"/>
        </w:rPr>
        <w:t>»</w:t>
      </w:r>
      <w:bookmarkEnd w:id="13"/>
    </w:p>
    <w:p w:rsidR="00C83528" w:rsidRPr="00941EC3" w:rsidRDefault="00C83528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 xml:space="preserve">Для оценки перспективных объемов был проанализирован сложившийся уровень потребления тепловой энергии в г. </w:t>
      </w:r>
      <w:r w:rsidR="00541338" w:rsidRPr="00941EC3">
        <w:rPr>
          <w:sz w:val="28"/>
          <w:szCs w:val="28"/>
        </w:rPr>
        <w:t>Суздаль</w:t>
      </w:r>
      <w:r w:rsidRPr="00941EC3">
        <w:rPr>
          <w:sz w:val="28"/>
          <w:szCs w:val="28"/>
        </w:rPr>
        <w:t xml:space="preserve"> (часть 5 главы 1 Обосновывающих материалов). Фактически сложившийся за 201</w:t>
      </w:r>
      <w:r w:rsidR="00C44D05" w:rsidRPr="00941EC3">
        <w:rPr>
          <w:sz w:val="28"/>
          <w:szCs w:val="28"/>
        </w:rPr>
        <w:t>5</w:t>
      </w:r>
      <w:r w:rsidRPr="00941EC3">
        <w:rPr>
          <w:sz w:val="28"/>
          <w:szCs w:val="28"/>
        </w:rPr>
        <w:t xml:space="preserve"> год уровень потребления тепловой энергии на цели теплоснабжения по г. </w:t>
      </w:r>
      <w:r w:rsidR="00541338" w:rsidRPr="00941EC3">
        <w:rPr>
          <w:sz w:val="28"/>
          <w:szCs w:val="28"/>
        </w:rPr>
        <w:t>Суздаль</w:t>
      </w:r>
      <w:r w:rsidRPr="00941EC3">
        <w:rPr>
          <w:sz w:val="28"/>
          <w:szCs w:val="28"/>
        </w:rPr>
        <w:t xml:space="preserve"> составляет </w:t>
      </w:r>
      <w:r w:rsidR="00A11B68">
        <w:rPr>
          <w:sz w:val="28"/>
          <w:szCs w:val="28"/>
        </w:rPr>
        <w:t>43,163</w:t>
      </w:r>
      <w:r w:rsidRPr="00941EC3">
        <w:rPr>
          <w:sz w:val="28"/>
          <w:szCs w:val="28"/>
        </w:rPr>
        <w:t xml:space="preserve"> тыс. Гкал (таблица 1.</w:t>
      </w:r>
      <w:r w:rsidR="00A11B68">
        <w:rPr>
          <w:sz w:val="28"/>
          <w:szCs w:val="28"/>
        </w:rPr>
        <w:t>10</w:t>
      </w:r>
      <w:r w:rsidRPr="00941EC3">
        <w:rPr>
          <w:sz w:val="28"/>
          <w:szCs w:val="28"/>
        </w:rPr>
        <w:t>).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 xml:space="preserve">Основными факторами развития жилищного строительства в г. </w:t>
      </w:r>
      <w:r w:rsidR="00541338" w:rsidRPr="00941EC3">
        <w:rPr>
          <w:sz w:val="28"/>
          <w:szCs w:val="28"/>
        </w:rPr>
        <w:t>Суздаль</w:t>
      </w:r>
      <w:r w:rsidRPr="00941EC3">
        <w:rPr>
          <w:sz w:val="28"/>
          <w:szCs w:val="28"/>
        </w:rPr>
        <w:t xml:space="preserve"> на перспективу являются как новая застройка в целях обеспечения жильем миграционного прироста населения, так и улучшение жилищных условий жителей города с обновлением жилищного фонда в результате вывода из эксплуатации ветхого и аварийного жилья. 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Подключение строящегося жилищного фонда к системе централизованного теплоснабжения предусматривается для многоквартирной застройки, для районов индивидуальной застройки теплоснабжение и горячее водоснабжение предусматривается от индивидуальных теплоисточников. Прогноз приростов строительных фондов представлен в таблице 2.1.</w:t>
      </w:r>
    </w:p>
    <w:p w:rsidR="00C83528" w:rsidRPr="00941EC3" w:rsidRDefault="007F20C3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941EC3">
        <w:rPr>
          <w:b/>
          <w:i/>
          <w:sz w:val="28"/>
          <w:szCs w:val="28"/>
        </w:rPr>
        <w:t>Таблица 2.1 - Перспективные тепловые нагрузки нового строительства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1"/>
        <w:gridCol w:w="2589"/>
        <w:gridCol w:w="1673"/>
        <w:gridCol w:w="1673"/>
        <w:gridCol w:w="1673"/>
        <w:gridCol w:w="1673"/>
      </w:tblGrid>
      <w:tr w:rsidR="0025471A" w:rsidRPr="00941EC3" w:rsidTr="00A11B68">
        <w:trPr>
          <w:tblHeader/>
          <w:jc w:val="center"/>
        </w:trPr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941EC3">
              <w:rPr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941EC3">
              <w:rPr>
                <w:b/>
                <w:bCs/>
                <w:sz w:val="24"/>
                <w:szCs w:val="24"/>
              </w:rPr>
              <w:t>Территория застройки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25471A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941EC3">
              <w:rPr>
                <w:b/>
                <w:bCs/>
                <w:sz w:val="24"/>
                <w:szCs w:val="24"/>
              </w:rPr>
              <w:t>Площадь застройки,</w:t>
            </w:r>
            <w:r>
              <w:rPr>
                <w:b/>
                <w:bCs/>
                <w:sz w:val="24"/>
                <w:szCs w:val="24"/>
              </w:rPr>
              <w:t xml:space="preserve"> га/</w:t>
            </w:r>
          </w:p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тыс.</w:t>
            </w:r>
            <w:r w:rsidRPr="00941EC3">
              <w:rPr>
                <w:b/>
                <w:bCs/>
                <w:sz w:val="24"/>
                <w:szCs w:val="24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t>м</w:t>
            </w:r>
            <w:r>
              <w:rPr>
                <w:b/>
                <w:bCs/>
                <w:sz w:val="24"/>
                <w:szCs w:val="24"/>
                <w:vertAlign w:val="superscript"/>
              </w:rPr>
              <w:t>2</w:t>
            </w:r>
            <w:r>
              <w:rPr>
                <w:b/>
                <w:bCs/>
                <w:sz w:val="24"/>
                <w:szCs w:val="24"/>
              </w:rPr>
              <w:t xml:space="preserve"> п</w:t>
            </w:r>
            <w:r w:rsidRPr="00941EC3">
              <w:rPr>
                <w:b/>
                <w:bCs/>
                <w:sz w:val="24"/>
                <w:szCs w:val="24"/>
              </w:rPr>
              <w:t>лощади жилых помещений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941EC3">
              <w:rPr>
                <w:b/>
                <w:bCs/>
                <w:sz w:val="24"/>
                <w:szCs w:val="24"/>
              </w:rPr>
              <w:t>Количество квартир, ед.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941EC3">
              <w:rPr>
                <w:b/>
                <w:bCs/>
                <w:sz w:val="24"/>
                <w:szCs w:val="24"/>
              </w:rPr>
              <w:t>Перспективный спрос объектов нового строительства</w:t>
            </w:r>
            <w:r>
              <w:rPr>
                <w:b/>
                <w:bCs/>
                <w:sz w:val="24"/>
                <w:szCs w:val="24"/>
              </w:rPr>
              <w:t xml:space="preserve"> на тепловую энергию, Гкал/ч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941EC3">
              <w:rPr>
                <w:b/>
                <w:bCs/>
                <w:sz w:val="24"/>
                <w:szCs w:val="24"/>
              </w:rPr>
              <w:t>Наименование котельной, в зону влияния которой попадает застройка</w:t>
            </w:r>
          </w:p>
        </w:tc>
      </w:tr>
      <w:tr w:rsidR="0025471A" w:rsidRPr="00941EC3" w:rsidTr="006D6585">
        <w:trPr>
          <w:jc w:val="center"/>
        </w:trPr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1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Район 1 – «Всполье – Север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29/87,0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1338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2,976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индивидуальное</w:t>
            </w:r>
          </w:p>
        </w:tc>
      </w:tr>
      <w:tr w:rsidR="0025471A" w:rsidRPr="00941EC3" w:rsidTr="00A11B68">
        <w:trPr>
          <w:jc w:val="center"/>
        </w:trPr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2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Квартал жилой застройки</w:t>
            </w:r>
            <w:r>
              <w:rPr>
                <w:sz w:val="24"/>
                <w:szCs w:val="24"/>
              </w:rPr>
              <w:t xml:space="preserve"> (</w:t>
            </w:r>
            <w:r w:rsidRPr="00941EC3">
              <w:rPr>
                <w:sz w:val="24"/>
                <w:szCs w:val="24"/>
              </w:rPr>
              <w:t>вдоль дороги на Иваново к северо-западу от промзоны</w:t>
            </w:r>
            <w:r>
              <w:rPr>
                <w:sz w:val="24"/>
                <w:szCs w:val="24"/>
              </w:rPr>
              <w:t>)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25/38,0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585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1,296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индивидуальное</w:t>
            </w:r>
          </w:p>
        </w:tc>
      </w:tr>
      <w:tr w:rsidR="0025471A" w:rsidRPr="00941EC3" w:rsidTr="006D6585">
        <w:trPr>
          <w:jc w:val="center"/>
        </w:trPr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3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Район – 2 «Всполье – Восток»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34/51,0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785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1,768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индивидуальное</w:t>
            </w:r>
          </w:p>
        </w:tc>
      </w:tr>
      <w:tr w:rsidR="0025471A" w:rsidRPr="00941EC3" w:rsidTr="006D6585">
        <w:trPr>
          <w:jc w:val="center"/>
        </w:trPr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4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Жилой район «Михали» – 1, 2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20,5/34,0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523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1,154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индивидуальное</w:t>
            </w:r>
          </w:p>
        </w:tc>
      </w:tr>
      <w:tr w:rsidR="0025471A" w:rsidRPr="00941EC3" w:rsidTr="006D6585">
        <w:trPr>
          <w:jc w:val="center"/>
        </w:trPr>
        <w:tc>
          <w:tcPr>
            <w:tcW w:w="2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941EC3">
              <w:rPr>
                <w:sz w:val="24"/>
                <w:szCs w:val="24"/>
              </w:rPr>
              <w:t> 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both"/>
              <w:rPr>
                <w:b/>
                <w:bCs/>
                <w:sz w:val="24"/>
                <w:szCs w:val="24"/>
              </w:rPr>
            </w:pPr>
            <w:r w:rsidRPr="00941EC3">
              <w:rPr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108,5/</w:t>
            </w:r>
            <w:r w:rsidRPr="00941EC3">
              <w:rPr>
                <w:b/>
                <w:bCs/>
                <w:sz w:val="24"/>
                <w:szCs w:val="24"/>
              </w:rPr>
              <w:t>2</w:t>
            </w:r>
            <w:r>
              <w:rPr>
                <w:b/>
                <w:bCs/>
                <w:sz w:val="24"/>
                <w:szCs w:val="24"/>
              </w:rPr>
              <w:t>1</w:t>
            </w:r>
            <w:r w:rsidRPr="00941EC3">
              <w:rPr>
                <w:b/>
                <w:bCs/>
                <w:sz w:val="24"/>
                <w:szCs w:val="24"/>
              </w:rPr>
              <w:t>0</w:t>
            </w:r>
            <w:r>
              <w:rPr>
                <w:b/>
                <w:bCs/>
                <w:sz w:val="24"/>
                <w:szCs w:val="24"/>
              </w:rPr>
              <w:t>,0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3231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  <w:hideMark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</w:t>
            </w:r>
            <w:r w:rsidRPr="00941EC3">
              <w:rPr>
                <w:b/>
                <w:bCs/>
                <w:sz w:val="24"/>
                <w:szCs w:val="24"/>
              </w:rPr>
              <w:t>,</w:t>
            </w:r>
            <w:r>
              <w:rPr>
                <w:b/>
                <w:bCs/>
                <w:sz w:val="24"/>
                <w:szCs w:val="24"/>
              </w:rPr>
              <w:t>195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71A" w:rsidRPr="00941EC3" w:rsidRDefault="0025471A" w:rsidP="00E41722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941EC3">
              <w:rPr>
                <w:rFonts w:cstheme="minorHAnsi"/>
                <w:b/>
                <w:bCs/>
                <w:sz w:val="24"/>
                <w:szCs w:val="24"/>
              </w:rPr>
              <w:t>―</w:t>
            </w:r>
          </w:p>
        </w:tc>
      </w:tr>
    </w:tbl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Удельное теплопотребление определено с учетом климатических особенност</w:t>
      </w:r>
      <w:r w:rsidR="00F30BF6">
        <w:rPr>
          <w:sz w:val="28"/>
          <w:szCs w:val="28"/>
        </w:rPr>
        <w:t>ей</w:t>
      </w:r>
      <w:r w:rsidRPr="00941EC3">
        <w:rPr>
          <w:sz w:val="28"/>
          <w:szCs w:val="28"/>
        </w:rPr>
        <w:t xml:space="preserve"> рассматриваемого региона. Климатические параметры отопительного периода были приняты в соответствии со Сводом правил СП 131.13320.2012 «СНиП 23-01-99*. Строительная климатология».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Для жилых зданий было введено разделение на группы домов. Удельное теплопотребление в системах отопления определялось отдельно для многоквартирных домов и для индивидуальных жилых строений.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Для общественно-деловых зданий удельное теплопотребление в СНиП 23-02-2003 задано суммарно для системы отопления и вентиляции. При этом удельные расходы теплоты различны для зданий различного назначения. Удельное теплопотребление рассчитывалось для каждого типа учреждений и на основании полученных данных были определены средневзвешенные величины удельного расхода теплоты на отопление и вентиляцию общественно-деловых зданий.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Для определения теплопотребления отдельно в системе отопления и отдельно в системе вентиляции было использовано следующее допущение: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время, система вентиляции обеспечивает подогрев вентиляционного воздуха в рабочее время.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lastRenderedPageBreak/>
        <w:t>Удельный укрупненный показатель расхода теплоты на горячее водоснабжения и удельная тепловая нагрузка для системы ГВС (среднечасовая) определены для жилых и общественных зданий с учетом следующих допущений: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- норматив потребления горячей воды в жилых и общественно-деловых зданиях составляет 95 л/сут. на человека, принятый в соответствии с рекомендациями СП 30.13330.2012 «Внутренний водопровод и канализация зданий»;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- норматив потребления горячей воды только в жилых зданиях составляет 82,5 л/сут. на человека. Эта величина принята в соответствии с приказом Минрегионразвития РФ от 28.05.2010 г. №262 «О требованиях энергетической эффективности зданий, строений, сооружений».</w:t>
      </w:r>
    </w:p>
    <w:p w:rsidR="007F20C3" w:rsidRPr="00941EC3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Удельные параметры в системе ГВС определялись с учетом планируемого на расчетный период уровня обеспеченности населения жильем.</w:t>
      </w:r>
    </w:p>
    <w:p w:rsidR="006D6585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41EC3">
        <w:rPr>
          <w:sz w:val="28"/>
          <w:szCs w:val="28"/>
        </w:rPr>
        <w:t>Результаты расчетов удельных значений расходов тепловой энергии представлены в таблице 2.2.</w:t>
      </w:r>
    </w:p>
    <w:p w:rsidR="007F20C3" w:rsidRPr="00386C24" w:rsidRDefault="007F20C3" w:rsidP="00E41722">
      <w:pPr>
        <w:spacing w:after="0" w:line="240" w:lineRule="auto"/>
        <w:jc w:val="both"/>
        <w:rPr>
          <w:b/>
          <w:i/>
          <w:sz w:val="28"/>
          <w:szCs w:val="28"/>
        </w:rPr>
      </w:pPr>
      <w:r w:rsidRPr="00386C24">
        <w:rPr>
          <w:b/>
          <w:i/>
          <w:sz w:val="28"/>
          <w:szCs w:val="28"/>
        </w:rPr>
        <w:t xml:space="preserve">Таблица 2.2 – Удельное теплопотребление для вновь строящихся зданий города </w:t>
      </w:r>
      <w:r w:rsidR="00541338" w:rsidRPr="00386C24">
        <w:rPr>
          <w:b/>
          <w:i/>
          <w:sz w:val="28"/>
          <w:szCs w:val="28"/>
        </w:rPr>
        <w:t>Суздаль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1651"/>
        <w:gridCol w:w="2597"/>
        <w:gridCol w:w="1701"/>
        <w:gridCol w:w="1701"/>
        <w:gridCol w:w="992"/>
        <w:gridCol w:w="1270"/>
      </w:tblGrid>
      <w:tr w:rsidR="007F20C3" w:rsidRPr="004F04EE" w:rsidTr="00A11B68">
        <w:trPr>
          <w:tblHeader/>
        </w:trPr>
        <w:tc>
          <w:tcPr>
            <w:tcW w:w="1651" w:type="dxa"/>
            <w:vMerge w:val="restart"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  <w:r w:rsidRPr="00A11B68">
              <w:rPr>
                <w:b/>
                <w:sz w:val="26"/>
                <w:szCs w:val="26"/>
              </w:rPr>
              <w:t>Год постройки</w:t>
            </w:r>
          </w:p>
        </w:tc>
        <w:tc>
          <w:tcPr>
            <w:tcW w:w="2597" w:type="dxa"/>
            <w:vMerge w:val="restart"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  <w:r w:rsidRPr="00A11B68">
              <w:rPr>
                <w:b/>
                <w:sz w:val="26"/>
                <w:szCs w:val="26"/>
              </w:rPr>
              <w:t>Тип застройки</w:t>
            </w:r>
          </w:p>
        </w:tc>
        <w:tc>
          <w:tcPr>
            <w:tcW w:w="5664" w:type="dxa"/>
            <w:gridSpan w:val="4"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  <w:r w:rsidRPr="00A11B68">
              <w:rPr>
                <w:b/>
                <w:sz w:val="26"/>
                <w:szCs w:val="26"/>
              </w:rPr>
              <w:t>Удельное теплопотребление, Гкал/м</w:t>
            </w:r>
            <w:r w:rsidRPr="00A11B68">
              <w:rPr>
                <w:b/>
                <w:sz w:val="26"/>
                <w:szCs w:val="26"/>
                <w:vertAlign w:val="superscript"/>
              </w:rPr>
              <w:t>2</w:t>
            </w:r>
          </w:p>
        </w:tc>
      </w:tr>
      <w:tr w:rsidR="007F20C3" w:rsidRPr="004F04EE" w:rsidTr="00A11B68">
        <w:trPr>
          <w:tblHeader/>
        </w:trPr>
        <w:tc>
          <w:tcPr>
            <w:tcW w:w="1651" w:type="dxa"/>
            <w:vMerge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597" w:type="dxa"/>
            <w:vMerge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  <w:r w:rsidRPr="00A11B68">
              <w:rPr>
                <w:b/>
                <w:sz w:val="26"/>
                <w:szCs w:val="26"/>
              </w:rPr>
              <w:t>Отопление</w:t>
            </w:r>
          </w:p>
        </w:tc>
        <w:tc>
          <w:tcPr>
            <w:tcW w:w="1701" w:type="dxa"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  <w:r w:rsidRPr="00A11B68">
              <w:rPr>
                <w:b/>
                <w:sz w:val="26"/>
                <w:szCs w:val="26"/>
              </w:rPr>
              <w:t>Вентиляция</w:t>
            </w:r>
          </w:p>
        </w:tc>
        <w:tc>
          <w:tcPr>
            <w:tcW w:w="992" w:type="dxa"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  <w:r w:rsidRPr="00A11B68">
              <w:rPr>
                <w:b/>
                <w:sz w:val="26"/>
                <w:szCs w:val="26"/>
              </w:rPr>
              <w:t>ГВС</w:t>
            </w:r>
          </w:p>
        </w:tc>
        <w:tc>
          <w:tcPr>
            <w:tcW w:w="1270" w:type="dxa"/>
            <w:shd w:val="clear" w:color="auto" w:fill="92D050"/>
            <w:vAlign w:val="center"/>
          </w:tcPr>
          <w:p w:rsidR="007F20C3" w:rsidRPr="00A11B68" w:rsidRDefault="007F20C3" w:rsidP="00E41722">
            <w:pPr>
              <w:jc w:val="center"/>
              <w:rPr>
                <w:b/>
                <w:sz w:val="26"/>
                <w:szCs w:val="26"/>
              </w:rPr>
            </w:pPr>
            <w:r w:rsidRPr="00A11B68">
              <w:rPr>
                <w:b/>
                <w:sz w:val="26"/>
                <w:szCs w:val="26"/>
              </w:rPr>
              <w:t>Сумма</w:t>
            </w:r>
          </w:p>
        </w:tc>
      </w:tr>
      <w:tr w:rsidR="007F20C3" w:rsidRPr="004F04EE" w:rsidTr="007F20C3">
        <w:tc>
          <w:tcPr>
            <w:tcW w:w="1651" w:type="dxa"/>
            <w:vMerge w:val="restart"/>
            <w:textDirection w:val="btLr"/>
            <w:vAlign w:val="center"/>
          </w:tcPr>
          <w:p w:rsidR="007F20C3" w:rsidRPr="00A11B68" w:rsidRDefault="007F20C3" w:rsidP="00E41722">
            <w:pPr>
              <w:ind w:left="113" w:right="113"/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2013-2016 гг.</w:t>
            </w: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Жилая многоквартирная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0,082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0,051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0,133</w:t>
            </w:r>
          </w:p>
        </w:tc>
      </w:tr>
      <w:tr w:rsidR="007F20C3" w:rsidRPr="004F04EE" w:rsidTr="007F20C3">
        <w:tc>
          <w:tcPr>
            <w:tcW w:w="1651" w:type="dxa"/>
            <w:vMerge/>
            <w:textDirection w:val="btLr"/>
          </w:tcPr>
          <w:p w:rsidR="007F20C3" w:rsidRPr="00A11B68" w:rsidRDefault="007F20C3" w:rsidP="00E41722">
            <w:pPr>
              <w:ind w:left="113" w:right="113"/>
              <w:jc w:val="both"/>
              <w:rPr>
                <w:sz w:val="26"/>
                <w:szCs w:val="26"/>
              </w:rPr>
            </w:pP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Жилая индивидуальная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0,113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0,051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0,164</w:t>
            </w:r>
          </w:p>
        </w:tc>
      </w:tr>
      <w:tr w:rsidR="007F20C3" w:rsidRPr="004F04EE" w:rsidTr="007F20C3">
        <w:tc>
          <w:tcPr>
            <w:tcW w:w="1651" w:type="dxa"/>
            <w:vMerge/>
            <w:textDirection w:val="btLr"/>
          </w:tcPr>
          <w:p w:rsidR="007F20C3" w:rsidRPr="00A11B68" w:rsidRDefault="007F20C3" w:rsidP="00E41722">
            <w:pPr>
              <w:ind w:left="113" w:right="113"/>
              <w:jc w:val="both"/>
              <w:rPr>
                <w:sz w:val="26"/>
                <w:szCs w:val="26"/>
              </w:rPr>
            </w:pP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Общественно-деловая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0,068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0,089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0,021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0,178</w:t>
            </w:r>
          </w:p>
        </w:tc>
      </w:tr>
      <w:tr w:rsidR="007F20C3" w:rsidRPr="004F04EE" w:rsidTr="007F20C3">
        <w:tc>
          <w:tcPr>
            <w:tcW w:w="1651" w:type="dxa"/>
            <w:vMerge w:val="restart"/>
            <w:textDirection w:val="btLr"/>
            <w:vAlign w:val="center"/>
          </w:tcPr>
          <w:p w:rsidR="007F20C3" w:rsidRPr="00A11B68" w:rsidRDefault="007F20C3" w:rsidP="00E41722">
            <w:pPr>
              <w:ind w:left="113" w:right="113"/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2017-2022 гг.</w:t>
            </w: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Жилая многоквартирная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0,07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0,051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0,121</w:t>
            </w:r>
          </w:p>
        </w:tc>
      </w:tr>
      <w:tr w:rsidR="007F20C3" w:rsidRPr="004F04EE" w:rsidTr="007F20C3">
        <w:tc>
          <w:tcPr>
            <w:tcW w:w="1651" w:type="dxa"/>
            <w:vMerge/>
            <w:textDirection w:val="btLr"/>
          </w:tcPr>
          <w:p w:rsidR="007F20C3" w:rsidRPr="00A11B68" w:rsidRDefault="007F20C3" w:rsidP="00E41722">
            <w:pPr>
              <w:ind w:left="113" w:right="113"/>
              <w:jc w:val="both"/>
              <w:rPr>
                <w:sz w:val="26"/>
                <w:szCs w:val="26"/>
              </w:rPr>
            </w:pP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Жилая индивидуальная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0,096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0,051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0,147</w:t>
            </w:r>
          </w:p>
        </w:tc>
      </w:tr>
      <w:tr w:rsidR="007F20C3" w:rsidRPr="004F04EE" w:rsidTr="007F20C3">
        <w:tc>
          <w:tcPr>
            <w:tcW w:w="1651" w:type="dxa"/>
            <w:vMerge/>
            <w:textDirection w:val="btLr"/>
          </w:tcPr>
          <w:p w:rsidR="007F20C3" w:rsidRPr="00A11B68" w:rsidRDefault="007F20C3" w:rsidP="00E41722">
            <w:pPr>
              <w:ind w:left="113" w:right="113"/>
              <w:jc w:val="both"/>
              <w:rPr>
                <w:sz w:val="26"/>
                <w:szCs w:val="26"/>
              </w:rPr>
            </w:pP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Общественно-деловая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0,058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0,089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0,021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0,168</w:t>
            </w:r>
          </w:p>
        </w:tc>
      </w:tr>
      <w:tr w:rsidR="007F20C3" w:rsidRPr="004F04EE" w:rsidTr="007F20C3">
        <w:tc>
          <w:tcPr>
            <w:tcW w:w="1651" w:type="dxa"/>
            <w:vMerge w:val="restart"/>
            <w:textDirection w:val="btLr"/>
            <w:vAlign w:val="center"/>
          </w:tcPr>
          <w:p w:rsidR="007F20C3" w:rsidRPr="00A11B68" w:rsidRDefault="007F20C3" w:rsidP="00E41722">
            <w:pPr>
              <w:ind w:left="113" w:right="113"/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2022-20</w:t>
            </w:r>
            <w:r w:rsidR="00F30BF6" w:rsidRPr="00A11B68">
              <w:rPr>
                <w:sz w:val="26"/>
                <w:szCs w:val="26"/>
              </w:rPr>
              <w:t>30</w:t>
            </w:r>
            <w:r w:rsidRPr="00A11B68">
              <w:rPr>
                <w:sz w:val="26"/>
                <w:szCs w:val="26"/>
              </w:rPr>
              <w:t xml:space="preserve"> гг.</w:t>
            </w: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Жилая многоквартирная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0,060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0,051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0,111</w:t>
            </w:r>
          </w:p>
        </w:tc>
      </w:tr>
      <w:tr w:rsidR="007F20C3" w:rsidRPr="004F04EE" w:rsidTr="007F20C3">
        <w:tc>
          <w:tcPr>
            <w:tcW w:w="1651" w:type="dxa"/>
            <w:vMerge/>
            <w:textDirection w:val="btLr"/>
          </w:tcPr>
          <w:p w:rsidR="007F20C3" w:rsidRPr="00A11B68" w:rsidRDefault="007F20C3" w:rsidP="00E41722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Жилая индивидуальная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0,082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0,051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0,133</w:t>
            </w:r>
          </w:p>
        </w:tc>
      </w:tr>
      <w:tr w:rsidR="007F20C3" w:rsidRPr="009E1042" w:rsidTr="007F20C3">
        <w:tc>
          <w:tcPr>
            <w:tcW w:w="1651" w:type="dxa"/>
            <w:vMerge/>
            <w:textDirection w:val="btLr"/>
          </w:tcPr>
          <w:p w:rsidR="007F20C3" w:rsidRPr="00A11B68" w:rsidRDefault="007F20C3" w:rsidP="00E41722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597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Общественно-деловая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0,049</w:t>
            </w:r>
          </w:p>
        </w:tc>
        <w:tc>
          <w:tcPr>
            <w:tcW w:w="1701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0,089</w:t>
            </w:r>
          </w:p>
        </w:tc>
        <w:tc>
          <w:tcPr>
            <w:tcW w:w="992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0,021</w:t>
            </w:r>
          </w:p>
        </w:tc>
        <w:tc>
          <w:tcPr>
            <w:tcW w:w="1270" w:type="dxa"/>
            <w:vAlign w:val="center"/>
          </w:tcPr>
          <w:p w:rsidR="007F20C3" w:rsidRPr="00A11B68" w:rsidRDefault="007F20C3" w:rsidP="00E41722">
            <w:pPr>
              <w:jc w:val="center"/>
              <w:rPr>
                <w:sz w:val="26"/>
                <w:szCs w:val="26"/>
              </w:rPr>
            </w:pPr>
            <w:r w:rsidRPr="00A11B68">
              <w:rPr>
                <w:sz w:val="26"/>
                <w:szCs w:val="26"/>
              </w:rPr>
              <w:t>0,159</w:t>
            </w:r>
          </w:p>
        </w:tc>
      </w:tr>
    </w:tbl>
    <w:p w:rsidR="00A43765" w:rsidRPr="004F04EE" w:rsidRDefault="007F20C3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По результатам расчетов планируемого прироста потребления тепловой энергии с учетом ввода новых строительных площадей зданий и реализации предложений по реконструкции котельных и участков тепловых сетей были </w:t>
      </w:r>
      <w:r w:rsidRPr="004F04EE">
        <w:rPr>
          <w:sz w:val="28"/>
          <w:szCs w:val="28"/>
        </w:rPr>
        <w:lastRenderedPageBreak/>
        <w:t xml:space="preserve">разработаны перспективные балансы тепловой энергии по каждой котельной г. </w:t>
      </w:r>
      <w:r w:rsidR="00541338" w:rsidRPr="004F04EE">
        <w:rPr>
          <w:sz w:val="28"/>
          <w:szCs w:val="28"/>
        </w:rPr>
        <w:t>Суздаль</w:t>
      </w:r>
      <w:r w:rsidR="00FA3B40">
        <w:rPr>
          <w:sz w:val="28"/>
          <w:szCs w:val="28"/>
        </w:rPr>
        <w:t xml:space="preserve"> на период до 2030</w:t>
      </w:r>
      <w:r w:rsidRPr="004F04EE">
        <w:rPr>
          <w:sz w:val="28"/>
          <w:szCs w:val="28"/>
        </w:rPr>
        <w:t xml:space="preserve"> г. с актуализацией на </w:t>
      </w:r>
      <w:r w:rsidR="00A11B68">
        <w:rPr>
          <w:sz w:val="28"/>
          <w:szCs w:val="28"/>
        </w:rPr>
        <w:t>2017</w:t>
      </w:r>
      <w:r w:rsidRPr="004F04EE">
        <w:rPr>
          <w:sz w:val="28"/>
          <w:szCs w:val="28"/>
        </w:rPr>
        <w:t xml:space="preserve"> </w:t>
      </w:r>
      <w:r w:rsidR="00F30BF6" w:rsidRPr="004F04EE">
        <w:rPr>
          <w:sz w:val="28"/>
          <w:szCs w:val="28"/>
        </w:rPr>
        <w:t>г</w:t>
      </w:r>
      <w:r w:rsidR="00A11B68">
        <w:rPr>
          <w:sz w:val="28"/>
          <w:szCs w:val="28"/>
        </w:rPr>
        <w:t>од</w:t>
      </w:r>
      <w:r w:rsidRPr="004F04EE">
        <w:rPr>
          <w:sz w:val="28"/>
          <w:szCs w:val="28"/>
        </w:rPr>
        <w:t xml:space="preserve"> (таблица 2.3).</w:t>
      </w:r>
    </w:p>
    <w:p w:rsidR="00C67249" w:rsidRPr="009E1042" w:rsidRDefault="00C67249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C67249" w:rsidRPr="009E1042" w:rsidSect="006D1DA9">
          <w:headerReference w:type="default" r:id="rId46"/>
          <w:footerReference w:type="default" r:id="rId47"/>
          <w:headerReference w:type="first" r:id="rId48"/>
          <w:footerReference w:type="first" r:id="rId49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7F20C3" w:rsidRDefault="007F20C3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590D2E">
        <w:rPr>
          <w:b/>
          <w:i/>
          <w:sz w:val="28"/>
          <w:szCs w:val="28"/>
        </w:rPr>
        <w:lastRenderedPageBreak/>
        <w:t xml:space="preserve">Таблица 2.3 – Балансы тепловой энергии по источникам теплоснабжения г. </w:t>
      </w:r>
      <w:r w:rsidR="00541338" w:rsidRPr="00590D2E">
        <w:rPr>
          <w:b/>
          <w:i/>
          <w:sz w:val="28"/>
          <w:szCs w:val="28"/>
        </w:rPr>
        <w:t>Суздаль</w:t>
      </w:r>
    </w:p>
    <w:tbl>
      <w:tblPr>
        <w:tblW w:w="0" w:type="auto"/>
        <w:tblInd w:w="-10" w:type="dxa"/>
        <w:tblLook w:val="04A0" w:firstRow="1" w:lastRow="0" w:firstColumn="1" w:lastColumn="0" w:noHBand="0" w:noVBand="1"/>
      </w:tblPr>
      <w:tblGrid>
        <w:gridCol w:w="3209"/>
        <w:gridCol w:w="1129"/>
        <w:gridCol w:w="1128"/>
        <w:gridCol w:w="1428"/>
        <w:gridCol w:w="1428"/>
        <w:gridCol w:w="1428"/>
        <w:gridCol w:w="1428"/>
        <w:gridCol w:w="1691"/>
        <w:gridCol w:w="1691"/>
      </w:tblGrid>
      <w:tr w:rsidR="00E95B2B" w:rsidRPr="00E95B2B" w:rsidTr="00E95B2B">
        <w:trPr>
          <w:trHeight w:val="330"/>
          <w:tblHeader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Наименование параметра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0" w:type="auto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92D050"/>
            <w:noWrap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ПЛАН</w:t>
            </w:r>
          </w:p>
        </w:tc>
      </w:tr>
      <w:tr w:rsidR="00E95B2B" w:rsidRPr="00E95B2B" w:rsidTr="00E95B2B">
        <w:trPr>
          <w:trHeight w:val="330"/>
          <w:tblHeader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 xml:space="preserve">2015 г.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2017 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2018 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2019 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2020 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2021-2025 гг.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2026-2030 гг.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ООО «Суздальтеплосбыт»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53298,30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60227,10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60339,80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61042,30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61458,13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62189,31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64620,81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73289,10</w:t>
            </w:r>
          </w:p>
        </w:tc>
      </w:tr>
      <w:tr w:rsidR="00E95B2B" w:rsidRPr="00E95B2B" w:rsidTr="00E95B2B">
        <w:trPr>
          <w:trHeight w:val="321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Расход тепловой энергии на собственные нужды,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1375,40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1131,50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767,40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781,30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795,20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807,80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850,40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930,60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Отпуск тепловой энергии в сеть,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51922,90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59095,60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59572,40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60261,00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60662,93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61381,51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63770,41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72358,50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Потери в тепловых сетях,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8760,00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13122,60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13174,40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12867,00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12272,83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12056,91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12120,91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14079,80</w:t>
            </w:r>
          </w:p>
        </w:tc>
      </w:tr>
      <w:tr w:rsidR="00E95B2B" w:rsidRPr="00E95B2B" w:rsidTr="00E95B2B">
        <w:trPr>
          <w:trHeight w:val="42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Полезный отпуск, Гкал, в т.ч.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43162,90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45973,00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46398,00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47394,00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48390,10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49324,60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51649,50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58278,70</w:t>
            </w:r>
          </w:p>
        </w:tc>
      </w:tr>
      <w:tr w:rsidR="00E95B2B" w:rsidRPr="00E95B2B" w:rsidTr="00E95B2B">
        <w:trPr>
          <w:trHeight w:val="247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отопление и вентиляция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41413,40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44148,70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44554,90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45514,40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46473,80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47374,50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49602,50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56001,90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ГВС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1749,50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1824,30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1843,10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1879,60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1916,30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1950,10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2047,00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2276,80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Центральная котельная №1 по ул. Промышленная, д. 6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31915,10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34979,50</w:t>
            </w:r>
          </w:p>
        </w:tc>
        <w:tc>
          <w:tcPr>
            <w:tcW w:w="0" w:type="auto"/>
            <w:gridSpan w:val="6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 Котельная №1 выводится из эксплуатации, осуществляется перевод подключенной нагрузки на БМК по ул. Промышленная</w:t>
            </w: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95B2B" w:rsidRPr="00E95B2B" w:rsidTr="00E95B2B">
        <w:trPr>
          <w:trHeight w:val="413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Расход тепловой энергии на собственные нужды,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767,80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943,90</w:t>
            </w:r>
          </w:p>
        </w:tc>
        <w:tc>
          <w:tcPr>
            <w:tcW w:w="0" w:type="auto"/>
            <w:gridSpan w:val="6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Отпуск тепловой энергии в сеть,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31147,30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34035,60</w:t>
            </w:r>
          </w:p>
        </w:tc>
        <w:tc>
          <w:tcPr>
            <w:tcW w:w="0" w:type="auto"/>
            <w:gridSpan w:val="6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95B2B" w:rsidRPr="00E95B2B" w:rsidTr="00E95B2B">
        <w:trPr>
          <w:trHeight w:val="27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Потери в тепловых сетях,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4077,60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6126,60</w:t>
            </w:r>
          </w:p>
        </w:tc>
        <w:tc>
          <w:tcPr>
            <w:tcW w:w="0" w:type="auto"/>
            <w:gridSpan w:val="6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95B2B" w:rsidRPr="00E95B2B" w:rsidTr="00E95B2B">
        <w:trPr>
          <w:trHeight w:val="33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Полезный отпуск, Гкал, в т.ч.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27069,70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27909,00</w:t>
            </w:r>
          </w:p>
        </w:tc>
        <w:tc>
          <w:tcPr>
            <w:tcW w:w="0" w:type="auto"/>
            <w:gridSpan w:val="6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отопление и вентиляция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25910,70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26714,00</w:t>
            </w:r>
          </w:p>
        </w:tc>
        <w:tc>
          <w:tcPr>
            <w:tcW w:w="0" w:type="auto"/>
            <w:gridSpan w:val="6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ГВС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1159,00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1195,00</w:t>
            </w:r>
          </w:p>
        </w:tc>
        <w:tc>
          <w:tcPr>
            <w:tcW w:w="0" w:type="auto"/>
            <w:gridSpan w:val="6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Котельная №2 по ул. Лесная, д. 2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18770,60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23224,40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23224,40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24024,10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24824,00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25623,70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26300,50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33068,20</w:t>
            </w:r>
          </w:p>
        </w:tc>
      </w:tr>
      <w:tr w:rsidR="00E95B2B" w:rsidRPr="00E95B2B" w:rsidTr="00E95B2B">
        <w:trPr>
          <w:trHeight w:val="699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Расход тепловой энергии на собственные нужды,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532,20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143,20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143,20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148,20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153,10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158,00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162,20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204,00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Отпуск тепловой энергии в сеть,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18238,40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23081,20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23081,20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23875,90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24670,90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25465,70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26138,30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32864,20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Потери в тепловых сетях,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4315,50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6669,00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6669,00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6898,60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7128,30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7357,90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7552,30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9495,60</w:t>
            </w:r>
          </w:p>
        </w:tc>
      </w:tr>
      <w:tr w:rsidR="00E95B2B" w:rsidRPr="00E95B2B" w:rsidTr="00E95B2B">
        <w:trPr>
          <w:trHeight w:val="363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Полезный отпуск, Гкал, в т.ч.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13922,90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16412,20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16412,20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16977,30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17542,60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18107,80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18586,00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23368,60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отопление и вентиляция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13492,40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15904,70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15904,70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16452,40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17000,20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17547,90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18011,30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22646,00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ГВС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430,50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507,50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507,50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524,90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559,90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574,70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722,60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Котельная №3 по ул. Колхозная, д. 1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2612,60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2023,20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2049,90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2076,80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2103,80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2126,80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2242,30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2357,50</w:t>
            </w:r>
          </w:p>
        </w:tc>
      </w:tr>
      <w:tr w:rsidR="00E95B2B" w:rsidRPr="00E95B2B" w:rsidTr="00E95B2B">
        <w:trPr>
          <w:trHeight w:val="511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Расход тепловой энергии на собственные нужды,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75,40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44,40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44,90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45,50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46,10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49,20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51,70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Отпуск тепловой энергии в сеть,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2537,20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1978,80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2005,00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2031,30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2057,70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2080,20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2193,10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2305,80</w:t>
            </w:r>
          </w:p>
        </w:tc>
      </w:tr>
      <w:tr w:rsidR="00E95B2B" w:rsidRPr="00E95B2B" w:rsidTr="00E95B2B">
        <w:trPr>
          <w:trHeight w:val="387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Потери в тепловых сетях,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366,90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327,00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331,30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335,60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343,70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362,40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381,00</w:t>
            </w:r>
          </w:p>
        </w:tc>
      </w:tr>
      <w:tr w:rsidR="00E95B2B" w:rsidRPr="00E95B2B" w:rsidTr="00E95B2B">
        <w:trPr>
          <w:trHeight w:val="339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Полезный отпуск, Гкал, в т.ч.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2170,30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1651,80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1673,70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1695,70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1717,70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1736,50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1830,70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1924,80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отопление и вентиляция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2010,30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1530,00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1550,30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1570,70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1591,00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1608,50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1695,70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1782,90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ГВС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121,80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123,40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125,00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126,70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128,00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135,00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141,90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E599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БМК 16,0 МВт по ул. Промышленная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35065,50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34941,40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34530,33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34438,81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36078,01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37863,40</w:t>
            </w:r>
          </w:p>
        </w:tc>
      </w:tr>
      <w:tr w:rsidR="00E95B2B" w:rsidRPr="00E95B2B" w:rsidTr="00E95B2B">
        <w:trPr>
          <w:trHeight w:val="96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Расход тепловой энергии на собственные нужды, Гкал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579,30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587,60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596,00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603,20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639,00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674,90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Отпуск тепловой энергии в сеть, Гкал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34486,20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34353,80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33934,33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33835,61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35439,01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37188,50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Потери в тепловых сетях, Гкал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6174,10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5632,80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4804,53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4355,31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4206,21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4203,20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Полезный отпуск, Гкал, в т.ч.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28312,10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28721,00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29129,80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29480,30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31232,80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32985,30</w:t>
            </w:r>
          </w:p>
        </w:tc>
      </w:tr>
      <w:tr w:rsidR="00E95B2B" w:rsidRPr="00E95B2B" w:rsidTr="00E95B2B">
        <w:trPr>
          <w:trHeight w:val="64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отопление и вентиляция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27099,90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27491,30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27882,60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28218,10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29895,50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31573,00</w:t>
            </w:r>
          </w:p>
        </w:tc>
      </w:tr>
      <w:tr w:rsidR="00E95B2B" w:rsidRPr="00E95B2B" w:rsidTr="00E95B2B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 xml:space="preserve">   - ГВС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1212,20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1229,70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1247,20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1262,20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1337,30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1412,30</w:t>
            </w:r>
          </w:p>
        </w:tc>
      </w:tr>
    </w:tbl>
    <w:p w:rsidR="007F20C3" w:rsidRPr="009E1042" w:rsidRDefault="007F20C3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7F20C3" w:rsidRPr="009E1042" w:rsidRDefault="007F20C3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7F20C3" w:rsidRPr="009E1042" w:rsidSect="006D1DA9"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5832AF" w:rsidRPr="00D36511" w:rsidRDefault="005832AF" w:rsidP="00E41722">
      <w:pPr>
        <w:pStyle w:val="2"/>
        <w:spacing w:before="0"/>
        <w:jc w:val="center"/>
        <w:rPr>
          <w:rFonts w:asciiTheme="minorHAnsi" w:hAnsiTheme="minorHAnsi"/>
          <w:b/>
          <w:caps/>
          <w:sz w:val="28"/>
          <w:szCs w:val="28"/>
        </w:rPr>
      </w:pPr>
      <w:bookmarkStart w:id="14" w:name="_Toc424507562"/>
      <w:r w:rsidRPr="00D36511">
        <w:rPr>
          <w:rFonts w:asciiTheme="minorHAnsi" w:hAnsiTheme="minorHAnsi"/>
          <w:b/>
          <w:caps/>
          <w:sz w:val="28"/>
          <w:szCs w:val="28"/>
        </w:rPr>
        <w:lastRenderedPageBreak/>
        <w:t>ГЛАВА 3 «ЭЛЕКТРОННАЯ МОДЕЛЬ СИСТЕМЫ ТЕПЛОСНАБЖЕНИЯ»</w:t>
      </w:r>
      <w:bookmarkEnd w:id="14"/>
    </w:p>
    <w:p w:rsidR="007F20C3" w:rsidRPr="00D36511" w:rsidRDefault="005832AF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D36511">
        <w:rPr>
          <w:sz w:val="28"/>
          <w:szCs w:val="28"/>
        </w:rPr>
        <w:t xml:space="preserve">Электронная модель системы теплоснабжения муниципального образования город </w:t>
      </w:r>
      <w:r w:rsidR="00541338" w:rsidRPr="00D36511">
        <w:rPr>
          <w:sz w:val="28"/>
          <w:szCs w:val="28"/>
        </w:rPr>
        <w:t>Суздаль</w:t>
      </w:r>
      <w:r w:rsidRPr="00D36511">
        <w:rPr>
          <w:sz w:val="28"/>
          <w:szCs w:val="28"/>
        </w:rPr>
        <w:t xml:space="preserve"> не разрабатывалась в соответствии с </w:t>
      </w:r>
      <w:r w:rsidR="002E26E5" w:rsidRPr="00D36511">
        <w:rPr>
          <w:sz w:val="28"/>
          <w:szCs w:val="28"/>
        </w:rPr>
        <w:t xml:space="preserve">п. 2 постановления Правительства РФ от 22.02.2012 г. №154 «О требованиях к схемам теплоснабжения, порядку их разработки и утверждения». Численность населения г. </w:t>
      </w:r>
      <w:r w:rsidR="00541338" w:rsidRPr="00D36511">
        <w:rPr>
          <w:sz w:val="28"/>
          <w:szCs w:val="28"/>
        </w:rPr>
        <w:t>Суздаль</w:t>
      </w:r>
      <w:r w:rsidR="002E26E5" w:rsidRPr="00D36511">
        <w:rPr>
          <w:sz w:val="28"/>
          <w:szCs w:val="28"/>
        </w:rPr>
        <w:t xml:space="preserve"> – </w:t>
      </w:r>
      <w:r w:rsidR="00F30BF6" w:rsidRPr="001E4B8F">
        <w:rPr>
          <w:rFonts w:cstheme="minorHAnsi"/>
          <w:sz w:val="28"/>
          <w:szCs w:val="28"/>
        </w:rPr>
        <w:t>10 535</w:t>
      </w:r>
      <w:r w:rsidR="00386C24" w:rsidRPr="00B7430C">
        <w:rPr>
          <w:rStyle w:val="41"/>
          <w:sz w:val="28"/>
          <w:szCs w:val="28"/>
        </w:rPr>
        <w:t xml:space="preserve"> </w:t>
      </w:r>
      <w:r w:rsidR="002E26E5" w:rsidRPr="00D36511">
        <w:rPr>
          <w:sz w:val="28"/>
          <w:szCs w:val="28"/>
        </w:rPr>
        <w:t xml:space="preserve"> чел</w:t>
      </w:r>
      <w:r w:rsidR="00F30BF6">
        <w:rPr>
          <w:sz w:val="28"/>
          <w:szCs w:val="28"/>
        </w:rPr>
        <w:t>овек</w:t>
      </w:r>
      <w:r w:rsidR="002E26E5" w:rsidRPr="00D36511">
        <w:rPr>
          <w:sz w:val="28"/>
          <w:szCs w:val="28"/>
        </w:rPr>
        <w:t xml:space="preserve"> (менее 100 тыс. жителей).</w:t>
      </w:r>
    </w:p>
    <w:p w:rsidR="002E26E5" w:rsidRPr="00D36511" w:rsidRDefault="002E26E5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D36511">
        <w:rPr>
          <w:sz w:val="28"/>
          <w:szCs w:val="28"/>
        </w:rPr>
        <w:t xml:space="preserve">Графические схемы централизованных систем теплоснабжения г. </w:t>
      </w:r>
      <w:r w:rsidR="00541338" w:rsidRPr="00D36511">
        <w:rPr>
          <w:sz w:val="28"/>
          <w:szCs w:val="28"/>
        </w:rPr>
        <w:t>Суздаль</w:t>
      </w:r>
      <w:r w:rsidRPr="00D36511">
        <w:rPr>
          <w:sz w:val="28"/>
          <w:szCs w:val="28"/>
        </w:rPr>
        <w:t xml:space="preserve"> представлены в Приложении №</w:t>
      </w:r>
      <w:r w:rsidR="00386C24">
        <w:rPr>
          <w:sz w:val="28"/>
          <w:szCs w:val="28"/>
        </w:rPr>
        <w:t xml:space="preserve"> </w:t>
      </w:r>
      <w:r w:rsidRPr="00D36511">
        <w:rPr>
          <w:sz w:val="28"/>
          <w:szCs w:val="28"/>
        </w:rPr>
        <w:t>1.</w:t>
      </w:r>
    </w:p>
    <w:p w:rsidR="00A43765" w:rsidRPr="00D36511" w:rsidRDefault="00A43765" w:rsidP="00E41722">
      <w:pPr>
        <w:spacing w:after="0" w:line="276" w:lineRule="auto"/>
        <w:jc w:val="both"/>
        <w:rPr>
          <w:sz w:val="28"/>
          <w:szCs w:val="28"/>
        </w:rPr>
      </w:pPr>
    </w:p>
    <w:p w:rsidR="002E26E5" w:rsidRPr="00E02642" w:rsidRDefault="002E26E5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15" w:name="_Toc424507563"/>
      <w:r w:rsidRPr="00E02642">
        <w:rPr>
          <w:rFonts w:asciiTheme="minorHAnsi" w:hAnsiTheme="minorHAnsi"/>
          <w:b/>
          <w:caps/>
          <w:sz w:val="28"/>
          <w:szCs w:val="28"/>
        </w:rPr>
        <w:t>ГЛАВА 4 «ПЕРСПЕКТИВНЫЕ БАЛАНСЫ ТЕПЛОВОЙ МОЩНОСТИ ИСТОЧНИКОВ ТЕПЛОВОЙ ЭНЕРГИИ И ТЕПЛОВОЙ НАГРУЗКИ»</w:t>
      </w:r>
      <w:bookmarkEnd w:id="15"/>
    </w:p>
    <w:p w:rsidR="002E26E5" w:rsidRPr="00E02642" w:rsidRDefault="002E26E5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E02642">
        <w:rPr>
          <w:sz w:val="28"/>
          <w:szCs w:val="28"/>
        </w:rPr>
        <w:t>В таблице 4.1 приведены балансы тепловой мощности и тепловой нагрузки ис</w:t>
      </w:r>
      <w:r w:rsidR="00025A8E" w:rsidRPr="00E02642">
        <w:rPr>
          <w:sz w:val="28"/>
          <w:szCs w:val="28"/>
        </w:rPr>
        <w:t>точникам теплоснабжения по годам до 20</w:t>
      </w:r>
      <w:r w:rsidR="00A11B68">
        <w:rPr>
          <w:sz w:val="28"/>
          <w:szCs w:val="28"/>
        </w:rPr>
        <w:t>20</w:t>
      </w:r>
      <w:r w:rsidR="00025A8E" w:rsidRPr="00E02642">
        <w:rPr>
          <w:sz w:val="28"/>
          <w:szCs w:val="28"/>
        </w:rPr>
        <w:t xml:space="preserve"> г. и на периоды до 20</w:t>
      </w:r>
      <w:r w:rsidR="00F30BF6" w:rsidRPr="00E02642">
        <w:rPr>
          <w:sz w:val="28"/>
          <w:szCs w:val="28"/>
        </w:rPr>
        <w:t>30</w:t>
      </w:r>
      <w:r w:rsidR="00025A8E" w:rsidRPr="00E02642">
        <w:rPr>
          <w:sz w:val="28"/>
          <w:szCs w:val="28"/>
        </w:rPr>
        <w:t xml:space="preserve"> г.</w:t>
      </w:r>
    </w:p>
    <w:p w:rsidR="0049783A" w:rsidRPr="00E02642" w:rsidRDefault="0049783A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E02642">
        <w:rPr>
          <w:sz w:val="28"/>
          <w:szCs w:val="28"/>
        </w:rPr>
        <w:t xml:space="preserve">Существующая система теплоснабжения г. </w:t>
      </w:r>
      <w:r w:rsidR="00541338" w:rsidRPr="00E02642">
        <w:rPr>
          <w:sz w:val="28"/>
          <w:szCs w:val="28"/>
        </w:rPr>
        <w:t>Суздаль</w:t>
      </w:r>
      <w:r w:rsidRPr="00E02642">
        <w:rPr>
          <w:sz w:val="28"/>
          <w:szCs w:val="28"/>
        </w:rPr>
        <w:t xml:space="preserve"> в целом обеспечивает покрытие перспективной тепловой нагрузки потребителей. Суммарные профицит тепловой мощности системы теплоснабжения города, на момент актуализации схемы теплоснабжения составляет </w:t>
      </w:r>
      <w:r w:rsidR="00011297">
        <w:rPr>
          <w:sz w:val="28"/>
          <w:szCs w:val="28"/>
        </w:rPr>
        <w:t>18</w:t>
      </w:r>
      <w:r w:rsidRPr="00E02642">
        <w:rPr>
          <w:sz w:val="28"/>
          <w:szCs w:val="28"/>
        </w:rPr>
        <w:t>,</w:t>
      </w:r>
      <w:r w:rsidR="00011297">
        <w:rPr>
          <w:sz w:val="28"/>
          <w:szCs w:val="28"/>
        </w:rPr>
        <w:t>57</w:t>
      </w:r>
      <w:r w:rsidRPr="00E02642">
        <w:rPr>
          <w:sz w:val="28"/>
          <w:szCs w:val="28"/>
        </w:rPr>
        <w:t xml:space="preserve"> Гкал/ч.</w:t>
      </w:r>
    </w:p>
    <w:p w:rsidR="0049783A" w:rsidRPr="00011297" w:rsidRDefault="0049783A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011297">
        <w:rPr>
          <w:sz w:val="28"/>
          <w:szCs w:val="28"/>
        </w:rPr>
        <w:t xml:space="preserve">В результате реализации мероприятий по </w:t>
      </w:r>
      <w:r w:rsidR="00011297">
        <w:rPr>
          <w:sz w:val="28"/>
          <w:szCs w:val="28"/>
        </w:rPr>
        <w:t>реконструкции котельной № 1, отказа от</w:t>
      </w:r>
      <w:r w:rsidRPr="00011297">
        <w:rPr>
          <w:sz w:val="28"/>
          <w:szCs w:val="28"/>
        </w:rPr>
        <w:t xml:space="preserve"> паровых котлоагрегатов и оптимизации распределения нагрузок между теплоисточниками избыточные мощности</w:t>
      </w:r>
      <w:r w:rsidR="0012144C" w:rsidRPr="00011297">
        <w:rPr>
          <w:sz w:val="28"/>
          <w:szCs w:val="28"/>
        </w:rPr>
        <w:t xml:space="preserve"> сократятся до </w:t>
      </w:r>
      <w:r w:rsidR="00011297">
        <w:rPr>
          <w:sz w:val="28"/>
          <w:szCs w:val="28"/>
        </w:rPr>
        <w:t>2</w:t>
      </w:r>
      <w:r w:rsidR="0012144C" w:rsidRPr="00011297">
        <w:rPr>
          <w:sz w:val="28"/>
          <w:szCs w:val="28"/>
        </w:rPr>
        <w:t>,</w:t>
      </w:r>
      <w:r w:rsidR="00011297">
        <w:rPr>
          <w:sz w:val="28"/>
          <w:szCs w:val="28"/>
        </w:rPr>
        <w:t>57</w:t>
      </w:r>
      <w:r w:rsidR="0012144C" w:rsidRPr="00011297">
        <w:rPr>
          <w:sz w:val="28"/>
          <w:szCs w:val="28"/>
        </w:rPr>
        <w:t xml:space="preserve"> Гкал/ч в 2030</w:t>
      </w:r>
      <w:r w:rsidRPr="00011297">
        <w:rPr>
          <w:sz w:val="28"/>
          <w:szCs w:val="28"/>
        </w:rPr>
        <w:t xml:space="preserve"> году. </w:t>
      </w:r>
    </w:p>
    <w:p w:rsidR="0049783A" w:rsidRPr="00011297" w:rsidRDefault="0049783A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011297">
        <w:rPr>
          <w:sz w:val="28"/>
          <w:szCs w:val="28"/>
        </w:rPr>
        <w:t xml:space="preserve">Фактически сложившийся баланс тепловой мощности и тепловой нагрузки показывает, что </w:t>
      </w:r>
      <w:r w:rsidR="00011297" w:rsidRPr="00011297">
        <w:rPr>
          <w:sz w:val="28"/>
          <w:szCs w:val="28"/>
        </w:rPr>
        <w:t xml:space="preserve">имеются </w:t>
      </w:r>
      <w:r w:rsidRPr="00011297">
        <w:rPr>
          <w:sz w:val="28"/>
          <w:szCs w:val="28"/>
        </w:rPr>
        <w:t xml:space="preserve">возможности обеспечения вновь подключаемых нагрузок в соответствии с перспективами развития города </w:t>
      </w:r>
      <w:r w:rsidR="00541338" w:rsidRPr="00011297">
        <w:rPr>
          <w:sz w:val="28"/>
          <w:szCs w:val="28"/>
        </w:rPr>
        <w:t>Суздаль</w:t>
      </w:r>
      <w:r w:rsidRPr="00011297">
        <w:rPr>
          <w:sz w:val="28"/>
          <w:szCs w:val="28"/>
        </w:rPr>
        <w:t xml:space="preserve">. При подключении новых объектов капитального строительства в г. </w:t>
      </w:r>
      <w:r w:rsidR="00541338" w:rsidRPr="00011297">
        <w:rPr>
          <w:sz w:val="28"/>
          <w:szCs w:val="28"/>
        </w:rPr>
        <w:t>Суздаль</w:t>
      </w:r>
      <w:r w:rsidRPr="00011297">
        <w:rPr>
          <w:sz w:val="28"/>
          <w:szCs w:val="28"/>
        </w:rPr>
        <w:t>, а также при перераспределении нагрузок между теплоисточниками (котельные №</w:t>
      </w:r>
      <w:r w:rsidR="00011297">
        <w:rPr>
          <w:sz w:val="28"/>
          <w:szCs w:val="28"/>
        </w:rPr>
        <w:t xml:space="preserve"> 1</w:t>
      </w:r>
      <w:r w:rsidRPr="00011297">
        <w:rPr>
          <w:sz w:val="28"/>
          <w:szCs w:val="28"/>
        </w:rPr>
        <w:t>, №</w:t>
      </w:r>
      <w:r w:rsidR="00011297">
        <w:rPr>
          <w:sz w:val="28"/>
          <w:szCs w:val="28"/>
        </w:rPr>
        <w:t xml:space="preserve"> 2 за счёт перемычки</w:t>
      </w:r>
      <w:r w:rsidRPr="00011297">
        <w:rPr>
          <w:sz w:val="28"/>
          <w:szCs w:val="28"/>
        </w:rPr>
        <w:t>) дефицитов мощности у оставшихся теплоисточников не возникает.</w:t>
      </w:r>
    </w:p>
    <w:p w:rsidR="0049783A" w:rsidRPr="009E1042" w:rsidRDefault="0049783A" w:rsidP="00E41722">
      <w:pPr>
        <w:pStyle w:val="21"/>
        <w:spacing w:after="0" w:line="240" w:lineRule="auto"/>
        <w:ind w:left="0"/>
        <w:jc w:val="both"/>
        <w:rPr>
          <w:rFonts w:asciiTheme="minorHAnsi" w:hAnsiTheme="minorHAnsi"/>
          <w:highlight w:val="yellow"/>
        </w:rPr>
      </w:pPr>
    </w:p>
    <w:p w:rsidR="00025A8E" w:rsidRPr="009E1042" w:rsidRDefault="00025A8E" w:rsidP="00E41722">
      <w:pPr>
        <w:spacing w:after="0" w:line="276" w:lineRule="auto"/>
        <w:jc w:val="both"/>
        <w:rPr>
          <w:sz w:val="28"/>
          <w:szCs w:val="28"/>
          <w:highlight w:val="yellow"/>
        </w:rPr>
        <w:sectPr w:rsidR="00025A8E" w:rsidRPr="009E1042" w:rsidSect="006D1DA9">
          <w:headerReference w:type="first" r:id="rId50"/>
          <w:footerReference w:type="first" r:id="rId51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025A8E" w:rsidRDefault="00025A8E" w:rsidP="00E41722">
      <w:pPr>
        <w:spacing w:after="0" w:line="240" w:lineRule="auto"/>
        <w:jc w:val="both"/>
        <w:rPr>
          <w:b/>
          <w:i/>
          <w:sz w:val="28"/>
          <w:szCs w:val="28"/>
        </w:rPr>
      </w:pPr>
      <w:r w:rsidRPr="00365A4D">
        <w:rPr>
          <w:b/>
          <w:i/>
          <w:sz w:val="28"/>
          <w:szCs w:val="28"/>
        </w:rPr>
        <w:lastRenderedPageBreak/>
        <w:t xml:space="preserve">Таблица 4.1 – Балансы тепловой мощности и присоединенной тепловой нагрузки котельных г. </w:t>
      </w:r>
      <w:r w:rsidR="00541338" w:rsidRPr="00365A4D">
        <w:rPr>
          <w:b/>
          <w:i/>
          <w:sz w:val="28"/>
          <w:szCs w:val="28"/>
        </w:rPr>
        <w:t>Суздаль</w:t>
      </w:r>
      <w:r w:rsidRPr="00365A4D">
        <w:rPr>
          <w:b/>
          <w:i/>
          <w:sz w:val="28"/>
          <w:szCs w:val="28"/>
        </w:rPr>
        <w:t xml:space="preserve"> в период до 20</w:t>
      </w:r>
      <w:r w:rsidR="00162B11">
        <w:rPr>
          <w:b/>
          <w:i/>
          <w:sz w:val="28"/>
          <w:szCs w:val="28"/>
        </w:rPr>
        <w:t>30</w:t>
      </w:r>
      <w:r w:rsidRPr="00365A4D">
        <w:rPr>
          <w:b/>
          <w:i/>
          <w:sz w:val="28"/>
          <w:szCs w:val="28"/>
        </w:rPr>
        <w:t xml:space="preserve"> г.</w:t>
      </w:r>
    </w:p>
    <w:tbl>
      <w:tblPr>
        <w:tblW w:w="5077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139"/>
        <w:gridCol w:w="1069"/>
        <w:gridCol w:w="1205"/>
        <w:gridCol w:w="880"/>
        <w:gridCol w:w="1069"/>
        <w:gridCol w:w="1205"/>
        <w:gridCol w:w="882"/>
        <w:gridCol w:w="1069"/>
        <w:gridCol w:w="1210"/>
        <w:gridCol w:w="882"/>
        <w:gridCol w:w="1069"/>
        <w:gridCol w:w="1205"/>
        <w:gridCol w:w="880"/>
      </w:tblGrid>
      <w:tr w:rsidR="00A5622E" w:rsidRPr="009032E2" w:rsidTr="001B54E4">
        <w:trPr>
          <w:cantSplit/>
          <w:tblHeader/>
          <w:jc w:val="center"/>
        </w:trPr>
        <w:tc>
          <w:tcPr>
            <w:tcW w:w="725" w:type="pct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1068" w:type="pct"/>
            <w:gridSpan w:val="3"/>
            <w:tcBorders>
              <w:top w:val="single" w:sz="12" w:space="0" w:color="auto"/>
            </w:tcBorders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2015 г.</w:t>
            </w:r>
          </w:p>
        </w:tc>
        <w:tc>
          <w:tcPr>
            <w:tcW w:w="1069" w:type="pct"/>
            <w:gridSpan w:val="3"/>
            <w:tcBorders>
              <w:top w:val="single" w:sz="12" w:space="0" w:color="auto"/>
            </w:tcBorders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071" w:type="pct"/>
            <w:gridSpan w:val="3"/>
            <w:tcBorders>
              <w:top w:val="single" w:sz="12" w:space="0" w:color="auto"/>
            </w:tcBorders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2017 г.</w:t>
            </w:r>
          </w:p>
        </w:tc>
        <w:tc>
          <w:tcPr>
            <w:tcW w:w="1068" w:type="pct"/>
            <w:gridSpan w:val="3"/>
            <w:tcBorders>
              <w:top w:val="single" w:sz="12" w:space="0" w:color="auto"/>
              <w:right w:val="single" w:sz="12" w:space="0" w:color="auto"/>
            </w:tcBorders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2018 г.</w:t>
            </w:r>
          </w:p>
        </w:tc>
      </w:tr>
      <w:tr w:rsidR="00A5622E" w:rsidRPr="009032E2" w:rsidTr="001B54E4">
        <w:trPr>
          <w:cantSplit/>
          <w:tblHeader/>
          <w:jc w:val="center"/>
        </w:trPr>
        <w:tc>
          <w:tcPr>
            <w:tcW w:w="725" w:type="pct"/>
            <w:vMerge/>
            <w:tcBorders>
              <w:left w:val="single" w:sz="12" w:space="0" w:color="auto"/>
            </w:tcBorders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08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298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  <w:tc>
          <w:tcPr>
            <w:tcW w:w="362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08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298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  <w:tc>
          <w:tcPr>
            <w:tcW w:w="362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10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298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  <w:tc>
          <w:tcPr>
            <w:tcW w:w="362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08" w:type="pct"/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297" w:type="pct"/>
            <w:tcBorders>
              <w:right w:val="single" w:sz="12" w:space="0" w:color="auto"/>
            </w:tcBorders>
            <w:shd w:val="clear" w:color="auto" w:fill="92D050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5000" w:type="pct"/>
            <w:gridSpan w:val="13"/>
            <w:tcBorders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81DEFF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Тепловой район №1 (Северный)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single" w:sz="6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котельная №1 по ул. Промышленная, д. 6: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12,490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27,000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14,510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12,662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27,000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14,338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10,753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10,913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0,481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0,488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A5622E" w:rsidRPr="009032E2" w:rsidTr="001B54E4">
        <w:trPr>
          <w:cantSplit/>
          <w:trHeight w:val="736"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0,337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0,342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0D3DCE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single" w:sz="6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БМ</w:t>
            </w: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К по ул. Промышленная: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12,697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13,865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1,168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12,866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13,865</w:t>
            </w:r>
          </w:p>
        </w:tc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0,998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11,073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0D3DC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11,233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0,495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0D3DC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0,502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0D3DC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0D3DCE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0,209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 w:rsidRPr="000D3DCE">
              <w:rPr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0,212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5000" w:type="pct"/>
            <w:gridSpan w:val="1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81DEFF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Тепловой район №2 (Центральный)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single" w:sz="6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Котельная №2 по ул. Лесная, д. 2: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6,384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8,000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1,616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6,384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8,000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1,616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6,384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8,000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1,616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6,585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8,000</w:t>
            </w:r>
          </w:p>
        </w:tc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</w:pPr>
            <w:r>
              <w:t>1,415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5,422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5,422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5,422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5,615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0,173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0,173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0,173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0,179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0,751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0,751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0,751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0,751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0,038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0,038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0,038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0,040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5000" w:type="pct"/>
            <w:gridSpan w:val="1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81DEFF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Тепловой район №3 (Южный)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single" w:sz="6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sz w:val="24"/>
                <w:szCs w:val="24"/>
                <w:lang w:eastAsia="ru-RU"/>
              </w:rPr>
              <w:t>Котельная №3 по ул. Колхозная, д. 1: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1,089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1,500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0,411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1,103</w:t>
            </w:r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1,500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0,397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1,116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1,500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0,384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1,130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1,500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0D3DCE">
              <w:rPr>
                <w:sz w:val="24"/>
                <w:szCs w:val="24"/>
              </w:rPr>
              <w:t>0,370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0,917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0,929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0,942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0,954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0,073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0,074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0,076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nil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0,024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0,024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0,025</w:t>
            </w: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0,025</w:t>
            </w:r>
          </w:p>
        </w:tc>
        <w:tc>
          <w:tcPr>
            <w:tcW w:w="40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297" w:type="pct"/>
            <w:tcBorders>
              <w:top w:val="nil"/>
              <w:left w:val="single" w:sz="4" w:space="0" w:color="auto"/>
              <w:bottom w:val="single" w:sz="6" w:space="0" w:color="auto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A5622E" w:rsidRPr="000D3DCE" w:rsidRDefault="00A5622E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0D3DCE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A5622E" w:rsidRPr="009032E2" w:rsidTr="001B54E4">
        <w:trPr>
          <w:cantSplit/>
          <w:jc w:val="center"/>
        </w:trPr>
        <w:tc>
          <w:tcPr>
            <w:tcW w:w="725" w:type="pct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9032E2" w:rsidRDefault="00A5622E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032E2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в границах г. Суздаль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19,963</w:t>
            </w:r>
          </w:p>
        </w:tc>
        <w:tc>
          <w:tcPr>
            <w:tcW w:w="408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36,5</w:t>
            </w:r>
          </w:p>
        </w:tc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16,537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20,149</w:t>
            </w:r>
          </w:p>
        </w:tc>
        <w:tc>
          <w:tcPr>
            <w:tcW w:w="408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36,5</w:t>
            </w:r>
          </w:p>
        </w:tc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16,351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20,197</w:t>
            </w:r>
          </w:p>
        </w:tc>
        <w:tc>
          <w:tcPr>
            <w:tcW w:w="410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23,365</w:t>
            </w:r>
          </w:p>
        </w:tc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3,168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20,581</w:t>
            </w:r>
          </w:p>
        </w:tc>
        <w:tc>
          <w:tcPr>
            <w:tcW w:w="408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23,365</w:t>
            </w:r>
          </w:p>
        </w:tc>
        <w:tc>
          <w:tcPr>
            <w:tcW w:w="297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81DEFF"/>
            <w:vAlign w:val="center"/>
            <w:hideMark/>
          </w:tcPr>
          <w:p w:rsidR="00A5622E" w:rsidRPr="005A4007" w:rsidRDefault="00A5622E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2,783</w:t>
            </w:r>
          </w:p>
        </w:tc>
      </w:tr>
    </w:tbl>
    <w:p w:rsidR="00CA7B77" w:rsidRPr="00CA7B77" w:rsidRDefault="00CA7B77" w:rsidP="00E41722">
      <w:pPr>
        <w:spacing w:after="0" w:line="240" w:lineRule="auto"/>
        <w:jc w:val="both"/>
        <w:rPr>
          <w:sz w:val="28"/>
          <w:szCs w:val="28"/>
        </w:rPr>
      </w:pPr>
    </w:p>
    <w:p w:rsidR="00CA7B77" w:rsidRDefault="00CA7B77" w:rsidP="00E41722">
      <w:pPr>
        <w:spacing w:after="0" w:line="240" w:lineRule="auto"/>
        <w:jc w:val="both"/>
        <w:rPr>
          <w:sz w:val="28"/>
          <w:szCs w:val="28"/>
        </w:rPr>
      </w:pPr>
    </w:p>
    <w:p w:rsidR="001B54E4" w:rsidRPr="00CA7B77" w:rsidRDefault="001B54E4" w:rsidP="00E41722">
      <w:pPr>
        <w:spacing w:after="0" w:line="240" w:lineRule="auto"/>
        <w:jc w:val="both"/>
        <w:rPr>
          <w:sz w:val="28"/>
          <w:szCs w:val="28"/>
        </w:rPr>
      </w:pPr>
    </w:p>
    <w:p w:rsidR="00CA7B77" w:rsidRPr="00CA7B77" w:rsidRDefault="00CA7B77" w:rsidP="00E41722">
      <w:pPr>
        <w:spacing w:after="0" w:line="240" w:lineRule="auto"/>
        <w:jc w:val="both"/>
        <w:rPr>
          <w:sz w:val="28"/>
          <w:szCs w:val="28"/>
        </w:rPr>
      </w:pPr>
    </w:p>
    <w:p w:rsidR="00025A8E" w:rsidRPr="00694BB8" w:rsidRDefault="00694BB8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694BB8">
        <w:rPr>
          <w:b/>
          <w:i/>
          <w:sz w:val="28"/>
          <w:szCs w:val="28"/>
        </w:rPr>
        <w:lastRenderedPageBreak/>
        <w:t>Продолжение таблицы 4.1.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918"/>
        <w:gridCol w:w="1069"/>
        <w:gridCol w:w="1205"/>
        <w:gridCol w:w="883"/>
        <w:gridCol w:w="1069"/>
        <w:gridCol w:w="1205"/>
        <w:gridCol w:w="883"/>
        <w:gridCol w:w="1069"/>
        <w:gridCol w:w="1205"/>
        <w:gridCol w:w="880"/>
        <w:gridCol w:w="1069"/>
        <w:gridCol w:w="1205"/>
        <w:gridCol w:w="880"/>
      </w:tblGrid>
      <w:tr w:rsidR="001B54E4" w:rsidRPr="00CA7B77" w:rsidTr="00F03A23">
        <w:trPr>
          <w:cantSplit/>
          <w:tblHeader/>
          <w:jc w:val="center"/>
        </w:trPr>
        <w:tc>
          <w:tcPr>
            <w:tcW w:w="660" w:type="pct"/>
            <w:vMerge w:val="restar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1085" w:type="pct"/>
            <w:gridSpan w:val="3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2019 г.</w:t>
            </w:r>
          </w:p>
        </w:tc>
        <w:tc>
          <w:tcPr>
            <w:tcW w:w="1085" w:type="pct"/>
            <w:gridSpan w:val="3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2020 г.</w:t>
            </w:r>
          </w:p>
        </w:tc>
        <w:tc>
          <w:tcPr>
            <w:tcW w:w="1084" w:type="pct"/>
            <w:gridSpan w:val="3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2025 г.</w:t>
            </w:r>
          </w:p>
        </w:tc>
        <w:tc>
          <w:tcPr>
            <w:tcW w:w="1085" w:type="pct"/>
            <w:gridSpan w:val="3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2030 г.</w:t>
            </w:r>
          </w:p>
        </w:tc>
      </w:tr>
      <w:tr w:rsidR="001B54E4" w:rsidRPr="00CA7B77" w:rsidTr="00F03A23">
        <w:trPr>
          <w:cantSplit/>
          <w:tblHeader/>
          <w:jc w:val="center"/>
        </w:trPr>
        <w:tc>
          <w:tcPr>
            <w:tcW w:w="660" w:type="pct"/>
            <w:vMerge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14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304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  <w:tc>
          <w:tcPr>
            <w:tcW w:w="368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14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304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  <w:tc>
          <w:tcPr>
            <w:tcW w:w="368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14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303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  <w:tc>
          <w:tcPr>
            <w:tcW w:w="368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нагрузка, Гкал/ч</w:t>
            </w:r>
          </w:p>
        </w:tc>
        <w:tc>
          <w:tcPr>
            <w:tcW w:w="414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Тепловая мощность, Гкал/ч</w:t>
            </w:r>
          </w:p>
        </w:tc>
        <w:tc>
          <w:tcPr>
            <w:tcW w:w="303" w:type="pct"/>
            <w:shd w:val="clear" w:color="auto" w:fill="92D050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Резерв, Гкал/ч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5000" w:type="pct"/>
            <w:gridSpan w:val="13"/>
            <w:tcBorders>
              <w:bottom w:val="single" w:sz="6" w:space="0" w:color="auto"/>
            </w:tcBorders>
            <w:shd w:val="clear" w:color="auto" w:fill="81DEFF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Тепловой район №1 (Северный)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single" w:sz="6" w:space="0" w:color="auto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котельная №1 по ул. Промышленная, д. 6:</w:t>
            </w:r>
          </w:p>
        </w:tc>
        <w:tc>
          <w:tcPr>
            <w:tcW w:w="368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single" w:sz="6" w:space="0" w:color="auto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nil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1B54E4" w:rsidRPr="00CA7B77" w:rsidTr="00F03A23">
        <w:trPr>
          <w:cantSplit/>
          <w:trHeight w:val="790"/>
          <w:jc w:val="center"/>
        </w:trPr>
        <w:tc>
          <w:tcPr>
            <w:tcW w:w="660" w:type="pct"/>
            <w:tcBorders>
              <w:top w:val="nil"/>
              <w:bottom w:val="single" w:sz="6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8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8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4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3" w:type="pct"/>
            <w:tcBorders>
              <w:top w:val="nil"/>
              <w:bottom w:val="single" w:sz="6" w:space="0" w:color="auto"/>
            </w:tcBorders>
            <w:shd w:val="clear" w:color="auto" w:fill="FFF2CC" w:themeFill="accent4" w:themeFillTint="33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single" w:sz="6" w:space="0" w:color="auto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Б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К по ул. Промышленная: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13,036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13,865</w:t>
            </w:r>
          </w:p>
        </w:tc>
        <w:tc>
          <w:tcPr>
            <w:tcW w:w="304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0,829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13,182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13,865</w:t>
            </w:r>
          </w:p>
        </w:tc>
        <w:tc>
          <w:tcPr>
            <w:tcW w:w="304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0,683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13,329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13,865</w:t>
            </w:r>
          </w:p>
        </w:tc>
        <w:tc>
          <w:tcPr>
            <w:tcW w:w="303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0,536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13,478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13,865</w:t>
            </w:r>
          </w:p>
        </w:tc>
        <w:tc>
          <w:tcPr>
            <w:tcW w:w="303" w:type="pct"/>
            <w:tcBorders>
              <w:top w:val="single" w:sz="6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0,386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11,393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11,530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11,668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11,809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0,510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0,516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0,522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0,528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0,919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single" w:sz="6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0,215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0,218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i/>
                <w:iCs/>
                <w:sz w:val="24"/>
                <w:szCs w:val="24"/>
              </w:rPr>
            </w:pPr>
            <w:r w:rsidRPr="004E60C0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0,220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0,222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5000" w:type="pct"/>
            <w:gridSpan w:val="13"/>
            <w:tcBorders>
              <w:top w:val="single" w:sz="6" w:space="0" w:color="auto"/>
              <w:bottom w:val="single" w:sz="6" w:space="0" w:color="auto"/>
            </w:tcBorders>
            <w:shd w:val="clear" w:color="auto" w:fill="81DEFF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Тепловой район №2 (Центральный)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single" w:sz="6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Котельная №2 по ул. Лесная, д. 2: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</w:pPr>
            <w:r>
              <w:t>6,585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</w:pPr>
            <w:r>
              <w:t>8,000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</w:pPr>
            <w:r>
              <w:t>1,415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</w:pPr>
            <w:r>
              <w:t>6,785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</w:pPr>
            <w:r>
              <w:t>8,000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</w:pPr>
            <w:r>
              <w:t>1,215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8,206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4007">
              <w:rPr>
                <w:sz w:val="24"/>
                <w:szCs w:val="24"/>
              </w:rPr>
              <w:t>12,000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4007">
              <w:rPr>
                <w:sz w:val="24"/>
                <w:szCs w:val="24"/>
              </w:rPr>
              <w:t>3,794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9,055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12,000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2,945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5,615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5,809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7,177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7,995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0,179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0,185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0,229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0,255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0,751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0,751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0,751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0,751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0,040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0,041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0,049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0,054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5000" w:type="pct"/>
            <w:gridSpan w:val="13"/>
            <w:tcBorders>
              <w:top w:val="single" w:sz="6" w:space="0" w:color="auto"/>
              <w:bottom w:val="single" w:sz="6" w:space="0" w:color="auto"/>
            </w:tcBorders>
            <w:shd w:val="clear" w:color="auto" w:fill="81DEFF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Тепловой район №3 (Южный)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single" w:sz="6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sz w:val="24"/>
                <w:szCs w:val="24"/>
                <w:lang w:eastAsia="ru-RU"/>
              </w:rPr>
              <w:t>Котельная №3 по ул. Колхозная, д. 1: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1,144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1,500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0,356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1,155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1,500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0,345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1,214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1,500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0,286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1,272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1,500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E60C0">
              <w:rPr>
                <w:sz w:val="24"/>
                <w:szCs w:val="24"/>
              </w:rPr>
              <w:t>0,228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отопление и вентиляция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0,966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0,977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1,030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1,083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горячее водоснабжение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0,077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0,078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0,082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0,086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потери тепловой энергии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0,075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nil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- собственные нужды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0,025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0,025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0,027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68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0,028</w:t>
            </w: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03" w:type="pct"/>
            <w:tcBorders>
              <w:top w:val="nil"/>
              <w:left w:val="single" w:sz="4" w:space="0" w:color="auto"/>
              <w:bottom w:val="single" w:sz="6" w:space="0" w:color="auto"/>
              <w:right w:val="single" w:sz="12" w:space="0" w:color="auto"/>
            </w:tcBorders>
            <w:shd w:val="clear" w:color="000000" w:fill="FFF2CC" w:themeFill="accent4" w:themeFillTint="33"/>
            <w:vAlign w:val="center"/>
            <w:hideMark/>
          </w:tcPr>
          <w:p w:rsidR="001B54E4" w:rsidRPr="004E60C0" w:rsidRDefault="001B54E4" w:rsidP="00F03A23">
            <w:pPr>
              <w:spacing w:after="0" w:line="240" w:lineRule="auto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 w:rsidRPr="004E60C0">
              <w:rPr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1B54E4" w:rsidRPr="00CA7B77" w:rsidTr="00F03A23">
        <w:trPr>
          <w:cantSplit/>
          <w:jc w:val="center"/>
        </w:trPr>
        <w:tc>
          <w:tcPr>
            <w:tcW w:w="660" w:type="pct"/>
            <w:tcBorders>
              <w:top w:val="single" w:sz="6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CA1783" w:rsidRDefault="001B54E4" w:rsidP="00F03A23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A178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в границах г. Суздаль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20,765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23,365</w:t>
            </w:r>
          </w:p>
        </w:tc>
        <w:tc>
          <w:tcPr>
            <w:tcW w:w="304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2,6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21,122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23,365</w:t>
            </w:r>
          </w:p>
        </w:tc>
        <w:tc>
          <w:tcPr>
            <w:tcW w:w="304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2,243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22,749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27,365</w:t>
            </w:r>
          </w:p>
        </w:tc>
        <w:tc>
          <w:tcPr>
            <w:tcW w:w="303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4,616</w:t>
            </w:r>
          </w:p>
        </w:tc>
        <w:tc>
          <w:tcPr>
            <w:tcW w:w="368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23,805</w:t>
            </w:r>
          </w:p>
        </w:tc>
        <w:tc>
          <w:tcPr>
            <w:tcW w:w="414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27,365</w:t>
            </w:r>
          </w:p>
        </w:tc>
        <w:tc>
          <w:tcPr>
            <w:tcW w:w="303" w:type="pct"/>
            <w:tcBorders>
              <w:top w:val="single" w:sz="6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81DEFF"/>
            <w:vAlign w:val="center"/>
            <w:hideMark/>
          </w:tcPr>
          <w:p w:rsidR="001B54E4" w:rsidRPr="005A4007" w:rsidRDefault="001B54E4" w:rsidP="00F03A23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 w:rsidRPr="005A4007">
              <w:rPr>
                <w:b/>
                <w:bCs/>
                <w:sz w:val="26"/>
                <w:szCs w:val="26"/>
              </w:rPr>
              <w:t>3,559</w:t>
            </w:r>
          </w:p>
        </w:tc>
      </w:tr>
    </w:tbl>
    <w:p w:rsidR="00CA7B77" w:rsidRPr="009E1042" w:rsidRDefault="00CA7B77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025A8E" w:rsidRPr="009E1042" w:rsidRDefault="00025A8E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025A8E" w:rsidRPr="009E1042" w:rsidSect="006D1DA9"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49783A" w:rsidRPr="002E30DB" w:rsidRDefault="0049783A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16" w:name="_Toc424507564"/>
      <w:r w:rsidRPr="002E30DB">
        <w:rPr>
          <w:rFonts w:asciiTheme="minorHAnsi" w:hAnsiTheme="minorHAnsi"/>
          <w:b/>
          <w:caps/>
          <w:sz w:val="28"/>
          <w:szCs w:val="28"/>
        </w:rPr>
        <w:lastRenderedPageBreak/>
        <w:t>ГЛАВА 5 «ПЕРСПЕКТИВНЫЕ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ПОТРЕБИТЕЛЕЙ»</w:t>
      </w:r>
      <w:bookmarkEnd w:id="16"/>
    </w:p>
    <w:p w:rsidR="0049783A" w:rsidRPr="002E30DB" w:rsidRDefault="00B5632B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2E30DB">
        <w:rPr>
          <w:sz w:val="28"/>
          <w:szCs w:val="28"/>
        </w:rPr>
        <w:t>Пер</w:t>
      </w:r>
      <w:r w:rsidR="002B68D0" w:rsidRPr="002E30DB">
        <w:rPr>
          <w:sz w:val="28"/>
          <w:szCs w:val="28"/>
        </w:rPr>
        <w:t>спективные объемы теплоносителя, необходимые для передачи теплоносителя от источника тепловой энергии до потребителя в каждой зоне действия источников тепловой энергии, прогнозировались исходя из следующих условий:</w:t>
      </w:r>
    </w:p>
    <w:p w:rsidR="002B68D0" w:rsidRPr="002E30DB" w:rsidRDefault="002B68D0" w:rsidP="00E41722">
      <w:pPr>
        <w:pStyle w:val="ab"/>
        <w:numPr>
          <w:ilvl w:val="0"/>
          <w:numId w:val="14"/>
        </w:numPr>
        <w:spacing w:after="0" w:line="276" w:lineRule="auto"/>
        <w:ind w:left="0" w:firstLine="284"/>
        <w:contextualSpacing w:val="0"/>
        <w:jc w:val="both"/>
        <w:rPr>
          <w:sz w:val="28"/>
          <w:szCs w:val="28"/>
        </w:rPr>
      </w:pPr>
      <w:r w:rsidRPr="002E30DB">
        <w:rPr>
          <w:sz w:val="28"/>
          <w:szCs w:val="28"/>
        </w:rPr>
        <w:t>Регулирование отпуска тепловой энергии в тепловые сети в зависимости от температуры наружного воздуха принято по регулированию отопительно-вентиляционной нагрузки с качественным методом регулирования с расчетными параметрами теплоносителя;</w:t>
      </w:r>
    </w:p>
    <w:p w:rsidR="002B68D0" w:rsidRPr="002E30DB" w:rsidRDefault="002B68D0" w:rsidP="00E41722">
      <w:pPr>
        <w:pStyle w:val="ab"/>
        <w:numPr>
          <w:ilvl w:val="0"/>
          <w:numId w:val="14"/>
        </w:numPr>
        <w:spacing w:after="0" w:line="276" w:lineRule="auto"/>
        <w:ind w:left="0" w:firstLine="284"/>
        <w:contextualSpacing w:val="0"/>
        <w:jc w:val="both"/>
        <w:rPr>
          <w:sz w:val="28"/>
          <w:szCs w:val="28"/>
        </w:rPr>
      </w:pPr>
      <w:r w:rsidRPr="002E30DB">
        <w:rPr>
          <w:sz w:val="28"/>
          <w:szCs w:val="28"/>
        </w:rPr>
        <w:t>Расчетный расход теплоносителя в тепловых сетях изменяется с темпом присоединения (подключения) суммарной тепловой нагрузки и с учетом реализации мероприятий по наладке режимов в системе транспорта теплоносителя;</w:t>
      </w:r>
    </w:p>
    <w:p w:rsidR="002B68D0" w:rsidRPr="002E30DB" w:rsidRDefault="002B68D0" w:rsidP="00E41722">
      <w:pPr>
        <w:pStyle w:val="ab"/>
        <w:numPr>
          <w:ilvl w:val="0"/>
          <w:numId w:val="14"/>
        </w:numPr>
        <w:spacing w:after="0" w:line="276" w:lineRule="auto"/>
        <w:ind w:left="0" w:firstLine="284"/>
        <w:contextualSpacing w:val="0"/>
        <w:jc w:val="both"/>
        <w:rPr>
          <w:sz w:val="28"/>
          <w:szCs w:val="28"/>
        </w:rPr>
      </w:pPr>
      <w:r w:rsidRPr="002E30DB">
        <w:rPr>
          <w:sz w:val="28"/>
          <w:szCs w:val="28"/>
        </w:rPr>
        <w:t>При расчете учитывается расход теплоносителя на обеспечение нужд горячего водоснабжения потребителей в зонах открытой схемы теплоснабжения;</w:t>
      </w:r>
    </w:p>
    <w:p w:rsidR="002B68D0" w:rsidRPr="002E30DB" w:rsidRDefault="002B68D0" w:rsidP="00E41722">
      <w:pPr>
        <w:pStyle w:val="ab"/>
        <w:numPr>
          <w:ilvl w:val="0"/>
          <w:numId w:val="14"/>
        </w:numPr>
        <w:spacing w:after="0" w:line="276" w:lineRule="auto"/>
        <w:ind w:left="0" w:firstLine="284"/>
        <w:contextualSpacing w:val="0"/>
        <w:jc w:val="both"/>
        <w:rPr>
          <w:sz w:val="28"/>
          <w:szCs w:val="28"/>
        </w:rPr>
      </w:pPr>
      <w:r w:rsidRPr="002E30DB">
        <w:rPr>
          <w:sz w:val="28"/>
          <w:szCs w:val="28"/>
        </w:rPr>
        <w:t>Сверхнормативный расход теплоносителя на компенсацию его потерь при передаче тепловой энергии по тепловым сетям будет сокращаться, темп сокращения будет зависеть от темпа работ по реконструкции тепловых сетей;</w:t>
      </w:r>
    </w:p>
    <w:p w:rsidR="002B68D0" w:rsidRPr="002E30DB" w:rsidRDefault="002B68D0" w:rsidP="00E41722">
      <w:pPr>
        <w:pStyle w:val="ab"/>
        <w:numPr>
          <w:ilvl w:val="0"/>
          <w:numId w:val="14"/>
        </w:numPr>
        <w:spacing w:after="0" w:line="276" w:lineRule="auto"/>
        <w:ind w:left="0" w:firstLine="284"/>
        <w:contextualSpacing w:val="0"/>
        <w:jc w:val="both"/>
        <w:rPr>
          <w:sz w:val="28"/>
          <w:szCs w:val="28"/>
        </w:rPr>
      </w:pPr>
      <w:r w:rsidRPr="002E30DB">
        <w:rPr>
          <w:sz w:val="28"/>
          <w:szCs w:val="28"/>
        </w:rPr>
        <w:t>Присоединение (подключение) всех потребителей во вновь возводимых зданиях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пункты.</w:t>
      </w:r>
    </w:p>
    <w:p w:rsidR="002B68D0" w:rsidRPr="002E30DB" w:rsidRDefault="002B68D0" w:rsidP="00E41722">
      <w:pPr>
        <w:pStyle w:val="ab"/>
        <w:spacing w:after="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2E30DB">
        <w:rPr>
          <w:sz w:val="28"/>
          <w:szCs w:val="28"/>
        </w:rPr>
        <w:t xml:space="preserve">Перспективный баланс производительности водоподготовительных установок теплоносителя и расчетный часовой расход подпиточной воды в разрезе источников теплоснабжения г. </w:t>
      </w:r>
      <w:r w:rsidR="00541338" w:rsidRPr="002E30DB">
        <w:rPr>
          <w:sz w:val="28"/>
          <w:szCs w:val="28"/>
        </w:rPr>
        <w:t>Суздаль</w:t>
      </w:r>
      <w:r w:rsidRPr="002E30DB">
        <w:rPr>
          <w:sz w:val="28"/>
          <w:szCs w:val="28"/>
        </w:rPr>
        <w:t xml:space="preserve"> представлен в таблице 5.1.</w:t>
      </w:r>
    </w:p>
    <w:p w:rsidR="00840E03" w:rsidRPr="002E30DB" w:rsidRDefault="00840E03" w:rsidP="00E41722">
      <w:pPr>
        <w:spacing w:after="0" w:line="276" w:lineRule="auto"/>
        <w:jc w:val="both"/>
        <w:rPr>
          <w:sz w:val="28"/>
          <w:szCs w:val="28"/>
        </w:rPr>
      </w:pPr>
    </w:p>
    <w:p w:rsidR="00C75043" w:rsidRPr="009E1042" w:rsidRDefault="00C75043" w:rsidP="00E41722">
      <w:pPr>
        <w:pStyle w:val="ab"/>
        <w:spacing w:after="0" w:line="276" w:lineRule="auto"/>
        <w:ind w:left="0" w:firstLine="709"/>
        <w:contextualSpacing w:val="0"/>
        <w:jc w:val="both"/>
        <w:rPr>
          <w:sz w:val="28"/>
          <w:szCs w:val="28"/>
          <w:highlight w:val="yellow"/>
        </w:rPr>
        <w:sectPr w:rsidR="00C75043" w:rsidRPr="009E1042" w:rsidSect="006D1DA9">
          <w:headerReference w:type="first" r:id="rId52"/>
          <w:footerReference w:type="first" r:id="rId53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2B68D0" w:rsidRDefault="00840E03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7D6BD3">
        <w:rPr>
          <w:b/>
          <w:i/>
          <w:sz w:val="28"/>
          <w:szCs w:val="28"/>
        </w:rPr>
        <w:lastRenderedPageBreak/>
        <w:t xml:space="preserve">Таблица 5.1 </w:t>
      </w:r>
      <w:r w:rsidR="001F12F7" w:rsidRPr="007D6BD3">
        <w:rPr>
          <w:b/>
          <w:i/>
          <w:sz w:val="28"/>
          <w:szCs w:val="28"/>
        </w:rPr>
        <w:t>–</w:t>
      </w:r>
      <w:r w:rsidRPr="007D6BD3">
        <w:rPr>
          <w:b/>
          <w:i/>
          <w:sz w:val="28"/>
          <w:szCs w:val="28"/>
        </w:rPr>
        <w:t xml:space="preserve"> </w:t>
      </w:r>
      <w:r w:rsidR="001F12F7" w:rsidRPr="007D6BD3">
        <w:rPr>
          <w:b/>
          <w:i/>
          <w:sz w:val="28"/>
          <w:szCs w:val="28"/>
        </w:rPr>
        <w:t xml:space="preserve">Перспективный баланс теплоносителя систем теплоснабжения г. </w:t>
      </w:r>
      <w:r w:rsidR="00541338" w:rsidRPr="007D6BD3">
        <w:rPr>
          <w:b/>
          <w:i/>
          <w:sz w:val="28"/>
          <w:szCs w:val="28"/>
        </w:rPr>
        <w:t>Суздаль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550"/>
        <w:gridCol w:w="1250"/>
        <w:gridCol w:w="1250"/>
        <w:gridCol w:w="1250"/>
        <w:gridCol w:w="1250"/>
        <w:gridCol w:w="1250"/>
        <w:gridCol w:w="1250"/>
        <w:gridCol w:w="1250"/>
        <w:gridCol w:w="1250"/>
      </w:tblGrid>
      <w:tr w:rsidR="004F151F" w:rsidRPr="004F151F" w:rsidTr="00E95B2B">
        <w:trPr>
          <w:cantSplit/>
          <w:tblHeader/>
          <w:jc w:val="center"/>
        </w:trPr>
        <w:tc>
          <w:tcPr>
            <w:tcW w:w="455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Наименование параметра</w:t>
            </w:r>
          </w:p>
        </w:tc>
        <w:tc>
          <w:tcPr>
            <w:tcW w:w="12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8750" w:type="dxa"/>
            <w:gridSpan w:val="7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92D050"/>
            <w:noWrap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ПЛАН</w:t>
            </w:r>
          </w:p>
        </w:tc>
      </w:tr>
      <w:tr w:rsidR="004F151F" w:rsidRPr="004F151F" w:rsidTr="00E95B2B">
        <w:trPr>
          <w:cantSplit/>
          <w:tblHeader/>
          <w:jc w:val="center"/>
        </w:trPr>
        <w:tc>
          <w:tcPr>
            <w:tcW w:w="455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2015 г.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2017 г.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2018 г.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2019 г.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2020 г.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2021-2025 гг.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2026-2030 гг.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ООО «Суздальтеплосбыт»</w:t>
            </w:r>
          </w:p>
        </w:tc>
      </w:tr>
      <w:tr w:rsidR="00E95B2B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4F151F" w:rsidRDefault="00E95B2B" w:rsidP="00E95B2B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53298,30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60227,10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60339,80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61042,30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61458,13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62189,31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64620,81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73289,10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</w:pPr>
            <w:r w:rsidRPr="006A39C0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Расход воды на выработку и передачу теплоэнергии, м</w:t>
            </w:r>
            <w:r w:rsidRPr="006A39C0">
              <w:rPr>
                <w:rFonts w:ascii="Calibri" w:eastAsia="Times New Roman" w:hAnsi="Calibri" w:cs="Arial"/>
                <w:sz w:val="24"/>
                <w:szCs w:val="24"/>
                <w:vertAlign w:val="superscript"/>
                <w:lang w:eastAsia="ru-RU"/>
              </w:rPr>
              <w:t>3</w:t>
            </w:r>
            <w:r w:rsidRPr="006A39C0">
              <w:rPr>
                <w:rFonts w:ascii="Calibri" w:eastAsia="Times New Roman" w:hAnsi="Calibri" w:cs="Arial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2709899,3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3062177,6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3110666,3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3178478,6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3246291,0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3303969,9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3592364,3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sz w:val="24"/>
                <w:szCs w:val="24"/>
              </w:rPr>
            </w:pPr>
            <w:r w:rsidRPr="006A39C0">
              <w:rPr>
                <w:rFonts w:ascii="Calibri" w:hAnsi="Calibri" w:cs="Arial"/>
                <w:sz w:val="24"/>
                <w:szCs w:val="24"/>
              </w:rPr>
              <w:t>3880758,7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Среднечасовая подпитка ТС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33,4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33,4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31,2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31,8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34,8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37,4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Производительность ВПУ,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42,0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Резерв(+)/Дефицит(-) производительности ВПУ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11,1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10,8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4,6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отпуск теплоносителя на цели горячего водоснабжения потребителей,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233184,0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233184,0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237826,7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242504,5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247182,3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251167,7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271094,8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291021,9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Отпуск теплоносителя из тепловых сетей на цели горячего водоснабжения (для открытых систем теплоснабжения),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27,8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27,8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28,3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28,9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29,4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29,9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34,6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Центральная котельная №1 по ул. Промышленная, д. 6</w:t>
            </w: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31915,1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34979,5</w:t>
            </w:r>
          </w:p>
        </w:tc>
        <w:tc>
          <w:tcPr>
            <w:tcW w:w="7500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b/>
                <w:color w:val="000000"/>
                <w:sz w:val="24"/>
                <w:szCs w:val="24"/>
                <w:lang w:eastAsia="ru-RU"/>
              </w:rPr>
              <w:t>Котельная №1 выводится из эксплуатации, осуществляется перевод подключенной нагрузки на БМК по ул. Промышленная</w:t>
            </w: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 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выработку и передачу теплоэнергии,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rPr>
                <w:sz w:val="24"/>
                <w:szCs w:val="24"/>
              </w:rPr>
            </w:pPr>
            <w:r w:rsidRPr="006A39C0">
              <w:rPr>
                <w:sz w:val="24"/>
                <w:szCs w:val="24"/>
              </w:rPr>
              <w:t>1622691,7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rPr>
                <w:sz w:val="24"/>
                <w:szCs w:val="24"/>
              </w:rPr>
            </w:pPr>
            <w:r w:rsidRPr="006A39C0">
              <w:rPr>
                <w:sz w:val="24"/>
                <w:szCs w:val="24"/>
              </w:rPr>
              <w:t>1778495,5</w:t>
            </w:r>
          </w:p>
        </w:tc>
        <w:tc>
          <w:tcPr>
            <w:tcW w:w="7500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Среднечасовая подпитка ТС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25,0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25,0</w:t>
            </w:r>
          </w:p>
        </w:tc>
        <w:tc>
          <w:tcPr>
            <w:tcW w:w="7500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Производительность ВПУ,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7500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Резерв(+)/Дефицит(-) производительности ВПУ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7500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lastRenderedPageBreak/>
              <w:t>Расход воды на отпуск теплоносителя на цели горячего водоснабжения потребителей,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168000,0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168000,0</w:t>
            </w:r>
          </w:p>
        </w:tc>
        <w:tc>
          <w:tcPr>
            <w:tcW w:w="7500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4F151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Отпуск теплоносителя из тепловых сетей на цели горячего водоснабжения (для открытых систем теплоснабжения),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7500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4F151F" w:rsidRPr="004F151F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4F151F" w:rsidRPr="004F151F" w:rsidRDefault="004F151F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Котельная №2 по ул. Лесная, д. 2</w:t>
            </w:r>
          </w:p>
        </w:tc>
      </w:tr>
      <w:tr w:rsidR="00154825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4F151F" w:rsidRDefault="00154825" w:rsidP="00154825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18770,6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23224,4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23224,4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24024,2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24824,0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25623,8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26300,5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154825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54825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33068,1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выработку и передачу теплоэнергии,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954372,6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1180821,6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1221486,1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1262150,5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1302815,0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1337224,2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1509270,3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1681316,5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Среднечасовая подпитка ТС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11,4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Производительность ВПУ,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9,0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Резерв(+)/Дефицит(-) производительности ВПУ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-0,1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-1,2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-2,4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отпуск теплоносителя на цели горячего водоснабжения потребителей,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63840,0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63840,0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66038,5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68237,0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70435,5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72295,8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81597,3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90898,8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Отпуск теплоносителя из тепловых сетей на цели горячего водоснабжения (для открытых систем теплоснабжения),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9,7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10,8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Котельная №3 по ул. Колхозная, д. 1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2612,6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2023,1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2050,0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2076,9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2103,8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2126,9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2242,2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2357,6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выработку и передачу теплоэнергии,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132835,1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102860,5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104228,9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105597,3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106965,7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108138,6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114003,1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119867,7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Среднечасовая подпитка ТС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Производительность ВПУ,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3,0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lastRenderedPageBreak/>
              <w:t>Резерв(+)/Дефицит(-) производительности ВПУ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2,5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отпуск теплоносителя на цели горячего водоснабжения потребителей,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1344,0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1344,0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1361,9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1379,8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1397,6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1413,0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1489,6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1566,2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Отпуск теплоносителя из тепловых сетей на цели горячего водоснабжения (для открытых систем теплоснабжения),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БМК 16,0 МВт по ул. Промышленная</w:t>
            </w:r>
          </w:p>
        </w:tc>
      </w:tr>
      <w:tr w:rsidR="00737EAF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4F151F" w:rsidRDefault="00737EAF" w:rsidP="00737EAF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25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37EAF" w:rsidRPr="004F151F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35065,50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34941,40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34530,33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34438,81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36078,01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37863,40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выработку и передачу теплоэнергии,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2500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1784951,3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1810730,8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1836510,4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1858607,1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1969090,9</w:t>
            </w:r>
          </w:p>
        </w:tc>
        <w:tc>
          <w:tcPr>
            <w:tcW w:w="12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6A39C0" w:rsidRDefault="006A39C0" w:rsidP="006A39C0">
            <w:pPr>
              <w:spacing w:after="0" w:line="240" w:lineRule="auto"/>
              <w:jc w:val="center"/>
              <w:rPr>
                <w:rFonts w:ascii="Calibri" w:hAnsi="Calibri" w:cs="Arial"/>
                <w:color w:val="000000"/>
                <w:sz w:val="24"/>
              </w:rPr>
            </w:pPr>
            <w:r w:rsidRPr="006A39C0">
              <w:rPr>
                <w:rFonts w:ascii="Calibri" w:hAnsi="Calibri" w:cs="Arial"/>
                <w:color w:val="000000"/>
                <w:sz w:val="24"/>
              </w:rPr>
              <w:t>2079574,6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Среднечасовая подпитка ТС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2500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22,2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22,2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22,5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22,8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24,2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25,5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Производительность ВПУ,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2500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30,0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Резерв(+)/Дефицит(-) производительности ВПУ в эксплуатационном режиме,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  <w:tc>
          <w:tcPr>
            <w:tcW w:w="2500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4,5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воды на отпуск теплоносителя на цели горячего водоснабжения потребителей,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2500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170426,4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172887,8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175349,2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177459,0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188007,9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198556,9</w:t>
            </w:r>
          </w:p>
        </w:tc>
      </w:tr>
      <w:tr w:rsidR="006A39C0" w:rsidRPr="004F151F" w:rsidTr="00E95B2B">
        <w:trPr>
          <w:cantSplit/>
          <w:jc w:val="center"/>
        </w:trPr>
        <w:tc>
          <w:tcPr>
            <w:tcW w:w="455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Отпуск теплоносителя из тепловых сетей на цели горячего водоснабжения (для открытых систем теплоснабжения), м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250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20,3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20,6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20,9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21,1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22,4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A39C0" w:rsidRPr="004F151F" w:rsidRDefault="006A39C0" w:rsidP="006A39C0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4F151F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23,6</w:t>
            </w:r>
          </w:p>
        </w:tc>
      </w:tr>
    </w:tbl>
    <w:p w:rsidR="00840E03" w:rsidRPr="009E1042" w:rsidRDefault="00840E03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840E03" w:rsidRPr="009E1042" w:rsidRDefault="00840E03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840E03" w:rsidRPr="009E1042" w:rsidSect="006D1DA9">
          <w:pgSz w:w="16838" w:h="11906" w:orient="landscape"/>
          <w:pgMar w:top="1134" w:right="1134" w:bottom="851" w:left="1134" w:header="709" w:footer="709" w:gutter="0"/>
          <w:cols w:space="708"/>
          <w:titlePg/>
          <w:docGrid w:linePitch="360"/>
        </w:sectPr>
      </w:pPr>
    </w:p>
    <w:p w:rsidR="00C75043" w:rsidRPr="006C1777" w:rsidRDefault="006C1777" w:rsidP="00E41722">
      <w:pPr>
        <w:pStyle w:val="ab"/>
        <w:spacing w:after="0" w:line="276" w:lineRule="auto"/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Анализ п</w:t>
      </w:r>
      <w:r w:rsidRPr="006C1777">
        <w:rPr>
          <w:sz w:val="28"/>
          <w:szCs w:val="28"/>
        </w:rPr>
        <w:t>ерспективн</w:t>
      </w:r>
      <w:r>
        <w:rPr>
          <w:sz w:val="28"/>
          <w:szCs w:val="28"/>
        </w:rPr>
        <w:t>ого</w:t>
      </w:r>
      <w:r w:rsidRPr="006C1777">
        <w:rPr>
          <w:sz w:val="28"/>
          <w:szCs w:val="28"/>
        </w:rPr>
        <w:t xml:space="preserve"> баланс</w:t>
      </w:r>
      <w:r>
        <w:rPr>
          <w:sz w:val="28"/>
          <w:szCs w:val="28"/>
        </w:rPr>
        <w:t>а</w:t>
      </w:r>
      <w:r w:rsidRPr="006C1777">
        <w:rPr>
          <w:sz w:val="28"/>
          <w:szCs w:val="28"/>
        </w:rPr>
        <w:t xml:space="preserve"> теплоносителя систем теплоснабжения </w:t>
      </w:r>
      <w:r>
        <w:rPr>
          <w:sz w:val="28"/>
          <w:szCs w:val="28"/>
        </w:rPr>
        <w:t xml:space="preserve">показал, что </w:t>
      </w:r>
      <w:r w:rsidR="00C75043" w:rsidRPr="006C1777">
        <w:rPr>
          <w:sz w:val="28"/>
          <w:szCs w:val="28"/>
        </w:rPr>
        <w:t xml:space="preserve">при реализации рассматриваемых проектов по реконструкции (техперевооружению) источников теплоснабжения </w:t>
      </w:r>
      <w:r>
        <w:rPr>
          <w:sz w:val="28"/>
          <w:szCs w:val="28"/>
        </w:rPr>
        <w:t xml:space="preserve">нет </w:t>
      </w:r>
      <w:r w:rsidR="00C75043" w:rsidRPr="006C1777">
        <w:rPr>
          <w:sz w:val="28"/>
          <w:szCs w:val="28"/>
        </w:rPr>
        <w:t>необходимо</w:t>
      </w:r>
      <w:r>
        <w:rPr>
          <w:sz w:val="28"/>
          <w:szCs w:val="28"/>
        </w:rPr>
        <w:t>сти</w:t>
      </w:r>
      <w:r w:rsidR="00C75043" w:rsidRPr="006C1777">
        <w:rPr>
          <w:sz w:val="28"/>
          <w:szCs w:val="28"/>
        </w:rPr>
        <w:t xml:space="preserve"> предусм</w:t>
      </w:r>
      <w:r>
        <w:rPr>
          <w:sz w:val="28"/>
          <w:szCs w:val="28"/>
        </w:rPr>
        <w:t>атривать</w:t>
      </w:r>
      <w:r w:rsidR="00C75043" w:rsidRPr="006C1777">
        <w:rPr>
          <w:sz w:val="28"/>
          <w:szCs w:val="28"/>
        </w:rPr>
        <w:t xml:space="preserve"> мероприятия по увеличению производительности водоподготовительных установок.</w:t>
      </w:r>
    </w:p>
    <w:p w:rsidR="00C75043" w:rsidRPr="00011297" w:rsidRDefault="00C75043" w:rsidP="00E41722">
      <w:pPr>
        <w:pStyle w:val="ab"/>
        <w:spacing w:after="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011297">
        <w:rPr>
          <w:sz w:val="28"/>
          <w:szCs w:val="28"/>
        </w:rPr>
        <w:t>Без учета хим</w:t>
      </w:r>
      <w:r w:rsidR="00E018A4" w:rsidRPr="00011297">
        <w:rPr>
          <w:sz w:val="28"/>
          <w:szCs w:val="28"/>
        </w:rPr>
        <w:t xml:space="preserve">водоподготовки теплоносителя для нужд горячего водоснабжения, профицит мощности водоподготовительных установок г. </w:t>
      </w:r>
      <w:r w:rsidR="00541338" w:rsidRPr="00011297">
        <w:rPr>
          <w:sz w:val="28"/>
          <w:szCs w:val="28"/>
        </w:rPr>
        <w:t>Суздаль</w:t>
      </w:r>
      <w:r w:rsidR="00E018A4" w:rsidRPr="00011297">
        <w:rPr>
          <w:sz w:val="28"/>
          <w:szCs w:val="28"/>
        </w:rPr>
        <w:t xml:space="preserve"> составляет 1</w:t>
      </w:r>
      <w:r w:rsidR="00011297" w:rsidRPr="00011297">
        <w:rPr>
          <w:sz w:val="28"/>
          <w:szCs w:val="28"/>
        </w:rPr>
        <w:t>0</w:t>
      </w:r>
      <w:r w:rsidR="00E018A4" w:rsidRPr="00011297">
        <w:rPr>
          <w:sz w:val="28"/>
          <w:szCs w:val="28"/>
        </w:rPr>
        <w:t>,</w:t>
      </w:r>
      <w:r w:rsidR="00011297" w:rsidRPr="00011297">
        <w:rPr>
          <w:sz w:val="28"/>
          <w:szCs w:val="28"/>
        </w:rPr>
        <w:t>4</w:t>
      </w:r>
      <w:r w:rsidR="00E018A4" w:rsidRPr="00011297">
        <w:rPr>
          <w:sz w:val="28"/>
          <w:szCs w:val="28"/>
        </w:rPr>
        <w:t xml:space="preserve"> м</w:t>
      </w:r>
      <w:r w:rsidR="00E018A4" w:rsidRPr="00011297">
        <w:rPr>
          <w:sz w:val="28"/>
          <w:szCs w:val="28"/>
          <w:vertAlign w:val="superscript"/>
        </w:rPr>
        <w:t>3</w:t>
      </w:r>
      <w:r w:rsidR="00E018A4" w:rsidRPr="00011297">
        <w:rPr>
          <w:sz w:val="28"/>
          <w:szCs w:val="28"/>
        </w:rPr>
        <w:t xml:space="preserve">/ч,  дефицит </w:t>
      </w:r>
      <w:r w:rsidR="00011297" w:rsidRPr="00011297">
        <w:rPr>
          <w:sz w:val="28"/>
          <w:szCs w:val="28"/>
        </w:rPr>
        <w:t>отсутствует</w:t>
      </w:r>
      <w:r w:rsidR="00E018A4" w:rsidRPr="00011297">
        <w:rPr>
          <w:sz w:val="28"/>
          <w:szCs w:val="28"/>
        </w:rPr>
        <w:t>.</w:t>
      </w:r>
    </w:p>
    <w:p w:rsidR="00E018A4" w:rsidRPr="006C1777" w:rsidRDefault="00E018A4" w:rsidP="00E41722">
      <w:pPr>
        <w:pStyle w:val="ab"/>
        <w:spacing w:after="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6C1777">
        <w:rPr>
          <w:sz w:val="28"/>
          <w:szCs w:val="28"/>
        </w:rPr>
        <w:t xml:space="preserve">С целью снижения высокого дефицита мощности водоподготовительных установок рекомендуется администрации совместно с </w:t>
      </w:r>
      <w:r w:rsidR="00E5416B" w:rsidRPr="006C1777">
        <w:rPr>
          <w:sz w:val="28"/>
          <w:szCs w:val="28"/>
        </w:rPr>
        <w:t>ООО «</w:t>
      </w:r>
      <w:r w:rsidR="00797450">
        <w:rPr>
          <w:sz w:val="28"/>
          <w:szCs w:val="28"/>
        </w:rPr>
        <w:t>Суздальтеплосбыт</w:t>
      </w:r>
      <w:r w:rsidR="00E5416B" w:rsidRPr="006C1777">
        <w:rPr>
          <w:sz w:val="28"/>
          <w:szCs w:val="28"/>
        </w:rPr>
        <w:t>»</w:t>
      </w:r>
      <w:r w:rsidRPr="006C1777">
        <w:rPr>
          <w:sz w:val="28"/>
          <w:szCs w:val="28"/>
        </w:rPr>
        <w:t xml:space="preserve"> и управляющими компаниям рассмотреть вопрос о переходе на закрытую систему горячего водоснабжения в соответствии с требованиями Федерального закона от 07.12.2011 № 417-ФЗ «О внесении изменений в отдельные законодательные акты Российской Федерации в связи с принятием Федерального закона «О водоснабжении и водоотведении».</w:t>
      </w:r>
    </w:p>
    <w:p w:rsidR="002B68D0" w:rsidRPr="006C1777" w:rsidRDefault="00E018A4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6C1777">
        <w:rPr>
          <w:sz w:val="28"/>
          <w:szCs w:val="28"/>
        </w:rPr>
        <w:t>Максимальное потребление теплоносителя в аварийных режимах, с учетом подачи в тепловую сеть «сырой» воды, в разрезе источников представлено в таблице 5.2.</w:t>
      </w:r>
    </w:p>
    <w:p w:rsidR="00AE5A87" w:rsidRPr="00BA079B" w:rsidRDefault="00AE5A87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BA079B">
        <w:rPr>
          <w:rFonts w:cstheme="minorHAnsi"/>
          <w:b/>
          <w:i/>
          <w:sz w:val="28"/>
          <w:szCs w:val="28"/>
        </w:rPr>
        <w:t>Таблица 5.2 – Объем потерь теплоносителя в аварийных режимах работы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737"/>
        <w:gridCol w:w="2077"/>
        <w:gridCol w:w="2214"/>
        <w:gridCol w:w="2874"/>
      </w:tblGrid>
      <w:tr w:rsidR="00AE5A87" w:rsidRPr="00797450" w:rsidTr="00797450">
        <w:trPr>
          <w:trHeight w:val="767"/>
          <w:tblHeader/>
        </w:trPr>
        <w:tc>
          <w:tcPr>
            <w:tcW w:w="138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AE5A87" w:rsidRPr="00797450" w:rsidRDefault="00AE5A87" w:rsidP="00E41722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Наименование источника</w:t>
            </w:r>
          </w:p>
        </w:tc>
        <w:tc>
          <w:tcPr>
            <w:tcW w:w="10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AE5A87" w:rsidRPr="00797450" w:rsidRDefault="00AE5A87" w:rsidP="00E41722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 xml:space="preserve">Объем </w:t>
            </w:r>
            <w:r w:rsidR="0070056C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 xml:space="preserve">трубопроводов </w:t>
            </w: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тепловых сетей, м</w:t>
            </w: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1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AE5A87" w:rsidRPr="00797450" w:rsidRDefault="00AE5A87" w:rsidP="00E41722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Аварийная подпитка тепловой сети, м</w:t>
            </w: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145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AE5A87" w:rsidRPr="00797450" w:rsidRDefault="00AE5A87" w:rsidP="00E41722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Резерв(+)/Дефицит(-) производительности ВПУ в эксплуатационном режиме, м</w:t>
            </w: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 xml:space="preserve">/ч </w:t>
            </w:r>
          </w:p>
        </w:tc>
      </w:tr>
      <w:tr w:rsidR="00AE5A87" w:rsidRPr="00797450" w:rsidTr="00797450">
        <w:trPr>
          <w:trHeight w:val="20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599"/>
            <w:noWrap/>
            <w:vAlign w:val="bottom"/>
            <w:hideMark/>
          </w:tcPr>
          <w:p w:rsidR="00AE5A87" w:rsidRPr="00797450" w:rsidRDefault="00E5416B" w:rsidP="00E41722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ООО «Суздальтеплосбыт»</w:t>
            </w:r>
          </w:p>
        </w:tc>
      </w:tr>
      <w:tr w:rsidR="00BA079B" w:rsidRPr="00797450" w:rsidTr="00BA079B">
        <w:trPr>
          <w:trHeight w:val="20"/>
        </w:trPr>
        <w:tc>
          <w:tcPr>
            <w:tcW w:w="138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F0E31" w:rsidRPr="00A72C31" w:rsidRDefault="00BF0E31" w:rsidP="00BF0E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Котельная № 1</w:t>
            </w:r>
            <w:r>
              <w:rPr>
                <w:sz w:val="24"/>
                <w:szCs w:val="24"/>
              </w:rPr>
              <w:t>,</w:t>
            </w:r>
          </w:p>
          <w:p w:rsidR="00BF0E31" w:rsidRDefault="00BF0E31" w:rsidP="00BF0E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ул. Промышленная,</w:t>
            </w:r>
          </w:p>
          <w:p w:rsidR="00BA079B" w:rsidRPr="00797450" w:rsidRDefault="00BF0E31" w:rsidP="00BF0E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</w:rPr>
              <w:t>д. 6</w:t>
            </w:r>
          </w:p>
        </w:tc>
        <w:tc>
          <w:tcPr>
            <w:tcW w:w="10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A079B" w:rsidRPr="00C16C33" w:rsidRDefault="0070056C" w:rsidP="00E4172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</w:pPr>
            <w:r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700</w:t>
            </w:r>
            <w:r w:rsidR="00BA079B"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,6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:rsidR="00BA079B" w:rsidRPr="00797450" w:rsidRDefault="00BA079B" w:rsidP="00E4172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:rsidR="00BA079B" w:rsidRPr="00797450" w:rsidRDefault="00BA079B" w:rsidP="00E4172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+10</w:t>
            </w:r>
          </w:p>
        </w:tc>
      </w:tr>
      <w:tr w:rsidR="00BA079B" w:rsidRPr="00797450" w:rsidTr="00BA079B">
        <w:trPr>
          <w:trHeight w:val="20"/>
        </w:trPr>
        <w:tc>
          <w:tcPr>
            <w:tcW w:w="138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F0E31" w:rsidRDefault="00BF0E31" w:rsidP="00BF0E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Котельная №2</w:t>
            </w:r>
            <w:r>
              <w:rPr>
                <w:sz w:val="24"/>
                <w:szCs w:val="24"/>
              </w:rPr>
              <w:t>,</w:t>
            </w:r>
          </w:p>
          <w:p w:rsidR="00BF0E31" w:rsidRDefault="00BF0E31" w:rsidP="00BF0E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ул. Лесная,</w:t>
            </w:r>
          </w:p>
          <w:p w:rsidR="00BA079B" w:rsidRPr="00797450" w:rsidRDefault="00BF0E31" w:rsidP="00BF0E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A72C31">
              <w:rPr>
                <w:sz w:val="24"/>
                <w:szCs w:val="24"/>
              </w:rPr>
              <w:t>д. 2</w:t>
            </w:r>
          </w:p>
        </w:tc>
        <w:tc>
          <w:tcPr>
            <w:tcW w:w="10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A079B" w:rsidRPr="00C16C33" w:rsidRDefault="00BA079B" w:rsidP="007005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</w:pPr>
            <w:r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49</w:t>
            </w:r>
            <w:r w:rsidR="0070056C"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5</w:t>
            </w:r>
            <w:r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,</w:t>
            </w:r>
            <w:r w:rsidR="0070056C"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:rsidR="00BA079B" w:rsidRPr="00797450" w:rsidRDefault="00BA079B" w:rsidP="00E4172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:rsidR="00BA079B" w:rsidRPr="00797450" w:rsidRDefault="00BA079B" w:rsidP="00E4172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BA079B" w:rsidRPr="00797450" w:rsidTr="00BA079B">
        <w:trPr>
          <w:trHeight w:val="20"/>
        </w:trPr>
        <w:tc>
          <w:tcPr>
            <w:tcW w:w="138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F0E31" w:rsidRDefault="00BF0E31" w:rsidP="00BF0E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B7E8C">
              <w:rPr>
                <w:sz w:val="24"/>
                <w:szCs w:val="24"/>
              </w:rPr>
              <w:t>Котельная №3</w:t>
            </w:r>
            <w:r>
              <w:rPr>
                <w:sz w:val="24"/>
                <w:szCs w:val="24"/>
              </w:rPr>
              <w:t>,</w:t>
            </w:r>
          </w:p>
          <w:p w:rsidR="00BF0E31" w:rsidRDefault="00BF0E31" w:rsidP="00BF0E3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A72C31">
              <w:rPr>
                <w:sz w:val="24"/>
                <w:szCs w:val="24"/>
              </w:rPr>
              <w:t>ул. Колхозная,</w:t>
            </w:r>
          </w:p>
          <w:p w:rsidR="00BA079B" w:rsidRPr="00797450" w:rsidRDefault="00BF0E31" w:rsidP="00BF0E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A72C31">
              <w:rPr>
                <w:sz w:val="24"/>
                <w:szCs w:val="24"/>
              </w:rPr>
              <w:t>д.1</w:t>
            </w:r>
          </w:p>
        </w:tc>
        <w:tc>
          <w:tcPr>
            <w:tcW w:w="10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A079B" w:rsidRPr="00C16C33" w:rsidRDefault="00BA079B" w:rsidP="007005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</w:pPr>
            <w:r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15,</w:t>
            </w:r>
            <w:r w:rsidR="0070056C" w:rsidRPr="00C16C33">
              <w:rPr>
                <w:rFonts w:ascii="Calibri" w:eastAsia="Times New Roman" w:hAnsi="Calibri" w:cs="Calibri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:rsidR="00BA079B" w:rsidRPr="00797450" w:rsidRDefault="00BA079B" w:rsidP="00E4172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 w:themeFill="accent4" w:themeFillTint="66"/>
            <w:noWrap/>
            <w:vAlign w:val="center"/>
            <w:hideMark/>
          </w:tcPr>
          <w:p w:rsidR="00BA079B" w:rsidRPr="00797450" w:rsidRDefault="00BA079B" w:rsidP="00E4172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79745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+0,4</w:t>
            </w:r>
          </w:p>
        </w:tc>
      </w:tr>
    </w:tbl>
    <w:p w:rsidR="00AE5A87" w:rsidRPr="006C1777" w:rsidRDefault="00AE5A87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6C1777">
        <w:rPr>
          <w:rFonts w:cstheme="minorHAnsi"/>
          <w:sz w:val="28"/>
          <w:szCs w:val="28"/>
        </w:rPr>
        <w:t>Анализ таблицы 5.2 показывает, что часть ВПУ на источниках теплоснабже</w:t>
      </w:r>
      <w:r w:rsidR="006C1777">
        <w:rPr>
          <w:rFonts w:cstheme="minorHAnsi"/>
          <w:sz w:val="28"/>
          <w:szCs w:val="28"/>
        </w:rPr>
        <w:t>ния способно полностью</w:t>
      </w:r>
      <w:r w:rsidRPr="006C1777">
        <w:rPr>
          <w:rFonts w:cstheme="minorHAnsi"/>
          <w:sz w:val="28"/>
          <w:szCs w:val="28"/>
        </w:rPr>
        <w:t xml:space="preserve"> покрывать нагрузки по расходу теплоносителя в аварийных режимах работы систем теплоснабжения г. </w:t>
      </w:r>
      <w:r w:rsidR="00541338" w:rsidRPr="006C1777">
        <w:rPr>
          <w:rFonts w:cstheme="minorHAnsi"/>
          <w:sz w:val="28"/>
          <w:szCs w:val="28"/>
        </w:rPr>
        <w:t>Суздаль</w:t>
      </w:r>
      <w:r w:rsidRPr="006C1777">
        <w:rPr>
          <w:rFonts w:cstheme="minorHAnsi"/>
          <w:sz w:val="28"/>
          <w:szCs w:val="28"/>
        </w:rPr>
        <w:t>.</w:t>
      </w:r>
    </w:p>
    <w:p w:rsidR="002B68D0" w:rsidRDefault="00AE5A8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6C1777">
        <w:rPr>
          <w:sz w:val="28"/>
          <w:szCs w:val="28"/>
        </w:rPr>
        <w:t xml:space="preserve">Аварийные режимы подпитки теплосети, где производительность ВПУ недостаточна для покрытия нагрузки, осуществляется с помощью дополнительного расхода «сырой» воды по штатным аварийным врезкам в трубопроводы сетевой воды. </w:t>
      </w:r>
      <w:r w:rsidR="00797450">
        <w:rPr>
          <w:sz w:val="28"/>
          <w:szCs w:val="28"/>
        </w:rPr>
        <w:t>Такие режимы являются крайне не</w:t>
      </w:r>
      <w:r w:rsidRPr="006C1777">
        <w:rPr>
          <w:sz w:val="28"/>
          <w:szCs w:val="28"/>
        </w:rPr>
        <w:t xml:space="preserve">желательными с </w:t>
      </w:r>
      <w:r w:rsidRPr="006C1777">
        <w:rPr>
          <w:sz w:val="28"/>
          <w:szCs w:val="28"/>
        </w:rPr>
        <w:lastRenderedPageBreak/>
        <w:t>точки зрения надежной эксплуатации тепловых сетей, поскольку качество «сырой» воды по своему химическому составу значительно уступает нормам для подпиточной воды, и как следствие, ведет к ускоренному износу трубопроводов сетевой воды.</w:t>
      </w:r>
    </w:p>
    <w:p w:rsidR="00DE6B1A" w:rsidRPr="006C1777" w:rsidRDefault="00DE6B1A" w:rsidP="00E41722">
      <w:pPr>
        <w:spacing w:after="0" w:line="276" w:lineRule="auto"/>
        <w:ind w:firstLine="567"/>
        <w:jc w:val="both"/>
        <w:rPr>
          <w:sz w:val="28"/>
          <w:szCs w:val="28"/>
        </w:rPr>
      </w:pPr>
    </w:p>
    <w:p w:rsidR="00AE5A87" w:rsidRPr="004F04EE" w:rsidRDefault="00AE5A87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17" w:name="_Toc424507565"/>
      <w:r w:rsidRPr="004F04EE">
        <w:rPr>
          <w:rFonts w:asciiTheme="minorHAnsi" w:hAnsiTheme="minorHAnsi"/>
          <w:b/>
          <w:caps/>
          <w:sz w:val="28"/>
          <w:szCs w:val="28"/>
        </w:rPr>
        <w:t>ГЛАВА 6 «ПРЕДЛОЖЕНИЯ ПО СТРОИТЕЛЬСТВУ, РЕКОНСТРУКЦИИ И ТЕХНИЧЕСКОМУ ПЕРЕВООРУЖЕНИЮ ИСТОЧНИКОВ ТЕПЛОВОЙ ЭНЕРГИИ»</w:t>
      </w:r>
      <w:bookmarkEnd w:id="17"/>
    </w:p>
    <w:p w:rsidR="006F3C07" w:rsidRPr="004F04E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Город </w:t>
      </w:r>
      <w:r w:rsidR="00541338" w:rsidRPr="004F04EE">
        <w:rPr>
          <w:sz w:val="28"/>
          <w:szCs w:val="28"/>
        </w:rPr>
        <w:t>Суздаль</w:t>
      </w:r>
      <w:r w:rsidRPr="004F04EE">
        <w:rPr>
          <w:sz w:val="28"/>
          <w:szCs w:val="28"/>
        </w:rPr>
        <w:t xml:space="preserve"> характеризуется разветвленной сетью газоснабжения высокого давления, к которой подключены все котельные города. Учитывая это обстоятельство, представляется целесообразным развивать источники теплоснабжения путем их модернизации под потребности существующих потребителей и на перспективу до 10 лет, автоматизации (вплоть до полностью автономного режим</w:t>
      </w:r>
      <w:r w:rsidR="00200B61" w:rsidRPr="004F04EE">
        <w:rPr>
          <w:sz w:val="28"/>
          <w:szCs w:val="28"/>
        </w:rPr>
        <w:t>а работы маломощных котельных), ликвидации паровых котельных</w:t>
      </w:r>
      <w:r w:rsidRPr="004F04EE">
        <w:rPr>
          <w:sz w:val="28"/>
          <w:szCs w:val="28"/>
        </w:rPr>
        <w:t>, исключ</w:t>
      </w:r>
      <w:r w:rsidR="006C1777">
        <w:rPr>
          <w:sz w:val="28"/>
          <w:szCs w:val="28"/>
        </w:rPr>
        <w:t>ении</w:t>
      </w:r>
      <w:r w:rsidRPr="004F04EE">
        <w:rPr>
          <w:sz w:val="28"/>
          <w:szCs w:val="28"/>
        </w:rPr>
        <w:t xml:space="preserve"> из технологической цепочки ветхи</w:t>
      </w:r>
      <w:r w:rsidR="006C1777">
        <w:rPr>
          <w:sz w:val="28"/>
          <w:szCs w:val="28"/>
        </w:rPr>
        <w:t>х</w:t>
      </w:r>
      <w:r w:rsidRPr="004F04EE">
        <w:rPr>
          <w:sz w:val="28"/>
          <w:szCs w:val="28"/>
        </w:rPr>
        <w:t xml:space="preserve"> тепловы</w:t>
      </w:r>
      <w:r w:rsidR="006C1777">
        <w:rPr>
          <w:sz w:val="28"/>
          <w:szCs w:val="28"/>
        </w:rPr>
        <w:t>х</w:t>
      </w:r>
      <w:r w:rsidRPr="004F04EE">
        <w:rPr>
          <w:sz w:val="28"/>
          <w:szCs w:val="28"/>
        </w:rPr>
        <w:t xml:space="preserve"> сет</w:t>
      </w:r>
      <w:r w:rsidR="006C1777">
        <w:rPr>
          <w:sz w:val="28"/>
          <w:szCs w:val="28"/>
        </w:rPr>
        <w:t>ей</w:t>
      </w:r>
      <w:r w:rsidRPr="004F04EE">
        <w:rPr>
          <w:sz w:val="28"/>
          <w:szCs w:val="28"/>
        </w:rPr>
        <w:t>.</w:t>
      </w:r>
    </w:p>
    <w:p w:rsidR="00C21A8D" w:rsidRPr="004F04EE" w:rsidRDefault="00C21A8D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При рассмотрении проектов схемы теплоснабжения представляется целесообразным сконцентрировать усилия на наиболее проблемных объектах, отдача от реализации мероприятий, по которым будет наиболее быстрой, в пределах финансовых возможностей</w:t>
      </w:r>
      <w:r w:rsidR="006C1777">
        <w:rPr>
          <w:sz w:val="28"/>
          <w:szCs w:val="28"/>
        </w:rPr>
        <w:t>,</w:t>
      </w:r>
      <w:r w:rsidRPr="004F04EE">
        <w:rPr>
          <w:sz w:val="28"/>
          <w:szCs w:val="28"/>
        </w:rPr>
        <w:t xml:space="preserve"> как потребителей, так и бюджета города </w:t>
      </w:r>
      <w:r w:rsidR="00541338" w:rsidRPr="004F04EE">
        <w:rPr>
          <w:sz w:val="28"/>
          <w:szCs w:val="28"/>
        </w:rPr>
        <w:t>Суздаль</w:t>
      </w:r>
      <w:r w:rsidRPr="004F04EE">
        <w:rPr>
          <w:sz w:val="28"/>
          <w:szCs w:val="28"/>
        </w:rPr>
        <w:t>. В этих условиях общий план по строительству, реконструкции и техническому перевооружению источников тепловой энергии включает следующие мероприятия:</w:t>
      </w:r>
    </w:p>
    <w:p w:rsidR="006C1777" w:rsidRDefault="006C177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• </w:t>
      </w:r>
      <w:r w:rsidRPr="006C1777">
        <w:rPr>
          <w:sz w:val="28"/>
          <w:szCs w:val="28"/>
        </w:rPr>
        <w:t>Реконструкция котельной №</w:t>
      </w:r>
      <w:r w:rsidR="00011297">
        <w:rPr>
          <w:sz w:val="28"/>
          <w:szCs w:val="28"/>
        </w:rPr>
        <w:t xml:space="preserve"> </w:t>
      </w:r>
      <w:r w:rsidRPr="006C1777">
        <w:rPr>
          <w:sz w:val="28"/>
          <w:szCs w:val="28"/>
        </w:rPr>
        <w:t>1 с целью замены устаревших паровых котлов;</w:t>
      </w:r>
    </w:p>
    <w:p w:rsidR="00011297" w:rsidRDefault="00011297" w:rsidP="00011297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• </w:t>
      </w:r>
      <w:r w:rsidRPr="006C1777">
        <w:rPr>
          <w:sz w:val="28"/>
          <w:szCs w:val="28"/>
        </w:rPr>
        <w:t>Реконструкция котельной №</w:t>
      </w:r>
      <w:r>
        <w:rPr>
          <w:sz w:val="28"/>
          <w:szCs w:val="28"/>
        </w:rPr>
        <w:t xml:space="preserve"> 2</w:t>
      </w:r>
      <w:r w:rsidRPr="006C177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увеличения тепловой мощности до 4,8 Гкал/ч для выполнения раздела «Теплоснабжение» «Генерального плана города Суздаль»  путём установки дополнительного котла </w:t>
      </w:r>
      <w:r w:rsidRPr="00011297">
        <w:rPr>
          <w:color w:val="000000"/>
          <w:sz w:val="28"/>
          <w:szCs w:val="28"/>
        </w:rPr>
        <w:t>Vitoplex</w:t>
      </w:r>
      <w:r w:rsidRPr="006C1777">
        <w:rPr>
          <w:sz w:val="28"/>
          <w:szCs w:val="28"/>
        </w:rPr>
        <w:t>;</w:t>
      </w:r>
    </w:p>
    <w:p w:rsidR="00FC7E95" w:rsidRDefault="00FC7E95" w:rsidP="00FC7E95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sz w:val="28"/>
          <w:szCs w:val="28"/>
        </w:rPr>
        <w:t xml:space="preserve">• </w:t>
      </w:r>
      <w:r w:rsidRPr="00026A3D">
        <w:rPr>
          <w:rFonts w:cstheme="minorHAnsi"/>
          <w:sz w:val="28"/>
          <w:szCs w:val="28"/>
        </w:rPr>
        <w:t>Реконструкция котельной № 3 (ул. Колхозная д. 1В), с целью разделения общего контура отопления на котловой контур и внешний контур отопления, заменой существующих горелок на горелки с модульным регулированием горения.</w:t>
      </w:r>
    </w:p>
    <w:p w:rsidR="006C1777" w:rsidRPr="006C1777" w:rsidRDefault="006C177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• </w:t>
      </w:r>
      <w:r w:rsidRPr="006C1777">
        <w:rPr>
          <w:sz w:val="28"/>
          <w:szCs w:val="28"/>
        </w:rPr>
        <w:t>Строительство котельной №</w:t>
      </w:r>
      <w:r w:rsidR="00011297">
        <w:rPr>
          <w:sz w:val="28"/>
          <w:szCs w:val="28"/>
        </w:rPr>
        <w:t xml:space="preserve"> </w:t>
      </w:r>
      <w:r w:rsidRPr="006C1777">
        <w:rPr>
          <w:sz w:val="28"/>
          <w:szCs w:val="28"/>
        </w:rPr>
        <w:t>4 на водозаборных сооружениях мощностью 200 кВт;</w:t>
      </w:r>
    </w:p>
    <w:p w:rsidR="006C1777" w:rsidRPr="006C1777" w:rsidRDefault="006C177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• </w:t>
      </w:r>
      <w:r w:rsidRPr="006C1777">
        <w:rPr>
          <w:sz w:val="28"/>
          <w:szCs w:val="28"/>
        </w:rPr>
        <w:t>Строительство котельной №</w:t>
      </w:r>
      <w:r w:rsidR="00011297">
        <w:rPr>
          <w:sz w:val="28"/>
          <w:szCs w:val="28"/>
        </w:rPr>
        <w:t xml:space="preserve"> </w:t>
      </w:r>
      <w:r w:rsidRPr="006C1777">
        <w:rPr>
          <w:sz w:val="28"/>
          <w:szCs w:val="28"/>
        </w:rPr>
        <w:t>5  для жилых домов ул. Калинина д</w:t>
      </w:r>
      <w:r w:rsidR="00011297">
        <w:rPr>
          <w:sz w:val="28"/>
          <w:szCs w:val="28"/>
        </w:rPr>
        <w:t xml:space="preserve">. </w:t>
      </w:r>
      <w:r w:rsidRPr="006C1777">
        <w:rPr>
          <w:sz w:val="28"/>
          <w:szCs w:val="28"/>
        </w:rPr>
        <w:t>1, д</w:t>
      </w:r>
      <w:r w:rsidR="00011297">
        <w:rPr>
          <w:sz w:val="28"/>
          <w:szCs w:val="28"/>
        </w:rPr>
        <w:t xml:space="preserve">. </w:t>
      </w:r>
      <w:r w:rsidRPr="006C1777">
        <w:rPr>
          <w:sz w:val="28"/>
          <w:szCs w:val="28"/>
        </w:rPr>
        <w:t xml:space="preserve">3 и дома </w:t>
      </w:r>
      <w:r w:rsidR="00011297">
        <w:rPr>
          <w:sz w:val="28"/>
          <w:szCs w:val="28"/>
        </w:rPr>
        <w:t xml:space="preserve">ул. </w:t>
      </w:r>
      <w:r w:rsidRPr="006C1777">
        <w:rPr>
          <w:sz w:val="28"/>
          <w:szCs w:val="28"/>
        </w:rPr>
        <w:t>Васильевская</w:t>
      </w:r>
      <w:r w:rsidR="00011297">
        <w:rPr>
          <w:sz w:val="28"/>
          <w:szCs w:val="28"/>
        </w:rPr>
        <w:t>,</w:t>
      </w:r>
      <w:r w:rsidRPr="006C1777">
        <w:rPr>
          <w:sz w:val="28"/>
          <w:szCs w:val="28"/>
        </w:rPr>
        <w:t xml:space="preserve"> </w:t>
      </w:r>
      <w:r w:rsidR="00011297">
        <w:rPr>
          <w:sz w:val="28"/>
          <w:szCs w:val="28"/>
        </w:rPr>
        <w:t xml:space="preserve">д. </w:t>
      </w:r>
      <w:r w:rsidRPr="006C1777">
        <w:rPr>
          <w:sz w:val="28"/>
          <w:szCs w:val="28"/>
        </w:rPr>
        <w:t>34А, мощностью 150 кВт;</w:t>
      </w:r>
    </w:p>
    <w:p w:rsidR="006C1777" w:rsidRPr="006C1777" w:rsidRDefault="006C177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• </w:t>
      </w:r>
      <w:r w:rsidRPr="006C1777">
        <w:rPr>
          <w:sz w:val="28"/>
          <w:szCs w:val="28"/>
        </w:rPr>
        <w:t xml:space="preserve">Строительство котельной №6 для детского дома №3 по ул. Крупской мощностью 200 </w:t>
      </w:r>
      <w:r w:rsidR="00A909FA">
        <w:rPr>
          <w:sz w:val="28"/>
          <w:szCs w:val="28"/>
        </w:rPr>
        <w:t>кВ</w:t>
      </w:r>
      <w:r w:rsidRPr="006C1777">
        <w:rPr>
          <w:sz w:val="28"/>
          <w:szCs w:val="28"/>
        </w:rPr>
        <w:t>т</w:t>
      </w:r>
    </w:p>
    <w:p w:rsidR="006C1777" w:rsidRPr="006C1777" w:rsidRDefault="006C177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6C1777">
        <w:rPr>
          <w:sz w:val="28"/>
          <w:szCs w:val="28"/>
        </w:rPr>
        <w:lastRenderedPageBreak/>
        <w:t xml:space="preserve">Реализация указанных мероприятий позволит повысить надежность и экономичность работы теплоисточников в центральной части города, оптимизировать их загрузку. </w:t>
      </w:r>
    </w:p>
    <w:p w:rsidR="006F3C07" w:rsidRPr="004F04E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По мере реализации указанных мероприятий может определиться направление развития системы теплоснабжения в </w:t>
      </w:r>
      <w:r w:rsidR="006C1777">
        <w:rPr>
          <w:sz w:val="28"/>
          <w:szCs w:val="28"/>
        </w:rPr>
        <w:t xml:space="preserve">перспективных районах застройки </w:t>
      </w:r>
      <w:r w:rsidRPr="004F04EE">
        <w:rPr>
          <w:sz w:val="28"/>
          <w:szCs w:val="28"/>
        </w:rPr>
        <w:t>горо</w:t>
      </w:r>
      <w:r w:rsidR="006C1777">
        <w:rPr>
          <w:sz w:val="28"/>
          <w:szCs w:val="28"/>
        </w:rPr>
        <w:t>да</w:t>
      </w:r>
      <w:r w:rsidRPr="004F04EE">
        <w:rPr>
          <w:sz w:val="28"/>
          <w:szCs w:val="28"/>
        </w:rPr>
        <w:t>.</w:t>
      </w:r>
    </w:p>
    <w:p w:rsidR="00C430EB" w:rsidRPr="004F04E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Для подключения объектов нового строительства к системе теплоснабжения необходимо подвести к участкам нового строительства сети теплоснабжения; строительство дополнительных мощностей теплоисточников не требуется.</w:t>
      </w:r>
    </w:p>
    <w:p w:rsidR="006F3C07" w:rsidRPr="004F04E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Перспективный баланс тепловой мощности источников тепловой энергии и теплоносителя и присоединенной тепловой нагрузки в каждой из систем теплоснабжения г. </w:t>
      </w:r>
      <w:r w:rsidR="00541338" w:rsidRPr="004F04EE">
        <w:rPr>
          <w:sz w:val="28"/>
          <w:szCs w:val="28"/>
        </w:rPr>
        <w:t>Суздаль</w:t>
      </w:r>
      <w:r w:rsidRPr="004F04EE">
        <w:rPr>
          <w:sz w:val="28"/>
          <w:szCs w:val="28"/>
        </w:rPr>
        <w:t xml:space="preserve"> приведен в таблице </w:t>
      </w:r>
      <w:r w:rsidR="00C430EB" w:rsidRPr="004F04EE">
        <w:rPr>
          <w:sz w:val="28"/>
          <w:szCs w:val="28"/>
        </w:rPr>
        <w:t>4.1</w:t>
      </w:r>
      <w:r w:rsidRPr="004F04EE">
        <w:rPr>
          <w:sz w:val="28"/>
          <w:szCs w:val="28"/>
        </w:rPr>
        <w:t>.</w:t>
      </w:r>
    </w:p>
    <w:p w:rsidR="00AE5A87" w:rsidRPr="004F04E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 xml:space="preserve">Производительность устанавливаемого оборудования теплоисточников выбиралась на основании составленных балансов тепловой мощности и тепловой нагрузки, а также с учетом необходимости обеспечения аварийного резерва по </w:t>
      </w:r>
      <w:r w:rsidR="00FA75D2" w:rsidRPr="004F04EE">
        <w:rPr>
          <w:sz w:val="28"/>
          <w:szCs w:val="28"/>
        </w:rPr>
        <w:t>СП 124.13330.2012 Свод правил. Тепловые сети</w:t>
      </w:r>
      <w:r w:rsidR="00FC7DB9">
        <w:rPr>
          <w:sz w:val="28"/>
          <w:szCs w:val="28"/>
        </w:rPr>
        <w:t>,</w:t>
      </w:r>
      <w:r w:rsidR="00FA75D2" w:rsidRPr="004F04EE">
        <w:rPr>
          <w:sz w:val="28"/>
          <w:szCs w:val="28"/>
        </w:rPr>
        <w:t xml:space="preserve"> (утв. Приказом Минрегиона России от 30.06.2012 №280)</w:t>
      </w:r>
      <w:r w:rsidRPr="004F04EE">
        <w:rPr>
          <w:sz w:val="28"/>
          <w:szCs w:val="28"/>
        </w:rPr>
        <w:t>.</w:t>
      </w:r>
    </w:p>
    <w:p w:rsidR="00AE5A87" w:rsidRPr="004F04E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F04EE">
        <w:rPr>
          <w:sz w:val="28"/>
          <w:szCs w:val="28"/>
        </w:rPr>
        <w:t>Конфигурация и тип устанавливаемого оборудования теплоисточников подлежит определению на этапе проведения проектно-изыскательских работ.</w:t>
      </w:r>
    </w:p>
    <w:p w:rsidR="00AE5A87" w:rsidRPr="00536F87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536F87">
        <w:rPr>
          <w:sz w:val="28"/>
          <w:szCs w:val="28"/>
        </w:rPr>
        <w:t>В таблице 6.1 приведены капитальные вложения в инвестиционные проекты.</w:t>
      </w:r>
    </w:p>
    <w:p w:rsidR="00AE5A87" w:rsidRPr="009E1042" w:rsidRDefault="00AE5A87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DE6B1A" w:rsidRPr="009B4B5C" w:rsidRDefault="00DE6B1A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B4B5C">
        <w:rPr>
          <w:sz w:val="28"/>
          <w:szCs w:val="28"/>
        </w:rPr>
        <w:t>В рамках схемы теплоснабжения МО г. Суздаль предусматривается перевод на индивидуальное теплоснабжение следующих потребителей:</w:t>
      </w:r>
    </w:p>
    <w:p w:rsidR="00DE6B1A" w:rsidRDefault="00DE6B1A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B4B5C">
        <w:rPr>
          <w:sz w:val="28"/>
          <w:szCs w:val="28"/>
        </w:rPr>
        <w:t xml:space="preserve">- жилые дома №9 и №39 по ул. Васильевская. Причина: реализация данного мероприятия совместно со строительством котельной №5 для жилых домов ул. Калинина д.1, д.3 и дома Васильевская, 34А позволит сократить </w:t>
      </w:r>
      <w:r w:rsidR="009B4B5C" w:rsidRPr="009B4B5C">
        <w:rPr>
          <w:sz w:val="28"/>
          <w:szCs w:val="28"/>
        </w:rPr>
        <w:t>участки тепловых сетей на 835 метров в двухтрубном исчислени</w:t>
      </w:r>
      <w:r w:rsidR="009B4B5C">
        <w:rPr>
          <w:sz w:val="28"/>
          <w:szCs w:val="28"/>
        </w:rPr>
        <w:t>и и тем, самым повысить материальную характеристику тепловых сетей;</w:t>
      </w:r>
    </w:p>
    <w:p w:rsidR="009B4B5C" w:rsidRDefault="009B4B5C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жилые дома №18 и №20а по ул. Торговая площадь. Причина: малая подключенная нагрузка потребителей; отсутствие технической возможности по установке общедомовых приборов учета тепловой энергии; частичный перевод квартир на индивидуальное теплоснабжения.</w:t>
      </w:r>
    </w:p>
    <w:p w:rsidR="009B4B5C" w:rsidRPr="009B4B5C" w:rsidRDefault="009B4B5C" w:rsidP="00E41722">
      <w:pPr>
        <w:spacing w:after="0" w:line="276" w:lineRule="auto"/>
        <w:ind w:firstLine="567"/>
        <w:jc w:val="both"/>
        <w:rPr>
          <w:sz w:val="28"/>
          <w:szCs w:val="28"/>
        </w:rPr>
      </w:pPr>
    </w:p>
    <w:p w:rsidR="00DE6B1A" w:rsidRDefault="00DE6B1A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</w:pPr>
    </w:p>
    <w:p w:rsidR="00DE6B1A" w:rsidRPr="009E1042" w:rsidRDefault="00DE6B1A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DE6B1A" w:rsidRPr="009E1042" w:rsidSect="006D1DA9">
          <w:headerReference w:type="default" r:id="rId54"/>
          <w:footerReference w:type="default" r:id="rId55"/>
          <w:headerReference w:type="first" r:id="rId56"/>
          <w:footerReference w:type="first" r:id="rId57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FA75D2" w:rsidRPr="00FD3D2C" w:rsidRDefault="00BE1EF3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FD3D2C">
        <w:rPr>
          <w:b/>
          <w:i/>
          <w:sz w:val="28"/>
          <w:szCs w:val="28"/>
        </w:rPr>
        <w:lastRenderedPageBreak/>
        <w:t>Таблица 6.1 – Капитальные вложения в проекты по строительству, реконструкции и техническому перевооружению источников тепловой энергии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38"/>
        <w:gridCol w:w="2803"/>
        <w:gridCol w:w="1251"/>
        <w:gridCol w:w="1251"/>
        <w:gridCol w:w="1251"/>
        <w:gridCol w:w="1251"/>
        <w:gridCol w:w="1251"/>
        <w:gridCol w:w="1254"/>
      </w:tblGrid>
      <w:tr w:rsidR="00BE1EF3" w:rsidRPr="00FD3D2C" w:rsidTr="00FC7E95">
        <w:trPr>
          <w:trHeight w:val="20"/>
          <w:tblHeader/>
        </w:trPr>
        <w:tc>
          <w:tcPr>
            <w:tcW w:w="14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E41722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проекта</w:t>
            </w:r>
          </w:p>
        </w:tc>
        <w:tc>
          <w:tcPr>
            <w:tcW w:w="963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E33CCF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Объем финансовых потребностей (в ценах 201</w:t>
            </w:r>
            <w:r w:rsidR="00E33CCF" w:rsidRPr="00E33CCF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г.), тыс. руб.</w:t>
            </w:r>
          </w:p>
        </w:tc>
        <w:tc>
          <w:tcPr>
            <w:tcW w:w="2581" w:type="pct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vAlign w:val="bottom"/>
            <w:hideMark/>
          </w:tcPr>
          <w:p w:rsidR="00BE1EF3" w:rsidRPr="00FD3D2C" w:rsidRDefault="00BE1EF3" w:rsidP="00E4172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Период реализации проекта</w:t>
            </w:r>
          </w:p>
        </w:tc>
      </w:tr>
      <w:tr w:rsidR="00BE1EF3" w:rsidRPr="00FD3D2C" w:rsidTr="00FC7E95">
        <w:trPr>
          <w:trHeight w:val="20"/>
          <w:tblHeader/>
        </w:trPr>
        <w:tc>
          <w:tcPr>
            <w:tcW w:w="14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E41722">
            <w:pPr>
              <w:spacing w:after="0" w:line="240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3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E41722">
            <w:pPr>
              <w:spacing w:after="0" w:line="240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F31987" w:rsidP="00240B18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2017</w:t>
            </w:r>
            <w:r w:rsidR="00BE1EF3"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F3198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</w:t>
            </w:r>
            <w:r w:rsidR="00F31987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F3198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201</w:t>
            </w:r>
            <w:r w:rsidR="00F31987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F3198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  <w:r w:rsidR="00F31987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BE1EF3" w:rsidP="00F3198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  <w:r w:rsidR="00240B18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 w:rsidR="00F31987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-202</w:t>
            </w:r>
            <w:r w:rsidR="00F31987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5</w:t>
            </w:r>
            <w:r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гг.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BE1EF3" w:rsidRPr="00FD3D2C" w:rsidRDefault="00FB6FCE" w:rsidP="00F31987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202</w:t>
            </w:r>
            <w:r w:rsidR="00F31987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  <w:r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-2030</w:t>
            </w:r>
            <w:r w:rsidR="00BE1EF3" w:rsidRPr="00FD3D2C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гг.</w:t>
            </w:r>
          </w:p>
        </w:tc>
      </w:tr>
      <w:tr w:rsidR="00F31987" w:rsidRPr="00FD3D2C" w:rsidTr="00FC7E95">
        <w:trPr>
          <w:trHeight w:val="20"/>
        </w:trPr>
        <w:tc>
          <w:tcPr>
            <w:tcW w:w="145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699"/>
            <w:vAlign w:val="bottom"/>
            <w:hideMark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1. Строительство новой</w:t>
            </w: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блочной </w:t>
            </w: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котельной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16 МВт </w:t>
            </w: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№1 </w:t>
            </w: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487EDA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>61436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,67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355B28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65000,0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355B28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Проектные и изыскательные работы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355B28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355B28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355B28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487EDA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87ED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34449,97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487EDA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355B28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Строительно-монтажные и пусконаладочные расчёты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487EDA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87ED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29250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487EDA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595B7B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Прочие непредвиденные расходы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487EDA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87ED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1300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487EDA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595B7B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EE630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31987" w:rsidRPr="00FD3D2C" w:rsidTr="00FC7E95">
        <w:trPr>
          <w:trHeight w:val="20"/>
        </w:trPr>
        <w:tc>
          <w:tcPr>
            <w:tcW w:w="145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699"/>
            <w:vAlign w:val="bottom"/>
            <w:hideMark/>
          </w:tcPr>
          <w:p w:rsidR="00F31987" w:rsidRPr="00FD3D2C" w:rsidRDefault="00F31987" w:rsidP="00F97D0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2. </w:t>
            </w:r>
            <w:r w:rsidRPr="00FB6F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котельной №4 на водозаборных сооружениях мощностью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Pr="00FB6F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М</w:t>
            </w:r>
            <w:r w:rsidRPr="00FB6F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Вт;</w:t>
            </w: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595B7B" w:rsidRDefault="00F31987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887,13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355B28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938,58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355B28" w:rsidRDefault="00F31987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роектные и изыскательные работы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46,93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595B7B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497,45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595B7B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троительно-монтажные и пусконаладочные расчёты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375,43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595B7B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31987" w:rsidRPr="00EE630B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Прочие непредвиденные расходы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18,77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595B7B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EE630B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145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699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3. 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Строительство котельной №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5  для жилых домов ул. Калинина д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1, д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3 и дома Васильевская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 34А, мощностью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 0,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 М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Вт;</w:t>
            </w: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796,99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843,22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FD3D2C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E1EF3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E1EF3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роектные и изыскательные работы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42,16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446,91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троительно-монтажные и пусконаладочные расчёты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337,29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Прочие непредвиденные расходы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16,86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340B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BE1EF3" w:rsidTr="00FC7E95">
        <w:trPr>
          <w:trHeight w:val="20"/>
        </w:trPr>
        <w:tc>
          <w:tcPr>
            <w:tcW w:w="145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699"/>
            <w:vAlign w:val="bottom"/>
            <w:hideMark/>
          </w:tcPr>
          <w:p w:rsidR="00F31987" w:rsidRPr="00BE1EF3" w:rsidRDefault="00F31987" w:rsidP="00E4172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4. 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Строительство котельной №6 для детского дома №3 по ул. Крупской мощностью 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 МВ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9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BE1EF3" w:rsidRDefault="00F31987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887,13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BE1EF3" w:rsidRDefault="00F31987" w:rsidP="00B650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938,58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BE1EF3" w:rsidRDefault="00F31987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BE1EF3" w:rsidRDefault="00F31987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F31987" w:rsidRPr="00BE1EF3" w:rsidRDefault="00F31987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F31987" w:rsidRPr="00BE1EF3" w:rsidRDefault="00F31987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E1EF3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F31987" w:rsidRPr="00BE1EF3" w:rsidRDefault="00F31987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E1EF3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роектные и изыскательные работы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46,93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Оборудование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497,45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троительно-монтажные и пусконаладочные расчёты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375,43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1987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31987" w:rsidRPr="00FD3D2C" w:rsidRDefault="00F31987" w:rsidP="00E4172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Прочие непредвиденные расходы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31987" w:rsidRPr="00F31987" w:rsidRDefault="00F31987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18,77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B650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31987" w:rsidRPr="00FD3D2C" w:rsidRDefault="00F31987" w:rsidP="00E4172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F0E31" w:rsidRPr="00BE1EF3" w:rsidTr="00FC7E95">
        <w:trPr>
          <w:trHeight w:val="20"/>
        </w:trPr>
        <w:tc>
          <w:tcPr>
            <w:tcW w:w="1456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699"/>
            <w:vAlign w:val="bottom"/>
            <w:hideMark/>
          </w:tcPr>
          <w:p w:rsidR="00BF0E31" w:rsidRPr="00BE1EF3" w:rsidRDefault="00BF0E31" w:rsidP="00E4172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5. Реконструкция котельной № 2 по ул. Лесная, д.2 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BF0E31" w:rsidRPr="00BE1EF3" w:rsidRDefault="00BF0E31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19356,2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BF0E31" w:rsidRPr="00BE1EF3" w:rsidRDefault="00BF0E31" w:rsidP="00B6504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BF0E31" w:rsidRPr="00BE1EF3" w:rsidRDefault="00BF0E31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BF0E31" w:rsidRPr="00BE1EF3" w:rsidRDefault="00BF0E31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BF0E31" w:rsidRPr="00BE1EF3" w:rsidRDefault="00BF0E31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BF0E31" w:rsidRPr="00FC7E95" w:rsidRDefault="00FC7E95" w:rsidP="007C09B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FC7E95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28237,13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BF0E31" w:rsidRPr="00BE1EF3" w:rsidRDefault="00BF0E31" w:rsidP="00E4172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E1EF3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роектные и изыскательные работы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1411,851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14965,67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троительно-монтажные и пусконаладочные расчёты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11294,84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Прочие непредвиденные расходы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564,7246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F0E31" w:rsidRPr="00BE1EF3" w:rsidTr="00FC7E95">
        <w:trPr>
          <w:trHeight w:val="20"/>
        </w:trPr>
        <w:tc>
          <w:tcPr>
            <w:tcW w:w="1456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E699"/>
            <w:vAlign w:val="bottom"/>
            <w:hideMark/>
          </w:tcPr>
          <w:p w:rsidR="00BF0E31" w:rsidRPr="00BE1EF3" w:rsidRDefault="00BF0E31" w:rsidP="00A909F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6. Строительство котельной № 7  ЦРБ по ул. Гоголя, д.1 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мощностью 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1,0 МВ</w:t>
            </w:r>
            <w:r w:rsidRPr="00FB6FC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vAlign w:val="center"/>
            <w:hideMark/>
          </w:tcPr>
          <w:p w:rsidR="00BF0E31" w:rsidRPr="00BE1EF3" w:rsidRDefault="00BF0E31" w:rsidP="00FC7E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 xml:space="preserve">      </w:t>
            </w:r>
            <w:r w:rsidRPr="007B4A18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6826,3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BF0E31" w:rsidRPr="00BE1EF3" w:rsidRDefault="00BF0E31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7222,23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BF0E31" w:rsidRPr="00BE1EF3" w:rsidRDefault="00BF0E31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BF0E31" w:rsidRPr="00BE1EF3" w:rsidRDefault="00BF0E31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</w:tcPr>
          <w:p w:rsidR="00BF0E31" w:rsidRPr="00BE1EF3" w:rsidRDefault="00BF0E31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BF0E31" w:rsidRPr="00BE1EF3" w:rsidRDefault="00BF0E31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E1EF3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E699"/>
            <w:noWrap/>
            <w:vAlign w:val="center"/>
            <w:hideMark/>
          </w:tcPr>
          <w:p w:rsidR="00BF0E31" w:rsidRPr="00BE1EF3" w:rsidRDefault="00BF0E31" w:rsidP="00EE63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BE1EF3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BF0E31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F0E31" w:rsidRPr="00FD3D2C" w:rsidRDefault="00BF0E31" w:rsidP="00EE630B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роектные и изыскательные работы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BF0E31" w:rsidRPr="00F31987" w:rsidRDefault="00BF0E31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361,11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F97D0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F0E31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F0E31" w:rsidRPr="00FD3D2C" w:rsidRDefault="00BF0E31" w:rsidP="00EE630B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BF0E31" w:rsidRPr="00F31987" w:rsidRDefault="00BF0E31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3827,78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F97D0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F0E31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F0E31" w:rsidRPr="00FD3D2C" w:rsidRDefault="00BF0E31" w:rsidP="00EE630B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троительно-монтажные и пусконаладочные расчёты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BF0E31" w:rsidRPr="00F31987" w:rsidRDefault="00BF0E31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2888,89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F97D0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F0E31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BF0E31" w:rsidRPr="00FD3D2C" w:rsidRDefault="00BF0E31" w:rsidP="00EE630B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Прочие непредвиденные расходы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BF0E31" w:rsidRPr="00F31987" w:rsidRDefault="00BF0E31" w:rsidP="00F3198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198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144,44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F97D0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BF0E31" w:rsidRPr="00FD3D2C" w:rsidRDefault="00BF0E31" w:rsidP="00EE630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145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E699"/>
            <w:vAlign w:val="bottom"/>
          </w:tcPr>
          <w:p w:rsidR="00FC7E95" w:rsidRPr="00FC7E95" w:rsidRDefault="00FC7E95" w:rsidP="00EE630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</w:t>
            </w: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. Реконструкция котельной №3 по ул. Колхозная, д.1В</w:t>
            </w:r>
          </w:p>
        </w:tc>
        <w:tc>
          <w:tcPr>
            <w:tcW w:w="963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vAlign w:val="center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ru-RU"/>
              </w:rPr>
              <w:t>3675,0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vAlign w:val="center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3675,0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E699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роектные и изыскательные работы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183,7492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1947,749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троительно-монтажные и пусконаладочные расчёты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1469,999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C7E95" w:rsidRPr="00FD3D2C" w:rsidTr="00FC7E95">
        <w:trPr>
          <w:trHeight w:val="20"/>
        </w:trPr>
        <w:tc>
          <w:tcPr>
            <w:tcW w:w="241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C7E95" w:rsidRPr="00FD3D2C" w:rsidRDefault="00FC7E95" w:rsidP="00FC7E9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D3D2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Прочие непредвиденные расходы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31987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FC7E95" w:rsidRPr="00FC7E95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C7E9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73,49766</w:t>
            </w: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FC7E95" w:rsidRPr="00FD3D2C" w:rsidRDefault="00FC7E95" w:rsidP="00FC7E9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BE1EF3" w:rsidRPr="009E1042" w:rsidRDefault="00BE1EF3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BE1EF3" w:rsidRPr="009E1042" w:rsidSect="006D1DA9">
          <w:pgSz w:w="16838" w:h="11906" w:orient="landscape"/>
          <w:pgMar w:top="851" w:right="1134" w:bottom="1134" w:left="1134" w:header="709" w:footer="709" w:gutter="0"/>
          <w:cols w:space="708"/>
          <w:titlePg/>
          <w:docGrid w:linePitch="360"/>
        </w:sectPr>
      </w:pPr>
    </w:p>
    <w:p w:rsidR="006F3C07" w:rsidRPr="00CB5C4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CB5C4E">
        <w:rPr>
          <w:sz w:val="28"/>
          <w:szCs w:val="28"/>
        </w:rPr>
        <w:lastRenderedPageBreak/>
        <w:t xml:space="preserve">Индивидуальное теплоснабжение предусматривается для индивидуальной и малоэтажной (1-3 эт.) застройки.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низкая плотность тепловой нагрузки в этих зонах, что приводит к существенному увеличению затрат и снижению эффективности централизованного теплоснабжения. </w:t>
      </w:r>
    </w:p>
    <w:p w:rsidR="00AE5A87" w:rsidRPr="00CB5C4E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CB5C4E">
        <w:rPr>
          <w:sz w:val="28"/>
          <w:szCs w:val="28"/>
        </w:rPr>
        <w:t>Таким образом, теплоснабжени</w:t>
      </w:r>
      <w:r w:rsidR="00F31987">
        <w:rPr>
          <w:sz w:val="28"/>
          <w:szCs w:val="28"/>
        </w:rPr>
        <w:t>е</w:t>
      </w:r>
      <w:r w:rsidRPr="00CB5C4E">
        <w:rPr>
          <w:sz w:val="28"/>
          <w:szCs w:val="28"/>
        </w:rPr>
        <w:t xml:space="preserve"> вновь строящихся индивидуальных и малоэтажных жилых зданий предусматривается путем установки индивидуальных газовых котлов.</w:t>
      </w:r>
    </w:p>
    <w:p w:rsidR="00F31987" w:rsidRDefault="00F3198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Актуальность строительства блочно-модульных котельных № </w:t>
      </w:r>
      <w:r w:rsidR="00CC149B">
        <w:rPr>
          <w:sz w:val="28"/>
          <w:szCs w:val="28"/>
        </w:rPr>
        <w:t>4,5</w:t>
      </w:r>
      <w:r>
        <w:rPr>
          <w:sz w:val="28"/>
          <w:szCs w:val="28"/>
        </w:rPr>
        <w:t xml:space="preserve"> обусловлена наличием </w:t>
      </w:r>
      <w:r w:rsidR="00CC149B">
        <w:rPr>
          <w:sz w:val="28"/>
          <w:szCs w:val="28"/>
        </w:rPr>
        <w:t>участков тепловой сети большой протяженности до данных абонентов. Строительство котельной №6 связано с отсутствием резервных мощностей на котельной №3 для обеспечения требуемого объема тепловой нагрузки для данного абонента.</w:t>
      </w:r>
    </w:p>
    <w:p w:rsidR="006F3C07" w:rsidRPr="00FC7DB9" w:rsidRDefault="006F3C07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FC7DB9">
        <w:rPr>
          <w:sz w:val="28"/>
          <w:szCs w:val="28"/>
        </w:rPr>
        <w:t xml:space="preserve">Обоснование перспективных балансов тепловой мощности источников тепловой энергии и присоединенной тепловой нагрузки, а также ее распределение между источниками представлено в </w:t>
      </w:r>
      <w:r w:rsidR="00BE1EF3" w:rsidRPr="00FC7DB9">
        <w:rPr>
          <w:sz w:val="28"/>
          <w:szCs w:val="28"/>
        </w:rPr>
        <w:t>Главе 5</w:t>
      </w:r>
      <w:r w:rsidRPr="00FC7DB9">
        <w:rPr>
          <w:sz w:val="28"/>
          <w:szCs w:val="28"/>
        </w:rPr>
        <w:t xml:space="preserve">. «Перспективные балансы тепловой мощности источников тепловой энергии и тепловой нагрузки» Обосновывающих материалов к схеме теплоснабжения г. </w:t>
      </w:r>
      <w:r w:rsidR="00541338" w:rsidRPr="00FC7DB9">
        <w:rPr>
          <w:sz w:val="28"/>
          <w:szCs w:val="28"/>
        </w:rPr>
        <w:t>Суздаль</w:t>
      </w:r>
      <w:r w:rsidR="006C1777">
        <w:rPr>
          <w:sz w:val="28"/>
          <w:szCs w:val="28"/>
        </w:rPr>
        <w:t xml:space="preserve"> до 2030</w:t>
      </w:r>
      <w:r w:rsidR="00BE1EF3" w:rsidRPr="00FC7DB9">
        <w:rPr>
          <w:sz w:val="28"/>
          <w:szCs w:val="28"/>
        </w:rPr>
        <w:t xml:space="preserve"> г</w:t>
      </w:r>
      <w:r w:rsidRPr="00FC7DB9">
        <w:rPr>
          <w:sz w:val="28"/>
          <w:szCs w:val="28"/>
        </w:rPr>
        <w:t>.</w:t>
      </w:r>
    </w:p>
    <w:p w:rsidR="00CC12A2" w:rsidRPr="00FC7DB9" w:rsidRDefault="00CC12A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FC7DB9">
        <w:rPr>
          <w:rFonts w:cstheme="minorHAnsi"/>
          <w:sz w:val="28"/>
          <w:szCs w:val="28"/>
        </w:rPr>
        <w:t>Перспективный радиус эффективного теплоснабжения определен для существующего состояния систем теплоснабжения и расчетного периода (до 20</w:t>
      </w:r>
      <w:r w:rsidR="006C1777">
        <w:rPr>
          <w:rFonts w:cstheme="minorHAnsi"/>
          <w:sz w:val="28"/>
          <w:szCs w:val="28"/>
        </w:rPr>
        <w:t>30</w:t>
      </w:r>
      <w:r w:rsidRPr="00FC7DB9">
        <w:rPr>
          <w:rFonts w:cstheme="minorHAnsi"/>
          <w:sz w:val="28"/>
          <w:szCs w:val="28"/>
        </w:rPr>
        <w:t xml:space="preserve"> г.) с учетом приростов тепловой нагрузки и расширения зон действия источников тепловой энергии (мощности). Результаты расчетов приведены в таблице </w:t>
      </w:r>
      <w:r w:rsidR="00BE1EF3" w:rsidRPr="00FC7DB9">
        <w:rPr>
          <w:rFonts w:cstheme="minorHAnsi"/>
          <w:sz w:val="28"/>
          <w:szCs w:val="28"/>
        </w:rPr>
        <w:t>6.</w:t>
      </w:r>
      <w:r w:rsidR="00E34219" w:rsidRPr="00FC7DB9">
        <w:rPr>
          <w:rFonts w:cstheme="minorHAnsi"/>
          <w:sz w:val="28"/>
          <w:szCs w:val="28"/>
        </w:rPr>
        <w:t>3</w:t>
      </w:r>
      <w:r w:rsidRPr="00FC7DB9">
        <w:rPr>
          <w:rFonts w:cstheme="minorHAnsi"/>
          <w:sz w:val="28"/>
          <w:szCs w:val="28"/>
        </w:rPr>
        <w:t>.</w:t>
      </w:r>
    </w:p>
    <w:p w:rsidR="00CC149B" w:rsidRPr="00C46780" w:rsidRDefault="00CC149B" w:rsidP="00CC149B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C46780">
        <w:rPr>
          <w:rFonts w:cstheme="minorHAnsi"/>
          <w:sz w:val="28"/>
          <w:szCs w:val="28"/>
        </w:rPr>
        <w:t xml:space="preserve">В каждой из систем теплоснабжения, в которых планируется подключение новых потребителей, радиус эффективного теплоснабжения определен как отношение </w:t>
      </w:r>
      <w:r>
        <w:rPr>
          <w:rFonts w:cstheme="minorHAnsi"/>
          <w:sz w:val="28"/>
          <w:szCs w:val="28"/>
        </w:rPr>
        <w:t>оборота тепла к суммарной расчетной тепловой нагрузке всех абонентов.</w:t>
      </w:r>
    </w:p>
    <w:p w:rsidR="00CC12A2" w:rsidRPr="00523D54" w:rsidRDefault="00CC12A2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523D54">
        <w:rPr>
          <w:rFonts w:cstheme="minorHAnsi"/>
          <w:b/>
          <w:i/>
          <w:sz w:val="28"/>
          <w:szCs w:val="28"/>
        </w:rPr>
        <w:t xml:space="preserve">Таблица </w:t>
      </w:r>
      <w:r w:rsidR="00BE1EF3" w:rsidRPr="00523D54">
        <w:rPr>
          <w:rFonts w:cstheme="minorHAnsi"/>
          <w:b/>
          <w:i/>
          <w:sz w:val="28"/>
          <w:szCs w:val="28"/>
        </w:rPr>
        <w:t>6.</w:t>
      </w:r>
      <w:r w:rsidR="00E34219" w:rsidRPr="00523D54">
        <w:rPr>
          <w:rFonts w:cstheme="minorHAnsi"/>
          <w:b/>
          <w:i/>
          <w:sz w:val="28"/>
          <w:szCs w:val="28"/>
        </w:rPr>
        <w:t>3</w:t>
      </w:r>
      <w:r w:rsidRPr="00523D54">
        <w:rPr>
          <w:rFonts w:cstheme="minorHAnsi"/>
          <w:b/>
          <w:i/>
          <w:sz w:val="28"/>
          <w:szCs w:val="28"/>
        </w:rPr>
        <w:t xml:space="preserve"> – Эффективный радиус теплоснабжения источников тепловой энергии (мощности) города </w:t>
      </w:r>
      <w:r w:rsidR="00541338" w:rsidRPr="00523D54">
        <w:rPr>
          <w:rFonts w:cstheme="minorHAnsi"/>
          <w:b/>
          <w:i/>
          <w:sz w:val="28"/>
          <w:szCs w:val="28"/>
        </w:rPr>
        <w:t>Суздаль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43"/>
        <w:gridCol w:w="4131"/>
        <w:gridCol w:w="1576"/>
        <w:gridCol w:w="1576"/>
        <w:gridCol w:w="1576"/>
      </w:tblGrid>
      <w:tr w:rsidR="006F2866" w:rsidRPr="006F2866" w:rsidTr="00CC149B">
        <w:trPr>
          <w:trHeight w:val="926"/>
          <w:tblHeader/>
        </w:trPr>
        <w:tc>
          <w:tcPr>
            <w:tcW w:w="526" w:type="pc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6F2866" w:rsidRPr="00CC149B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</w:pPr>
            <w:r w:rsidRPr="00CC149B"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086" w:type="pc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6F2866" w:rsidRPr="00CC149B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</w:pPr>
            <w:r w:rsidRPr="00CC149B"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  <w:t>Наименование котельной</w:t>
            </w:r>
          </w:p>
        </w:tc>
        <w:tc>
          <w:tcPr>
            <w:tcW w:w="796" w:type="pc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6F2866" w:rsidRPr="00CC149B" w:rsidRDefault="00806576" w:rsidP="00806576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</w:pPr>
            <w:r w:rsidRPr="00CC149B"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  <w:t>К</w:t>
            </w:r>
            <w:r w:rsidR="006F2866" w:rsidRPr="00CC149B"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  <w:t>отельная №1</w:t>
            </w:r>
          </w:p>
        </w:tc>
        <w:tc>
          <w:tcPr>
            <w:tcW w:w="796" w:type="pc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6F2866" w:rsidRPr="00CC149B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</w:pPr>
            <w:r w:rsidRPr="00CC149B"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  <w:t>Котельная №2</w:t>
            </w:r>
          </w:p>
        </w:tc>
        <w:tc>
          <w:tcPr>
            <w:tcW w:w="796" w:type="pc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6F2866" w:rsidRPr="00CC149B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</w:pPr>
            <w:r w:rsidRPr="00CC149B">
              <w:rPr>
                <w:rFonts w:eastAsia="Times New Roman" w:cs="Arial"/>
                <w:b/>
                <w:color w:val="000000"/>
                <w:sz w:val="28"/>
                <w:szCs w:val="28"/>
                <w:lang w:eastAsia="ru-RU"/>
              </w:rPr>
              <w:t>Котельная №3</w:t>
            </w:r>
          </w:p>
        </w:tc>
      </w:tr>
      <w:tr w:rsidR="006F2866" w:rsidRPr="006F2866" w:rsidTr="00CC149B">
        <w:trPr>
          <w:trHeight w:val="310"/>
        </w:trPr>
        <w:tc>
          <w:tcPr>
            <w:tcW w:w="5000" w:type="pct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E599"/>
            <w:vAlign w:val="center"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C1777">
              <w:rPr>
                <w:rFonts w:cstheme="minorHAnsi"/>
                <w:b/>
                <w:i/>
                <w:sz w:val="28"/>
                <w:szCs w:val="28"/>
              </w:rPr>
              <w:t>ООО «Суздальтеплосбыт»</w:t>
            </w:r>
          </w:p>
        </w:tc>
      </w:tr>
      <w:tr w:rsidR="006F2866" w:rsidRPr="006F2866" w:rsidTr="00CC149B">
        <w:trPr>
          <w:trHeight w:val="31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Годовой отпуск А, тыс. Гкал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27909,0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16412,2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2170,3</w:t>
            </w:r>
          </w:p>
        </w:tc>
      </w:tr>
      <w:tr w:rsidR="006F2866" w:rsidRPr="006F2866" w:rsidTr="00CC149B">
        <w:trPr>
          <w:trHeight w:val="62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Тариф на тепловую энергию Т, руб./Гкал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2329,18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2329,18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2329,18</w:t>
            </w:r>
          </w:p>
        </w:tc>
      </w:tr>
      <w:tr w:rsidR="006F2866" w:rsidRPr="006F2866" w:rsidTr="00CC149B">
        <w:trPr>
          <w:trHeight w:val="62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Годовые затраты на транспорт теплоты, тыс. руб./год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65005,0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38226,9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5055,0</w:t>
            </w:r>
          </w:p>
        </w:tc>
      </w:tr>
      <w:tr w:rsidR="006F2866" w:rsidRPr="006F2866" w:rsidTr="00CC149B">
        <w:trPr>
          <w:trHeight w:val="62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Число часов работы системы теплоснабжения в год, ч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8400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8400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8400</w:t>
            </w:r>
          </w:p>
        </w:tc>
      </w:tr>
      <w:tr w:rsidR="006F2866" w:rsidRPr="006F2866" w:rsidTr="00CC149B">
        <w:trPr>
          <w:trHeight w:val="62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Среднечасовые затраты на транспорт теплоты, тыс. руб./ч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7,7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4,6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0,6</w:t>
            </w:r>
          </w:p>
        </w:tc>
      </w:tr>
      <w:tr w:rsidR="006F2866" w:rsidRPr="006F2866" w:rsidTr="00CC149B">
        <w:trPr>
          <w:trHeight w:val="31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Мощность Q, Гкал/ч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27,0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8,0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F2866" w:rsidRPr="006F2866" w:rsidRDefault="006F2866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1,5</w:t>
            </w:r>
          </w:p>
        </w:tc>
      </w:tr>
      <w:tr w:rsidR="00523D54" w:rsidRPr="006F2866" w:rsidTr="00CC149B">
        <w:trPr>
          <w:trHeight w:val="62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6F2866" w:rsidRDefault="00523D54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6F2866" w:rsidRDefault="00523D54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Радиус эффективного теплоснабжения L, м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8F19E9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511,9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833C31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 w:rsidRPr="00833C31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907,4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23D54" w:rsidRPr="008F19E9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 w:rsidRPr="008F19E9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121,6</w:t>
            </w:r>
          </w:p>
        </w:tc>
      </w:tr>
      <w:tr w:rsidR="00523D54" w:rsidRPr="006F2866" w:rsidTr="00CC149B">
        <w:trPr>
          <w:trHeight w:val="62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6F2866" w:rsidRDefault="00523D54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6F2866" w:rsidRDefault="00523D54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Удельные затраты на транспорт теплоты Z, тыс. руб./(ч·Гкал/ч·м)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3D54" w:rsidRPr="008F19E9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 w:rsidRPr="008F19E9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0,0006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3D54" w:rsidRPr="00833C31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0,0006</w:t>
            </w:r>
            <w:r w:rsidRPr="00833C31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23D54" w:rsidRPr="008F19E9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 w:rsidRPr="008F19E9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0,0033</w:t>
            </w:r>
          </w:p>
        </w:tc>
      </w:tr>
      <w:tr w:rsidR="00523D54" w:rsidRPr="006F2866" w:rsidTr="00CC149B">
        <w:trPr>
          <w:trHeight w:val="630"/>
        </w:trPr>
        <w:tc>
          <w:tcPr>
            <w:tcW w:w="526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6F2866" w:rsidRDefault="00523D54" w:rsidP="00E4172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08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6F2866" w:rsidRDefault="00523D54" w:rsidP="00E41722">
            <w:pPr>
              <w:spacing w:after="0" w:line="240" w:lineRule="auto"/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</w:pPr>
            <w:r w:rsidRPr="006F2866">
              <w:rPr>
                <w:rFonts w:eastAsia="Times New Roman" w:cs="Arial"/>
                <w:color w:val="000000"/>
                <w:sz w:val="28"/>
                <w:szCs w:val="28"/>
                <w:lang w:eastAsia="ru-RU"/>
              </w:rPr>
              <w:t>Максимальный радиус теплоснабжения, м</w:t>
            </w:r>
          </w:p>
        </w:tc>
        <w:tc>
          <w:tcPr>
            <w:tcW w:w="79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9515E1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 w:rsidRPr="009515E1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1411,4</w:t>
            </w:r>
          </w:p>
        </w:tc>
        <w:tc>
          <w:tcPr>
            <w:tcW w:w="79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3D54" w:rsidRPr="009515E1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 w:rsidRPr="009515E1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1321,9 </w:t>
            </w:r>
          </w:p>
        </w:tc>
        <w:tc>
          <w:tcPr>
            <w:tcW w:w="7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23D54" w:rsidRPr="009515E1" w:rsidRDefault="00523D54" w:rsidP="002C0630">
            <w:pPr>
              <w:spacing w:after="0" w:line="240" w:lineRule="auto"/>
              <w:jc w:val="center"/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</w:pPr>
            <w:r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134,9</w:t>
            </w:r>
            <w:r w:rsidRPr="009515E1">
              <w:rPr>
                <w:rFonts w:ascii="Calibri" w:eastAsia="Times New Roman" w:hAnsi="Calibri" w:cs="Arial"/>
                <w:sz w:val="28"/>
                <w:szCs w:val="28"/>
                <w:lang w:eastAsia="ru-RU"/>
              </w:rPr>
              <w:t> </w:t>
            </w:r>
          </w:p>
        </w:tc>
      </w:tr>
    </w:tbl>
    <w:p w:rsidR="006F2866" w:rsidRDefault="006F2866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CC12A2" w:rsidRPr="00FC7DB9" w:rsidRDefault="00CC12A2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FC7DB9">
        <w:rPr>
          <w:rFonts w:cstheme="minorHAnsi"/>
          <w:sz w:val="28"/>
          <w:szCs w:val="28"/>
        </w:rPr>
        <w:t xml:space="preserve">Для </w:t>
      </w:r>
      <w:r w:rsidR="00FC7DB9" w:rsidRPr="00FC7DB9">
        <w:rPr>
          <w:rFonts w:cstheme="minorHAnsi"/>
          <w:sz w:val="28"/>
          <w:szCs w:val="28"/>
        </w:rPr>
        <w:t>всех</w:t>
      </w:r>
      <w:r w:rsidRPr="00FC7DB9">
        <w:rPr>
          <w:rFonts w:cstheme="minorHAnsi"/>
          <w:sz w:val="28"/>
          <w:szCs w:val="28"/>
        </w:rPr>
        <w:t xml:space="preserve"> источников тепловой энергии эффективный радиус не изменяется по причине отсутствия приростов тепловой нагрузки в их зонах действия.</w:t>
      </w:r>
    </w:p>
    <w:p w:rsidR="00E34219" w:rsidRPr="009E1042" w:rsidRDefault="00E34219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</w:pPr>
    </w:p>
    <w:p w:rsidR="00E34219" w:rsidRPr="009A4212" w:rsidRDefault="00E34219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18" w:name="_Toc424507566"/>
      <w:r w:rsidRPr="009A4212">
        <w:rPr>
          <w:rFonts w:asciiTheme="minorHAnsi" w:hAnsiTheme="minorHAnsi"/>
          <w:b/>
          <w:caps/>
          <w:sz w:val="28"/>
          <w:szCs w:val="28"/>
        </w:rPr>
        <w:t>ГЛАВА 7 «ПРЕДЛОЖЕНИЯ ПО СТРОИТЕЛЬСТВУ И РЕКОНСТРУКЦИИ ТЕПЛОВЫХ СЕТЕЙ И СООРУЖЕНИЙ НА НИХ»</w:t>
      </w:r>
      <w:bookmarkEnd w:id="18"/>
    </w:p>
    <w:p w:rsidR="007B64B6" w:rsidRPr="00FB6FCE" w:rsidRDefault="007B64B6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9A4212">
        <w:rPr>
          <w:sz w:val="28"/>
          <w:szCs w:val="28"/>
        </w:rPr>
        <w:t xml:space="preserve">Для </w:t>
      </w:r>
      <w:r w:rsidR="009A4212">
        <w:rPr>
          <w:sz w:val="28"/>
          <w:szCs w:val="28"/>
        </w:rPr>
        <w:t>поддержания</w:t>
      </w:r>
      <w:r w:rsidRPr="009A4212">
        <w:rPr>
          <w:sz w:val="28"/>
          <w:szCs w:val="28"/>
        </w:rPr>
        <w:t xml:space="preserve"> сложивше</w:t>
      </w:r>
      <w:r w:rsidR="009A4212">
        <w:rPr>
          <w:sz w:val="28"/>
          <w:szCs w:val="28"/>
        </w:rPr>
        <w:t>гося</w:t>
      </w:r>
      <w:r w:rsidRPr="009A4212">
        <w:rPr>
          <w:sz w:val="28"/>
          <w:szCs w:val="28"/>
        </w:rPr>
        <w:t xml:space="preserve"> в городе </w:t>
      </w:r>
      <w:r w:rsidR="00541338" w:rsidRPr="009A4212">
        <w:rPr>
          <w:sz w:val="28"/>
          <w:szCs w:val="28"/>
        </w:rPr>
        <w:t>Суздаль</w:t>
      </w:r>
      <w:r w:rsidRPr="009A4212">
        <w:rPr>
          <w:sz w:val="28"/>
          <w:szCs w:val="28"/>
        </w:rPr>
        <w:t xml:space="preserve"> </w:t>
      </w:r>
      <w:r w:rsidR="009A4212">
        <w:rPr>
          <w:sz w:val="28"/>
          <w:szCs w:val="28"/>
        </w:rPr>
        <w:t>теплогидравлического</w:t>
      </w:r>
      <w:r w:rsidRPr="009A4212">
        <w:rPr>
          <w:sz w:val="28"/>
          <w:szCs w:val="28"/>
        </w:rPr>
        <w:t xml:space="preserve"> </w:t>
      </w:r>
      <w:r w:rsidR="009A4212">
        <w:rPr>
          <w:sz w:val="28"/>
          <w:szCs w:val="28"/>
        </w:rPr>
        <w:t>режима</w:t>
      </w:r>
      <w:r w:rsidRPr="009A4212">
        <w:rPr>
          <w:sz w:val="28"/>
          <w:szCs w:val="28"/>
        </w:rPr>
        <w:t xml:space="preserve"> сфере передачи тепловой энергии необходимо </w:t>
      </w:r>
      <w:r w:rsidR="00FB6FCE">
        <w:rPr>
          <w:sz w:val="28"/>
          <w:szCs w:val="28"/>
        </w:rPr>
        <w:t xml:space="preserve">ремонтные работы, </w:t>
      </w:r>
      <w:r w:rsidRPr="00FB6FCE">
        <w:rPr>
          <w:sz w:val="28"/>
          <w:szCs w:val="28"/>
        </w:rPr>
        <w:t xml:space="preserve">на что потребуется не менее </w:t>
      </w:r>
      <w:r w:rsidR="00536F87">
        <w:rPr>
          <w:sz w:val="28"/>
          <w:szCs w:val="28"/>
        </w:rPr>
        <w:t>7,</w:t>
      </w:r>
      <w:r w:rsidR="00E340B9">
        <w:rPr>
          <w:sz w:val="28"/>
          <w:szCs w:val="28"/>
        </w:rPr>
        <w:t>2</w:t>
      </w:r>
      <w:r w:rsidR="00536F87">
        <w:rPr>
          <w:sz w:val="28"/>
          <w:szCs w:val="28"/>
        </w:rPr>
        <w:t xml:space="preserve"> </w:t>
      </w:r>
      <w:r w:rsidRPr="00536F87">
        <w:rPr>
          <w:sz w:val="28"/>
          <w:szCs w:val="28"/>
        </w:rPr>
        <w:t>млн.</w:t>
      </w:r>
      <w:r w:rsidRPr="00FB6FCE">
        <w:rPr>
          <w:sz w:val="28"/>
          <w:szCs w:val="28"/>
        </w:rPr>
        <w:t xml:space="preserve"> руб. (таблица 7.1).</w:t>
      </w:r>
    </w:p>
    <w:p w:rsidR="007B64B6" w:rsidRPr="009A7B45" w:rsidRDefault="007B64B6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9A7B45">
        <w:rPr>
          <w:rFonts w:cstheme="minorHAnsi"/>
          <w:b/>
          <w:i/>
          <w:sz w:val="28"/>
          <w:szCs w:val="28"/>
        </w:rPr>
        <w:t>Таблица 7.1 – Капиталовложения в проведение ремонтных работ по тепловым сетям</w:t>
      </w:r>
    </w:p>
    <w:tbl>
      <w:tblPr>
        <w:tblW w:w="982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08"/>
        <w:gridCol w:w="1620"/>
      </w:tblGrid>
      <w:tr w:rsidR="007B64B6" w:rsidRPr="00E6539C" w:rsidTr="009A7B45">
        <w:trPr>
          <w:trHeight w:val="541"/>
          <w:tblHeader/>
        </w:trPr>
        <w:tc>
          <w:tcPr>
            <w:tcW w:w="8208" w:type="dxa"/>
            <w:shd w:val="clear" w:color="auto" w:fill="92D050"/>
            <w:vAlign w:val="center"/>
          </w:tcPr>
          <w:p w:rsidR="007B64B6" w:rsidRPr="00E6539C" w:rsidRDefault="007B64B6" w:rsidP="00E41722">
            <w:pPr>
              <w:spacing w:after="0" w:line="240" w:lineRule="auto"/>
              <w:ind w:hanging="5"/>
              <w:jc w:val="center"/>
              <w:rPr>
                <w:b/>
                <w:sz w:val="26"/>
                <w:szCs w:val="26"/>
              </w:rPr>
            </w:pPr>
            <w:r w:rsidRPr="00E6539C">
              <w:rPr>
                <w:b/>
                <w:sz w:val="26"/>
                <w:szCs w:val="26"/>
              </w:rPr>
              <w:t>Наименование объекта</w:t>
            </w:r>
          </w:p>
        </w:tc>
        <w:tc>
          <w:tcPr>
            <w:tcW w:w="1620" w:type="dxa"/>
            <w:shd w:val="clear" w:color="auto" w:fill="92D050"/>
            <w:vAlign w:val="center"/>
          </w:tcPr>
          <w:p w:rsidR="007B64B6" w:rsidRPr="00E6539C" w:rsidRDefault="007B64B6" w:rsidP="009A7B4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E6539C">
              <w:rPr>
                <w:b/>
                <w:sz w:val="26"/>
                <w:szCs w:val="26"/>
              </w:rPr>
              <w:t>Стоимость (в ценах 201</w:t>
            </w:r>
            <w:r w:rsidR="009A7B45">
              <w:rPr>
                <w:b/>
                <w:sz w:val="26"/>
                <w:szCs w:val="26"/>
              </w:rPr>
              <w:t>6</w:t>
            </w:r>
            <w:r w:rsidRPr="00E6539C">
              <w:rPr>
                <w:b/>
                <w:sz w:val="26"/>
                <w:szCs w:val="26"/>
              </w:rPr>
              <w:t xml:space="preserve"> г.), млн. руб.</w:t>
            </w:r>
          </w:p>
        </w:tc>
      </w:tr>
      <w:tr w:rsidR="007B64B6" w:rsidRPr="00E6539C" w:rsidTr="00C77DB6">
        <w:tc>
          <w:tcPr>
            <w:tcW w:w="9828" w:type="dxa"/>
            <w:gridSpan w:val="2"/>
            <w:shd w:val="clear" w:color="auto" w:fill="FFE599" w:themeFill="accent4" w:themeFillTint="66"/>
          </w:tcPr>
          <w:p w:rsidR="007B64B6" w:rsidRPr="00E6539C" w:rsidRDefault="007B64B6" w:rsidP="00E41722">
            <w:pPr>
              <w:spacing w:after="0" w:line="240" w:lineRule="auto"/>
              <w:jc w:val="center"/>
              <w:rPr>
                <w:b/>
                <w:i/>
                <w:sz w:val="26"/>
                <w:szCs w:val="26"/>
              </w:rPr>
            </w:pPr>
            <w:r w:rsidRPr="00E6539C">
              <w:rPr>
                <w:b/>
                <w:i/>
                <w:sz w:val="26"/>
                <w:szCs w:val="26"/>
              </w:rPr>
              <w:t>Тепловой район №1</w:t>
            </w:r>
          </w:p>
        </w:tc>
      </w:tr>
      <w:tr w:rsidR="007B64B6" w:rsidRPr="00E6539C" w:rsidTr="00C77DB6">
        <w:tc>
          <w:tcPr>
            <w:tcW w:w="8208" w:type="dxa"/>
          </w:tcPr>
          <w:p w:rsidR="007B64B6" w:rsidRPr="00E6539C" w:rsidRDefault="00FC6C3A" w:rsidP="0025471A">
            <w:pPr>
              <w:spacing w:after="0" w:line="240" w:lineRule="auto"/>
              <w:ind w:hanging="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1. </w:t>
            </w:r>
            <w:r w:rsidRPr="00FC6C3A">
              <w:rPr>
                <w:sz w:val="26"/>
                <w:szCs w:val="26"/>
              </w:rPr>
              <w:t>Выход с блочной котельной 16 МВт до соединения с существующей сетью в ТК-3</w:t>
            </w:r>
            <w:r w:rsidR="003D160D">
              <w:rPr>
                <w:sz w:val="26"/>
                <w:szCs w:val="26"/>
              </w:rPr>
              <w:t xml:space="preserve"> (новое строительство)</w:t>
            </w:r>
          </w:p>
        </w:tc>
        <w:tc>
          <w:tcPr>
            <w:tcW w:w="1620" w:type="dxa"/>
            <w:vAlign w:val="center"/>
          </w:tcPr>
          <w:p w:rsidR="007B64B6" w:rsidRPr="00E6539C" w:rsidRDefault="00FC6C3A" w:rsidP="00E41722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3,761</w:t>
            </w:r>
          </w:p>
        </w:tc>
      </w:tr>
      <w:tr w:rsidR="00FC6C3A" w:rsidRPr="00E6539C" w:rsidTr="00C77DB6">
        <w:tc>
          <w:tcPr>
            <w:tcW w:w="8208" w:type="dxa"/>
          </w:tcPr>
          <w:p w:rsidR="00FC6C3A" w:rsidRPr="00E6539C" w:rsidRDefault="00FC6C3A" w:rsidP="00F667EF">
            <w:pPr>
              <w:spacing w:after="0" w:line="240" w:lineRule="auto"/>
              <w:ind w:hanging="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 </w:t>
            </w:r>
            <w:r w:rsidRPr="00FF186D">
              <w:rPr>
                <w:sz w:val="26"/>
                <w:szCs w:val="26"/>
              </w:rPr>
              <w:t>Замена изоляции (минплита) на ППУ от ТК-9 до ТК-19 Советская (506 пм в двухтрубном исчислении</w:t>
            </w:r>
          </w:p>
        </w:tc>
        <w:tc>
          <w:tcPr>
            <w:tcW w:w="1620" w:type="dxa"/>
            <w:vAlign w:val="center"/>
          </w:tcPr>
          <w:p w:rsidR="00FC6C3A" w:rsidRPr="00E6539C" w:rsidRDefault="00FC6C3A" w:rsidP="00FC6C3A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E6539C">
              <w:rPr>
                <w:sz w:val="26"/>
                <w:szCs w:val="26"/>
              </w:rPr>
              <w:t>3</w:t>
            </w:r>
            <w:r>
              <w:rPr>
                <w:sz w:val="26"/>
                <w:szCs w:val="26"/>
              </w:rPr>
              <w:t>,421</w:t>
            </w:r>
          </w:p>
        </w:tc>
      </w:tr>
      <w:tr w:rsidR="00FC6C3A" w:rsidRPr="00E6539C" w:rsidTr="00C77DB6">
        <w:tc>
          <w:tcPr>
            <w:tcW w:w="8208" w:type="dxa"/>
          </w:tcPr>
          <w:p w:rsidR="00FC6C3A" w:rsidRPr="00E6539C" w:rsidRDefault="00FC6C3A" w:rsidP="00E41722">
            <w:pPr>
              <w:spacing w:after="0" w:line="240" w:lineRule="auto"/>
              <w:rPr>
                <w:b/>
                <w:iCs/>
                <w:sz w:val="26"/>
                <w:szCs w:val="26"/>
              </w:rPr>
            </w:pPr>
            <w:r w:rsidRPr="00E6539C">
              <w:rPr>
                <w:b/>
                <w:iCs/>
                <w:sz w:val="26"/>
                <w:szCs w:val="26"/>
              </w:rPr>
              <w:t>Итого по 1 тепловому району</w:t>
            </w:r>
          </w:p>
        </w:tc>
        <w:tc>
          <w:tcPr>
            <w:tcW w:w="1620" w:type="dxa"/>
          </w:tcPr>
          <w:p w:rsidR="00FC6C3A" w:rsidRPr="00E6539C" w:rsidRDefault="00536F87" w:rsidP="00E41722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7</w:t>
            </w:r>
            <w:r w:rsidR="00FC6C3A">
              <w:rPr>
                <w:b/>
                <w:sz w:val="26"/>
                <w:szCs w:val="26"/>
              </w:rPr>
              <w:t>,</w:t>
            </w:r>
            <w:r>
              <w:rPr>
                <w:b/>
                <w:sz w:val="26"/>
                <w:szCs w:val="26"/>
              </w:rPr>
              <w:t>18</w:t>
            </w:r>
            <w:r w:rsidR="00FC6C3A">
              <w:rPr>
                <w:b/>
                <w:sz w:val="26"/>
                <w:szCs w:val="26"/>
              </w:rPr>
              <w:t>2</w:t>
            </w:r>
          </w:p>
        </w:tc>
      </w:tr>
    </w:tbl>
    <w:p w:rsidR="00CB5C4E" w:rsidRDefault="00CB5C4E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</w:pPr>
    </w:p>
    <w:p w:rsidR="007B64B6" w:rsidRPr="004E3D8E" w:rsidRDefault="007B64B6" w:rsidP="00E41722">
      <w:pPr>
        <w:spacing w:after="0" w:line="276" w:lineRule="auto"/>
        <w:ind w:firstLine="567"/>
        <w:jc w:val="both"/>
        <w:rPr>
          <w:sz w:val="28"/>
          <w:szCs w:val="28"/>
        </w:rPr>
      </w:pPr>
    </w:p>
    <w:p w:rsidR="007B64B6" w:rsidRPr="004E3D8E" w:rsidRDefault="007B64B6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4E3D8E">
        <w:rPr>
          <w:sz w:val="28"/>
          <w:szCs w:val="28"/>
        </w:rPr>
        <w:lastRenderedPageBreak/>
        <w:t>В связи с этим основные инвестиции в развитие сетей теплоснабжения будут сосредоточены на обеспечении оптимального перераспределения тепловой нагрузки между теплоисточниками.</w:t>
      </w:r>
    </w:p>
    <w:p w:rsidR="007B64B6" w:rsidRPr="004E3D8E" w:rsidRDefault="007B64B6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4E3D8E">
        <w:rPr>
          <w:rFonts w:cstheme="minorHAnsi"/>
          <w:sz w:val="28"/>
          <w:szCs w:val="28"/>
        </w:rPr>
        <w:t>Реализация мероприятий, представленных в таблице 7.1 планируется осуществлять в объеме, предусмотренно</w:t>
      </w:r>
      <w:r w:rsidR="00536F87">
        <w:rPr>
          <w:rFonts w:cstheme="minorHAnsi"/>
          <w:sz w:val="28"/>
          <w:szCs w:val="28"/>
        </w:rPr>
        <w:t>м тарифом на тепловую энергию ОО</w:t>
      </w:r>
      <w:r w:rsidRPr="004E3D8E">
        <w:rPr>
          <w:rFonts w:cstheme="minorHAnsi"/>
          <w:sz w:val="28"/>
          <w:szCs w:val="28"/>
        </w:rPr>
        <w:t>О «</w:t>
      </w:r>
      <w:r w:rsidR="00541338" w:rsidRPr="004E3D8E">
        <w:rPr>
          <w:rFonts w:cstheme="minorHAnsi"/>
          <w:sz w:val="28"/>
          <w:szCs w:val="28"/>
        </w:rPr>
        <w:t>Суздаль</w:t>
      </w:r>
      <w:r w:rsidR="00536F87">
        <w:rPr>
          <w:rFonts w:cstheme="minorHAnsi"/>
          <w:sz w:val="28"/>
          <w:szCs w:val="28"/>
        </w:rPr>
        <w:t>теплосбыт</w:t>
      </w:r>
      <w:r w:rsidRPr="004E3D8E">
        <w:rPr>
          <w:rFonts w:cstheme="minorHAnsi"/>
          <w:sz w:val="28"/>
          <w:szCs w:val="28"/>
        </w:rPr>
        <w:t>» за счет статьи «Ремонт основных средств».</w:t>
      </w:r>
    </w:p>
    <w:p w:rsidR="00C478AC" w:rsidRDefault="0088703C" w:rsidP="00C478AC">
      <w:pPr>
        <w:spacing w:after="0" w:line="276" w:lineRule="auto"/>
        <w:ind w:firstLine="567"/>
        <w:jc w:val="both"/>
        <w:rPr>
          <w:sz w:val="28"/>
          <w:szCs w:val="28"/>
        </w:rPr>
      </w:pPr>
      <w:r w:rsidRPr="004E3D8E">
        <w:rPr>
          <w:sz w:val="28"/>
          <w:szCs w:val="28"/>
        </w:rPr>
        <w:t>Для обеспечения нормативных показателей надежности теплоснабжения схемой теплоснабжения предусмотрена реализация мероприятий по реконструкции участков. Перечень участков приведен в таблице 7.2.</w:t>
      </w:r>
    </w:p>
    <w:p w:rsidR="00C478AC" w:rsidRPr="00C478AC" w:rsidRDefault="00C478AC" w:rsidP="00C478AC">
      <w:pPr>
        <w:spacing w:after="0" w:line="276" w:lineRule="auto"/>
        <w:ind w:firstLine="567"/>
        <w:jc w:val="both"/>
        <w:rPr>
          <w:sz w:val="28"/>
          <w:szCs w:val="28"/>
        </w:rPr>
        <w:sectPr w:rsidR="00C478AC" w:rsidRPr="00C478AC" w:rsidSect="006D1DA9">
          <w:headerReference w:type="default" r:id="rId58"/>
          <w:footerReference w:type="default" r:id="rId59"/>
          <w:headerReference w:type="first" r:id="rId60"/>
          <w:footerReference w:type="first" r:id="rId61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  <w:r>
        <w:rPr>
          <w:sz w:val="28"/>
          <w:szCs w:val="28"/>
        </w:rPr>
        <w:t xml:space="preserve">                 </w:t>
      </w:r>
    </w:p>
    <w:p w:rsidR="0088703C" w:rsidRDefault="0088703C" w:rsidP="00E41722">
      <w:pPr>
        <w:spacing w:after="0" w:line="276" w:lineRule="auto"/>
        <w:jc w:val="both"/>
        <w:rPr>
          <w:b/>
          <w:i/>
          <w:sz w:val="28"/>
          <w:szCs w:val="28"/>
        </w:rPr>
      </w:pPr>
      <w:r w:rsidRPr="00FC6C3A">
        <w:rPr>
          <w:b/>
          <w:i/>
          <w:sz w:val="28"/>
          <w:szCs w:val="28"/>
        </w:rPr>
        <w:lastRenderedPageBreak/>
        <w:t>Таблица 7.2 – Предложения по реконструкции тепловых сетей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4362"/>
        <w:gridCol w:w="1206"/>
        <w:gridCol w:w="1902"/>
        <w:gridCol w:w="1803"/>
        <w:gridCol w:w="1607"/>
        <w:gridCol w:w="1674"/>
        <w:gridCol w:w="2006"/>
      </w:tblGrid>
      <w:tr w:rsidR="003D352E" w:rsidRPr="009A7B45" w:rsidTr="003D352E">
        <w:trPr>
          <w:trHeight w:val="20"/>
          <w:tblHeader/>
          <w:jc w:val="center"/>
        </w:trPr>
        <w:tc>
          <w:tcPr>
            <w:tcW w:w="149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A7B45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A7B45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Техническая характеристика</w:t>
            </w:r>
          </w:p>
        </w:tc>
        <w:tc>
          <w:tcPr>
            <w:tcW w:w="61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92D050"/>
            <w:vAlign w:val="center"/>
          </w:tcPr>
          <w:p w:rsidR="003D352E" w:rsidRPr="009A7B45" w:rsidRDefault="003D352E" w:rsidP="009A7B45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Год реконструкции</w:t>
            </w:r>
          </w:p>
        </w:tc>
        <w:tc>
          <w:tcPr>
            <w:tcW w:w="5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A7B45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Способ прокладки</w:t>
            </w:r>
          </w:p>
        </w:tc>
        <w:tc>
          <w:tcPr>
            <w:tcW w:w="575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92D050"/>
          </w:tcPr>
          <w:p w:rsidR="003D352E" w:rsidRPr="009A7B45" w:rsidRDefault="003D352E" w:rsidP="009A7B45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A7B45">
              <w:rPr>
                <w:b/>
                <w:sz w:val="24"/>
                <w:szCs w:val="24"/>
              </w:rPr>
              <w:t>Объем финансовых потребностей (в ценах 2016 г.), тыс. руб.</w:t>
            </w:r>
          </w:p>
        </w:tc>
        <w:tc>
          <w:tcPr>
            <w:tcW w:w="68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92D050"/>
            <w:vAlign w:val="center"/>
          </w:tcPr>
          <w:p w:rsidR="003D352E" w:rsidRPr="003D352E" w:rsidRDefault="003D352E" w:rsidP="009A7B45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Источник финансирования</w:t>
            </w:r>
          </w:p>
        </w:tc>
      </w:tr>
      <w:tr w:rsidR="003D352E" w:rsidRPr="009A7B45" w:rsidTr="003D352E">
        <w:trPr>
          <w:trHeight w:val="20"/>
          <w:tblHeader/>
          <w:jc w:val="center"/>
        </w:trPr>
        <w:tc>
          <w:tcPr>
            <w:tcW w:w="149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D352E" w:rsidRPr="009A7B45" w:rsidRDefault="003D352E" w:rsidP="00B6504E">
            <w:pPr>
              <w:spacing w:after="0" w:line="240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A7B45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Диаметр, мм.</w:t>
            </w:r>
          </w:p>
        </w:tc>
        <w:tc>
          <w:tcPr>
            <w:tcW w:w="6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A7B45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Протяженность, км.</w:t>
            </w:r>
          </w:p>
        </w:tc>
        <w:tc>
          <w:tcPr>
            <w:tcW w:w="6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:rsidR="003D352E" w:rsidRPr="009A7B45" w:rsidRDefault="003D352E" w:rsidP="00B6504E">
            <w:pPr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3D352E" w:rsidRPr="00484F56" w:rsidTr="003D352E">
        <w:trPr>
          <w:trHeight w:val="265"/>
          <w:jc w:val="center"/>
        </w:trPr>
        <w:tc>
          <w:tcPr>
            <w:tcW w:w="1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2D8" w:rsidRDefault="00F272D8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Модернизация</w:t>
            </w:r>
            <w:r w:rsidR="003D352E" w:rsidRPr="003D352E">
              <w:rPr>
                <w:rFonts w:cstheme="minorHAnsi"/>
                <w:sz w:val="24"/>
                <w:szCs w:val="24"/>
              </w:rPr>
              <w:t xml:space="preserve"> существующей т/с </w:t>
            </w:r>
          </w:p>
          <w:p w:rsidR="003D352E" w:rsidRPr="003D352E" w:rsidRDefault="003D352E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3D352E">
              <w:rPr>
                <w:rFonts w:cstheme="minorHAnsi"/>
                <w:sz w:val="24"/>
                <w:szCs w:val="24"/>
              </w:rPr>
              <w:t>Ø 100- Ø 400, протяженностью 2,1 км.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2017-2018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17150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бюджетные средства</w:t>
            </w:r>
          </w:p>
        </w:tc>
      </w:tr>
      <w:tr w:rsidR="003D352E" w:rsidRPr="00484F56" w:rsidTr="003D352E">
        <w:trPr>
          <w:trHeight w:val="265"/>
          <w:jc w:val="center"/>
        </w:trPr>
        <w:tc>
          <w:tcPr>
            <w:tcW w:w="1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2D8" w:rsidRDefault="00F272D8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Модернизация</w:t>
            </w:r>
            <w:r w:rsidRPr="003D352E">
              <w:rPr>
                <w:rFonts w:cstheme="minorHAnsi"/>
                <w:sz w:val="24"/>
                <w:szCs w:val="24"/>
              </w:rPr>
              <w:t xml:space="preserve"> </w:t>
            </w:r>
            <w:r w:rsidR="003D352E" w:rsidRPr="003D352E">
              <w:rPr>
                <w:rFonts w:cstheme="minorHAnsi"/>
                <w:sz w:val="24"/>
                <w:szCs w:val="24"/>
              </w:rPr>
              <w:t xml:space="preserve">существующих т/с </w:t>
            </w:r>
          </w:p>
          <w:p w:rsidR="003D352E" w:rsidRPr="003D352E" w:rsidRDefault="003D352E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3D352E">
              <w:rPr>
                <w:rFonts w:cstheme="minorHAnsi"/>
                <w:sz w:val="24"/>
                <w:szCs w:val="24"/>
              </w:rPr>
              <w:t>Ø 100- Ø 300, протяженностью 2,9 км.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2018-2019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20950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бюджетные средства</w:t>
            </w:r>
          </w:p>
        </w:tc>
      </w:tr>
      <w:tr w:rsidR="003D352E" w:rsidRPr="00484F56" w:rsidTr="003D352E">
        <w:trPr>
          <w:trHeight w:val="265"/>
          <w:jc w:val="center"/>
        </w:trPr>
        <w:tc>
          <w:tcPr>
            <w:tcW w:w="1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2D8" w:rsidRDefault="00F272D8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Модернизация</w:t>
            </w:r>
            <w:r w:rsidRPr="003D352E">
              <w:rPr>
                <w:rFonts w:cstheme="minorHAnsi"/>
                <w:sz w:val="24"/>
                <w:szCs w:val="24"/>
              </w:rPr>
              <w:t xml:space="preserve"> </w:t>
            </w:r>
            <w:r w:rsidR="003D352E" w:rsidRPr="003D352E">
              <w:rPr>
                <w:rFonts w:cstheme="minorHAnsi"/>
                <w:sz w:val="24"/>
                <w:szCs w:val="24"/>
              </w:rPr>
              <w:t>существующей т/с</w:t>
            </w:r>
          </w:p>
          <w:p w:rsidR="003D352E" w:rsidRPr="003D352E" w:rsidRDefault="003D352E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bookmarkStart w:id="19" w:name="_GoBack"/>
            <w:bookmarkEnd w:id="19"/>
            <w:r w:rsidRPr="003D352E">
              <w:rPr>
                <w:rFonts w:cstheme="minorHAnsi"/>
                <w:sz w:val="24"/>
                <w:szCs w:val="24"/>
              </w:rPr>
              <w:t>Ø 100- Ø 400, протяженностью 1,7 км.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2019-2020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14500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бюджетные средства</w:t>
            </w:r>
          </w:p>
        </w:tc>
      </w:tr>
      <w:tr w:rsidR="003D352E" w:rsidRPr="00484F56" w:rsidTr="003D352E">
        <w:trPr>
          <w:trHeight w:val="265"/>
          <w:jc w:val="center"/>
        </w:trPr>
        <w:tc>
          <w:tcPr>
            <w:tcW w:w="1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72D8" w:rsidRDefault="00F272D8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Модернизация</w:t>
            </w:r>
            <w:r w:rsidRPr="003D352E">
              <w:rPr>
                <w:rFonts w:cstheme="minorHAnsi"/>
                <w:sz w:val="24"/>
                <w:szCs w:val="24"/>
              </w:rPr>
              <w:t xml:space="preserve"> </w:t>
            </w:r>
            <w:r w:rsidR="003D352E" w:rsidRPr="003D352E">
              <w:rPr>
                <w:rFonts w:cstheme="minorHAnsi"/>
                <w:sz w:val="24"/>
                <w:szCs w:val="24"/>
              </w:rPr>
              <w:t xml:space="preserve">существующей т/с </w:t>
            </w:r>
          </w:p>
          <w:p w:rsidR="003D352E" w:rsidRPr="003D352E" w:rsidRDefault="003D352E" w:rsidP="003D352E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3D352E">
              <w:rPr>
                <w:rFonts w:cstheme="minorHAnsi"/>
                <w:sz w:val="24"/>
                <w:szCs w:val="24"/>
              </w:rPr>
              <w:t>Ø100- Ø 400, протяженностью 1,1 км.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2020-2021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7500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бюджетные средства</w:t>
            </w:r>
          </w:p>
        </w:tc>
      </w:tr>
      <w:tr w:rsidR="003D352E" w:rsidRPr="00484F56" w:rsidTr="003D352E">
        <w:trPr>
          <w:trHeight w:val="20"/>
          <w:jc w:val="center"/>
        </w:trPr>
        <w:tc>
          <w:tcPr>
            <w:tcW w:w="14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Реконструкция магистральной теплосети от ТК-23 до ТК-77 дома 55 ул. Гоголя</w:t>
            </w: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0,178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2025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2210,8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средства концессионера</w:t>
            </w:r>
          </w:p>
        </w:tc>
      </w:tr>
      <w:tr w:rsidR="003D352E" w:rsidRPr="00484F56" w:rsidTr="003D352E">
        <w:trPr>
          <w:trHeight w:val="20"/>
          <w:jc w:val="center"/>
        </w:trPr>
        <w:tc>
          <w:tcPr>
            <w:tcW w:w="14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0,165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2026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1019,7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средства концессионера</w:t>
            </w:r>
          </w:p>
        </w:tc>
      </w:tr>
      <w:tr w:rsidR="003D352E" w:rsidRPr="009A7B45" w:rsidTr="003D352E">
        <w:trPr>
          <w:trHeight w:val="586"/>
          <w:jc w:val="center"/>
        </w:trPr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352E" w:rsidRPr="00935B08" w:rsidRDefault="003D352E" w:rsidP="003D352E">
            <w:pPr>
              <w:spacing w:after="0" w:line="240" w:lineRule="auto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5B08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Реконструкция магистральной теплосети по б.Всполье от ТК дома 16  до ТК дома 6</w:t>
            </w:r>
          </w:p>
        </w:tc>
        <w:tc>
          <w:tcPr>
            <w:tcW w:w="4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6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0,102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850,7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средства концессионера</w:t>
            </w:r>
          </w:p>
        </w:tc>
      </w:tr>
      <w:tr w:rsidR="003D352E" w:rsidRPr="009A7B45" w:rsidTr="003D352E">
        <w:trPr>
          <w:trHeight w:val="586"/>
          <w:jc w:val="center"/>
        </w:trPr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352E" w:rsidRPr="00935B08" w:rsidRDefault="003D352E" w:rsidP="003D352E">
            <w:pPr>
              <w:spacing w:after="0" w:line="240" w:lineRule="auto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5B08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Реконструкция магистральной теплосети от ТК дома 41  до ТК- дома 60 ул. Советская</w:t>
            </w:r>
          </w:p>
        </w:tc>
        <w:tc>
          <w:tcPr>
            <w:tcW w:w="4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6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0,173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899,6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средства концессионера</w:t>
            </w:r>
          </w:p>
        </w:tc>
      </w:tr>
      <w:tr w:rsidR="003D352E" w:rsidRPr="009A7B45" w:rsidTr="003D352E">
        <w:trPr>
          <w:trHeight w:val="586"/>
          <w:jc w:val="center"/>
        </w:trPr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352E" w:rsidRPr="00935B08" w:rsidRDefault="003D352E" w:rsidP="003D352E">
            <w:pPr>
              <w:spacing w:after="0" w:line="240" w:lineRule="auto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5B08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Реконструкция магистральной теплосети от ТК-А до ТК дома 22 ул. Советская</w:t>
            </w:r>
          </w:p>
        </w:tc>
        <w:tc>
          <w:tcPr>
            <w:tcW w:w="4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6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0,192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1601,3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средства концессионера</w:t>
            </w:r>
          </w:p>
        </w:tc>
      </w:tr>
      <w:tr w:rsidR="003D352E" w:rsidRPr="009A7B45" w:rsidTr="003D352E">
        <w:trPr>
          <w:trHeight w:val="586"/>
          <w:jc w:val="center"/>
        </w:trPr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352E" w:rsidRPr="00935B08" w:rsidRDefault="003D352E" w:rsidP="003D352E">
            <w:pPr>
              <w:spacing w:after="0" w:line="240" w:lineRule="auto"/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35B08">
              <w:rPr>
                <w:rFonts w:eastAsia="Times New Roman" w:cs="Times New Roman"/>
                <w:color w:val="000000" w:themeColor="text1"/>
                <w:sz w:val="24"/>
                <w:szCs w:val="24"/>
                <w:lang w:eastAsia="ru-RU"/>
              </w:rPr>
              <w:t>Реконструкция квартальной теплосети от ТК  дома Всполье 16 до дома Всполье 12</w:t>
            </w:r>
          </w:p>
        </w:tc>
        <w:tc>
          <w:tcPr>
            <w:tcW w:w="4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1E3064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0,1</w:t>
            </w:r>
            <w:r w:rsidR="001E3064">
              <w:rPr>
                <w:rFonts w:eastAsia="Times New Roman" w:cs="Times New Roman"/>
                <w:sz w:val="24"/>
                <w:szCs w:val="24"/>
                <w:lang w:eastAsia="ru-RU"/>
              </w:rPr>
              <w:t>0</w:t>
            </w: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2029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канальная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1E3064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645,2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D352E" w:rsidRPr="003D352E" w:rsidRDefault="003D352E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D352E">
              <w:rPr>
                <w:rFonts w:eastAsia="Times New Roman" w:cs="Times New Roman"/>
                <w:sz w:val="24"/>
                <w:szCs w:val="24"/>
                <w:lang w:eastAsia="ru-RU"/>
              </w:rPr>
              <w:t>средства концессионера</w:t>
            </w:r>
          </w:p>
        </w:tc>
      </w:tr>
      <w:tr w:rsidR="00935B08" w:rsidRPr="009A7B45" w:rsidTr="003D352E">
        <w:trPr>
          <w:trHeight w:val="586"/>
          <w:jc w:val="center"/>
        </w:trPr>
        <w:tc>
          <w:tcPr>
            <w:tcW w:w="1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B08" w:rsidRDefault="00935B08" w:rsidP="00935B08">
            <w:p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6103E8">
              <w:rPr>
                <w:rFonts w:cstheme="minorHAnsi"/>
                <w:sz w:val="24"/>
                <w:szCs w:val="24"/>
              </w:rPr>
              <w:lastRenderedPageBreak/>
              <w:t>Перевод многоквартирных жилых домов на закрытую схему ГВС с использованием индивидуальных тепловых пунктов (ИТП):</w:t>
            </w:r>
          </w:p>
          <w:p w:rsidR="00935B08" w:rsidRPr="003D352E" w:rsidRDefault="00935B08" w:rsidP="00935B08">
            <w:pPr>
              <w:spacing w:after="0" w:line="240" w:lineRule="auto"/>
              <w:rPr>
                <w:rFonts w:eastAsia="Times New Roman" w:cs="Times New Roman"/>
                <w:color w:val="FF0000"/>
                <w:sz w:val="24"/>
                <w:szCs w:val="24"/>
                <w:lang w:eastAsia="ru-RU"/>
              </w:rPr>
            </w:pPr>
            <w:r w:rsidRPr="00C478AC">
              <w:rPr>
                <w:rFonts w:ascii="Times New Roman" w:eastAsia="Times New Roman" w:hAnsi="Times New Roman" w:cs="Times New Roman"/>
                <w:lang w:eastAsia="ru-RU"/>
              </w:rPr>
              <w:t>2020г. - 16 КМД;</w:t>
            </w:r>
            <w:r w:rsidRPr="00C478AC">
              <w:rPr>
                <w:rFonts w:ascii="Times New Roman" w:eastAsia="Times New Roman" w:hAnsi="Times New Roman" w:cs="Times New Roman"/>
                <w:lang w:eastAsia="ru-RU"/>
              </w:rPr>
              <w:br/>
              <w:t>2021г. - 38 МКД;</w:t>
            </w:r>
            <w:r w:rsidRPr="00C478AC">
              <w:rPr>
                <w:rFonts w:ascii="Times New Roman" w:eastAsia="Times New Roman" w:hAnsi="Times New Roman" w:cs="Times New Roman"/>
                <w:lang w:eastAsia="ru-RU"/>
              </w:rPr>
              <w:br/>
              <w:t>2022г. - 36 МКД;</w:t>
            </w:r>
            <w:r w:rsidRPr="00C478AC">
              <w:rPr>
                <w:rFonts w:ascii="Times New Roman" w:eastAsia="Times New Roman" w:hAnsi="Times New Roman" w:cs="Times New Roman"/>
                <w:lang w:eastAsia="ru-RU"/>
              </w:rPr>
              <w:br/>
              <w:t>2023г. - 33 МКД.</w:t>
            </w:r>
          </w:p>
        </w:tc>
        <w:tc>
          <w:tcPr>
            <w:tcW w:w="4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5B08" w:rsidRPr="003D352E" w:rsidRDefault="00935B08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5B08" w:rsidRPr="003D352E" w:rsidRDefault="00935B08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5B08" w:rsidRPr="003D352E" w:rsidRDefault="00935B08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2019-2023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5B08" w:rsidRPr="003D352E" w:rsidRDefault="00935B08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5B08" w:rsidRPr="003D352E" w:rsidRDefault="00935B08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183500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35B08" w:rsidRPr="003D352E" w:rsidRDefault="00935B08" w:rsidP="003D352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бюджетные средства</w:t>
            </w:r>
          </w:p>
        </w:tc>
      </w:tr>
    </w:tbl>
    <w:p w:rsidR="009A7B45" w:rsidRDefault="009A7B45" w:rsidP="00E41722">
      <w:pPr>
        <w:spacing w:after="0" w:line="276" w:lineRule="auto"/>
        <w:jc w:val="both"/>
        <w:rPr>
          <w:b/>
          <w:i/>
          <w:sz w:val="28"/>
          <w:szCs w:val="28"/>
        </w:rPr>
      </w:pPr>
    </w:p>
    <w:p w:rsidR="009A7B45" w:rsidRPr="00FC6C3A" w:rsidRDefault="009A7B45" w:rsidP="00E41722">
      <w:pPr>
        <w:spacing w:after="0" w:line="276" w:lineRule="auto"/>
        <w:jc w:val="both"/>
        <w:rPr>
          <w:b/>
          <w:i/>
          <w:sz w:val="28"/>
          <w:szCs w:val="28"/>
        </w:rPr>
      </w:pPr>
    </w:p>
    <w:p w:rsidR="0088703C" w:rsidRPr="009E1042" w:rsidRDefault="0088703C" w:rsidP="003D160D">
      <w:pPr>
        <w:spacing w:after="0" w:line="276" w:lineRule="auto"/>
        <w:jc w:val="both"/>
        <w:rPr>
          <w:sz w:val="28"/>
          <w:szCs w:val="28"/>
          <w:highlight w:val="yellow"/>
        </w:rPr>
        <w:sectPr w:rsidR="0088703C" w:rsidRPr="009E1042" w:rsidSect="006D1DA9">
          <w:pgSz w:w="16838" w:h="11906" w:orient="landscape"/>
          <w:pgMar w:top="851" w:right="1134" w:bottom="1134" w:left="1134" w:header="709" w:footer="709" w:gutter="0"/>
          <w:cols w:space="708"/>
          <w:titlePg/>
          <w:docGrid w:linePitch="360"/>
        </w:sectPr>
      </w:pPr>
    </w:p>
    <w:p w:rsidR="00F923A5" w:rsidRPr="00FF186D" w:rsidRDefault="00F923A5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20" w:name="_Toc424507567"/>
      <w:r w:rsidRPr="00FF186D">
        <w:rPr>
          <w:rFonts w:asciiTheme="minorHAnsi" w:hAnsiTheme="minorHAnsi"/>
          <w:b/>
          <w:caps/>
          <w:sz w:val="28"/>
          <w:szCs w:val="28"/>
        </w:rPr>
        <w:lastRenderedPageBreak/>
        <w:t>ГЛАВА 8 «ПЕРСПЕКТИВНЫЕ ТОПЛИВНЫЕ БАЛАНСЫ»</w:t>
      </w:r>
      <w:bookmarkEnd w:id="20"/>
    </w:p>
    <w:p w:rsidR="00C77DB6" w:rsidRDefault="00C77DB6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FF186D">
        <w:rPr>
          <w:sz w:val="28"/>
          <w:szCs w:val="28"/>
        </w:rPr>
        <w:t>Перспективные топливные балансы разработаны в соответствии подпунктом 6 пункта 3 и пунктом 23 Требований к схемам теплоснабжения.</w:t>
      </w:r>
    </w:p>
    <w:p w:rsidR="00536F87" w:rsidRPr="001801BC" w:rsidRDefault="00536F87" w:rsidP="00536F87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1801BC">
        <w:rPr>
          <w:rFonts w:cstheme="minorHAnsi"/>
          <w:sz w:val="28"/>
          <w:szCs w:val="28"/>
        </w:rPr>
        <w:t>В перспективе для г. Суздаль природный газ оста</w:t>
      </w:r>
      <w:r>
        <w:rPr>
          <w:rFonts w:cstheme="minorHAnsi"/>
          <w:sz w:val="28"/>
          <w:szCs w:val="28"/>
        </w:rPr>
        <w:t>ётся</w:t>
      </w:r>
      <w:r w:rsidRPr="001801BC">
        <w:rPr>
          <w:rFonts w:cstheme="minorHAnsi"/>
          <w:sz w:val="28"/>
          <w:szCs w:val="28"/>
        </w:rPr>
        <w:t xml:space="preserve"> единственны</w:t>
      </w:r>
      <w:r>
        <w:rPr>
          <w:rFonts w:cstheme="minorHAnsi"/>
          <w:sz w:val="28"/>
          <w:szCs w:val="28"/>
        </w:rPr>
        <w:t>м</w:t>
      </w:r>
      <w:r w:rsidRPr="001801BC">
        <w:rPr>
          <w:rFonts w:cstheme="minorHAnsi"/>
          <w:sz w:val="28"/>
          <w:szCs w:val="28"/>
        </w:rPr>
        <w:t xml:space="preserve"> используемым видом топлива на источниках теплоснабжения, что объясняется наибольшей экономической эффективностью его применения при производстве тепловой энергии.</w:t>
      </w:r>
    </w:p>
    <w:p w:rsidR="00C77DB6" w:rsidRPr="00FF186D" w:rsidRDefault="00C77DB6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FF186D">
        <w:rPr>
          <w:sz w:val="28"/>
          <w:szCs w:val="28"/>
        </w:rPr>
        <w:t>Расчет плановых значений удельных расходов топлива на выработанную тепловую энергию проводился на основании главы V «Порядка определения нормативов удельного расхода топлива при производстве электрической и тепловой энергии» Приказа Минэнерго РФ от 20 декабря 2008 г. №323 «</w:t>
      </w:r>
      <w:r w:rsidRPr="00FF186D">
        <w:rPr>
          <w:bCs/>
          <w:sz w:val="28"/>
          <w:szCs w:val="28"/>
        </w:rPr>
        <w:t>Об утверждении порядка определения нормативов удельного расхода топлива при производстве электрической и тепловой энергии</w:t>
      </w:r>
      <w:r w:rsidRPr="00FF186D">
        <w:rPr>
          <w:sz w:val="28"/>
          <w:szCs w:val="28"/>
        </w:rPr>
        <w:t xml:space="preserve">». </w:t>
      </w:r>
    </w:p>
    <w:p w:rsidR="00C77DB6" w:rsidRPr="00FF186D" w:rsidRDefault="00C77DB6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FF186D">
        <w:rPr>
          <w:sz w:val="28"/>
          <w:szCs w:val="28"/>
        </w:rPr>
        <w:t xml:space="preserve">Для расчета плановых показателей потребления топлива на объектах теплоснабжения г. </w:t>
      </w:r>
      <w:r w:rsidR="00541338" w:rsidRPr="00FF186D">
        <w:rPr>
          <w:sz w:val="28"/>
          <w:szCs w:val="28"/>
        </w:rPr>
        <w:t>Суздаль</w:t>
      </w:r>
      <w:r w:rsidRPr="00FF186D">
        <w:rPr>
          <w:sz w:val="28"/>
          <w:szCs w:val="28"/>
        </w:rPr>
        <w:t xml:space="preserve"> были приняты следующие условия:</w:t>
      </w:r>
    </w:p>
    <w:p w:rsidR="00C77DB6" w:rsidRPr="00FF186D" w:rsidRDefault="00C77DB6" w:rsidP="00E41722">
      <w:pPr>
        <w:pStyle w:val="ab"/>
        <w:numPr>
          <w:ilvl w:val="0"/>
          <w:numId w:val="15"/>
        </w:numPr>
        <w:spacing w:after="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FF186D">
        <w:rPr>
          <w:sz w:val="28"/>
          <w:szCs w:val="28"/>
        </w:rPr>
        <w:t>Для расчета перспективного потребления топлива принимались значения плановой выработки тепловой энергии, приведенные в Главе 2 Обосновывающих материалов;</w:t>
      </w:r>
    </w:p>
    <w:p w:rsidR="00C77DB6" w:rsidRPr="00FF186D" w:rsidRDefault="00C77DB6" w:rsidP="00E41722">
      <w:pPr>
        <w:pStyle w:val="ab"/>
        <w:numPr>
          <w:ilvl w:val="0"/>
          <w:numId w:val="15"/>
        </w:numPr>
        <w:spacing w:after="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FF186D">
        <w:rPr>
          <w:sz w:val="28"/>
          <w:szCs w:val="28"/>
        </w:rPr>
        <w:t>Перспективный удельный расход условного топлива (УРУТ) на выработку тепловой энергии на существующем оборудовании принимался в соответствии с существующими установленными УРУТ на выработку тепловой энергии;</w:t>
      </w:r>
    </w:p>
    <w:p w:rsidR="00C77DB6" w:rsidRPr="00FF186D" w:rsidRDefault="00C77DB6" w:rsidP="00E41722">
      <w:pPr>
        <w:pStyle w:val="ab"/>
        <w:numPr>
          <w:ilvl w:val="0"/>
          <w:numId w:val="15"/>
        </w:numPr>
        <w:spacing w:after="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FF186D">
        <w:rPr>
          <w:sz w:val="28"/>
          <w:szCs w:val="28"/>
        </w:rPr>
        <w:t>УРУТ на выработку тепловой энергии для вновь вводимого оборудования принимался в соответствии с номинальными характеристиками этого оборудования при работе на конкретном виде топлива.</w:t>
      </w:r>
    </w:p>
    <w:p w:rsidR="00607801" w:rsidRPr="00FF186D" w:rsidRDefault="00C77DB6" w:rsidP="00E41722">
      <w:pPr>
        <w:spacing w:after="0" w:line="276" w:lineRule="auto"/>
        <w:ind w:firstLine="567"/>
        <w:jc w:val="both"/>
        <w:rPr>
          <w:sz w:val="28"/>
          <w:szCs w:val="28"/>
        </w:rPr>
      </w:pPr>
      <w:r w:rsidRPr="00FF186D">
        <w:rPr>
          <w:sz w:val="28"/>
          <w:szCs w:val="28"/>
        </w:rPr>
        <w:t xml:space="preserve">В таблице 8.1 приведены расчеты годового топливопотребления котельных г. </w:t>
      </w:r>
      <w:r w:rsidR="00541338" w:rsidRPr="00FF186D">
        <w:rPr>
          <w:sz w:val="28"/>
          <w:szCs w:val="28"/>
        </w:rPr>
        <w:t>Суздаль</w:t>
      </w:r>
      <w:r w:rsidRPr="00FF186D">
        <w:rPr>
          <w:sz w:val="28"/>
          <w:szCs w:val="28"/>
        </w:rPr>
        <w:t>.</w:t>
      </w:r>
    </w:p>
    <w:p w:rsidR="00607801" w:rsidRPr="009E1042" w:rsidRDefault="00607801" w:rsidP="00E41722">
      <w:pPr>
        <w:spacing w:after="0" w:line="276" w:lineRule="auto"/>
        <w:jc w:val="both"/>
        <w:rPr>
          <w:sz w:val="28"/>
          <w:szCs w:val="28"/>
          <w:highlight w:val="yellow"/>
        </w:rPr>
      </w:pPr>
    </w:p>
    <w:p w:rsidR="00607801" w:rsidRPr="009E1042" w:rsidRDefault="00607801" w:rsidP="00E41722">
      <w:pPr>
        <w:spacing w:after="0" w:line="276" w:lineRule="auto"/>
        <w:ind w:firstLine="567"/>
        <w:jc w:val="both"/>
        <w:rPr>
          <w:sz w:val="28"/>
          <w:szCs w:val="28"/>
          <w:highlight w:val="yellow"/>
        </w:rPr>
        <w:sectPr w:rsidR="00607801" w:rsidRPr="009E1042" w:rsidSect="006D1DA9">
          <w:headerReference w:type="first" r:id="rId62"/>
          <w:footerReference w:type="first" r:id="rId63"/>
          <w:pgSz w:w="11906" w:h="16838"/>
          <w:pgMar w:top="1134" w:right="850" w:bottom="1134" w:left="1134" w:header="708" w:footer="708" w:gutter="0"/>
          <w:cols w:space="708"/>
          <w:titlePg/>
          <w:docGrid w:linePitch="360"/>
        </w:sectPr>
      </w:pPr>
    </w:p>
    <w:p w:rsidR="0093782A" w:rsidRDefault="0093782A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7D6BD3">
        <w:rPr>
          <w:rFonts w:cstheme="minorHAnsi"/>
          <w:b/>
          <w:i/>
          <w:sz w:val="28"/>
          <w:szCs w:val="28"/>
        </w:rPr>
        <w:lastRenderedPageBreak/>
        <w:t xml:space="preserve">Таблица </w:t>
      </w:r>
      <w:r w:rsidR="00C77DB6" w:rsidRPr="007D6BD3">
        <w:rPr>
          <w:rFonts w:cstheme="minorHAnsi"/>
          <w:b/>
          <w:i/>
          <w:sz w:val="28"/>
          <w:szCs w:val="28"/>
        </w:rPr>
        <w:t>8</w:t>
      </w:r>
      <w:r w:rsidRPr="007D6BD3">
        <w:rPr>
          <w:rFonts w:cstheme="minorHAnsi"/>
          <w:b/>
          <w:i/>
          <w:sz w:val="28"/>
          <w:szCs w:val="28"/>
        </w:rPr>
        <w:t>.1</w:t>
      </w:r>
      <w:r w:rsidR="00C77DB6" w:rsidRPr="007D6BD3">
        <w:rPr>
          <w:rFonts w:cstheme="minorHAnsi"/>
          <w:b/>
          <w:i/>
          <w:sz w:val="28"/>
          <w:szCs w:val="28"/>
        </w:rPr>
        <w:t xml:space="preserve"> –</w:t>
      </w:r>
      <w:r w:rsidRPr="007D6BD3">
        <w:rPr>
          <w:rFonts w:cstheme="minorHAnsi"/>
          <w:b/>
          <w:i/>
          <w:sz w:val="28"/>
          <w:szCs w:val="28"/>
        </w:rPr>
        <w:t xml:space="preserve"> </w:t>
      </w:r>
      <w:r w:rsidR="00C77DB6" w:rsidRPr="007D6BD3">
        <w:rPr>
          <w:rFonts w:cstheme="minorHAnsi"/>
          <w:b/>
          <w:i/>
          <w:sz w:val="28"/>
          <w:szCs w:val="28"/>
        </w:rPr>
        <w:t xml:space="preserve">Расчет годового топливопотребления котельных г. </w:t>
      </w:r>
      <w:r w:rsidR="00541338" w:rsidRPr="007D6BD3">
        <w:rPr>
          <w:rFonts w:cstheme="minorHAnsi"/>
          <w:b/>
          <w:i/>
          <w:sz w:val="28"/>
          <w:szCs w:val="28"/>
        </w:rPr>
        <w:t>Суздаль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5313"/>
        <w:gridCol w:w="1154"/>
        <w:gridCol w:w="1154"/>
        <w:gridCol w:w="1154"/>
        <w:gridCol w:w="1155"/>
        <w:gridCol w:w="1155"/>
        <w:gridCol w:w="1155"/>
        <w:gridCol w:w="1155"/>
        <w:gridCol w:w="1155"/>
      </w:tblGrid>
      <w:tr w:rsidR="005D7F6D" w:rsidRPr="005D7F6D" w:rsidTr="00E95B2B">
        <w:trPr>
          <w:cantSplit/>
          <w:tblHeader/>
          <w:jc w:val="center"/>
        </w:trPr>
        <w:tc>
          <w:tcPr>
            <w:tcW w:w="531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Наименование параметра</w:t>
            </w:r>
          </w:p>
        </w:tc>
        <w:tc>
          <w:tcPr>
            <w:tcW w:w="115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2015 г. </w:t>
            </w:r>
          </w:p>
        </w:tc>
        <w:tc>
          <w:tcPr>
            <w:tcW w:w="115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2016 г.</w:t>
            </w:r>
          </w:p>
        </w:tc>
        <w:tc>
          <w:tcPr>
            <w:tcW w:w="115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2017 г.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2018 г.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2019 г.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2020 г.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2021-2025 гг.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92D050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2026-2030 гг.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ООО «Суздальтеплосбыт»</w:t>
            </w:r>
          </w:p>
        </w:tc>
      </w:tr>
      <w:tr w:rsidR="00E95B2B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5D7F6D" w:rsidRDefault="00E95B2B" w:rsidP="00E95B2B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53298,30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60227,10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60339,80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61042,30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61458,13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62189,31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64620,81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95B2B" w:rsidRPr="00E95B2B" w:rsidRDefault="00E95B2B" w:rsidP="00E95B2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73289,10</w:t>
            </w:r>
          </w:p>
        </w:tc>
      </w:tr>
      <w:tr w:rsidR="00154825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5D7F6D" w:rsidRDefault="00154825" w:rsidP="00154825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Удельный расход условного топлива на выработку, кг у.т./Гкал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167,8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167,6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157,3</w:t>
            </w:r>
          </w:p>
        </w:tc>
      </w:tr>
      <w:tr w:rsidR="00154825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5D7F6D" w:rsidRDefault="00154825" w:rsidP="00154825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условного топлива на выработку, т у.т.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8944,5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10092,4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9624,0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9834,1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10044,3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12786,0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13832,0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14878,0</w:t>
            </w:r>
          </w:p>
        </w:tc>
      </w:tr>
      <w:tr w:rsidR="00154825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5D7F6D" w:rsidRDefault="00154825" w:rsidP="00154825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натурального топлива на выработку тепла (природный газ), тыс. м</w:t>
            </w: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7846,1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8853,0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8442,1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8626,4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8810,8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11215,8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12133,3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13050,8</w:t>
            </w:r>
          </w:p>
        </w:tc>
      </w:tr>
      <w:tr w:rsidR="005D7F6D" w:rsidRPr="005D7F6D" w:rsidTr="00E95B2B">
        <w:trPr>
          <w:cantSplit/>
          <w:trHeight w:val="415"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Центральная котельная №1 по ул. Промышленная, д. 6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31915,1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34979,5</w:t>
            </w:r>
          </w:p>
        </w:tc>
        <w:tc>
          <w:tcPr>
            <w:tcW w:w="6929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D7F6D" w:rsidRPr="007D6BD3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b/>
                <w:color w:val="000000"/>
                <w:sz w:val="24"/>
                <w:szCs w:val="24"/>
                <w:lang w:eastAsia="ru-RU"/>
              </w:rPr>
              <w:t>Котельная №1 выводится из эксплуатации, осуществляется перевод подключенной нагрузки на БМК по ул. Промышленная</w:t>
            </w: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  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Удельный расход условного топлива на выработку, кг у.т./Гкал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174,7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174,7</w:t>
            </w:r>
          </w:p>
        </w:tc>
        <w:tc>
          <w:tcPr>
            <w:tcW w:w="6929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условного топлива на выработку, т у.т.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5575,0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6110,3</w:t>
            </w:r>
          </w:p>
        </w:tc>
        <w:tc>
          <w:tcPr>
            <w:tcW w:w="6929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натурального топлива на выработку тепла (природный газ), тыс. м</w:t>
            </w: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4890,4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5359,9</w:t>
            </w:r>
          </w:p>
        </w:tc>
        <w:tc>
          <w:tcPr>
            <w:tcW w:w="6929" w:type="dxa"/>
            <w:gridSpan w:val="6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5D7F6D" w:rsidRPr="005D7F6D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Котельная №2 по ул. Лесная, д. 2</w:t>
            </w:r>
          </w:p>
        </w:tc>
      </w:tr>
      <w:tr w:rsidR="00154825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5D7F6D" w:rsidRDefault="00154825" w:rsidP="00154825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18770,6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B54E4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B54E4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23224,4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B54E4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B54E4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23224,4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B54E4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B54E4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24024,2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B54E4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B54E4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24824,0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B54E4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B54E4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25623,8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1B54E4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B54E4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26300,5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1B54E4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1B54E4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33068,1</w:t>
            </w:r>
          </w:p>
        </w:tc>
      </w:tr>
      <w:tr w:rsidR="00154825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5D7F6D" w:rsidRDefault="00154825" w:rsidP="00154825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Удельный расход условного топлива на выработку, кг у.т./Гкал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158,0</w:t>
            </w:r>
          </w:p>
        </w:tc>
      </w:tr>
      <w:tr w:rsidR="00154825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5D7F6D" w:rsidRDefault="00154825" w:rsidP="00154825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условного топлива на выработку, т у.т.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2965,9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3669,6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3796,0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3922,4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4048,8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4155,7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4690,4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5225,0</w:t>
            </w:r>
          </w:p>
        </w:tc>
      </w:tr>
      <w:tr w:rsidR="00154825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5D7F6D" w:rsidRDefault="00154825" w:rsidP="00154825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натурального топлива на выработку тепла (природный газ), тыс. м</w:t>
            </w: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2601,7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3219,0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3329,8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3440,7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3551,5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3645,3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4114,3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4825" w:rsidRPr="007D6BD3" w:rsidRDefault="00154825" w:rsidP="00154825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7D6BD3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4583,4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t>Котельная №3 по ул. Колхозная, д. 1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2612,6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2023,1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2050,0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2076,9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2103,8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2126,9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2242,2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2357,6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Удельный расход условного топлива на выработку, кг у.т./Гкал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154,5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условного топлива на выработку, т у.т.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403,6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312,5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316,7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320,8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325,0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328,6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346,4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364,2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натурального топлива на выработку тепла (природный газ), тыс. м</w:t>
            </w: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354,0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274,1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277,8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281,4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285,1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288,2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303,8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319,5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14550" w:type="dxa"/>
            <w:gridSpan w:val="9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E599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БМК 16,0 МВт по ул. Промышленная</w:t>
            </w:r>
          </w:p>
        </w:tc>
      </w:tr>
      <w:tr w:rsidR="00737EAF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5D7F6D" w:rsidRDefault="00737EAF" w:rsidP="00737EAF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Выработка тепловой энергии, Гкал</w:t>
            </w:r>
          </w:p>
        </w:tc>
        <w:tc>
          <w:tcPr>
            <w:tcW w:w="230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37EAF" w:rsidRPr="005D7F6D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35065,50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34941,40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34530,33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34438,81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36078,01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37EAF" w:rsidRPr="00E95B2B" w:rsidRDefault="00737EAF" w:rsidP="00737E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E95B2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37863,40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Удельный расход условного топлива на выработку, кг у.т./Гкал</w:t>
            </w:r>
          </w:p>
        </w:tc>
        <w:tc>
          <w:tcPr>
            <w:tcW w:w="2308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157,0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условного топлива на выработку, т у.т.</w:t>
            </w:r>
          </w:p>
        </w:tc>
        <w:tc>
          <w:tcPr>
            <w:tcW w:w="2308" w:type="dxa"/>
            <w:gridSpan w:val="2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5511,3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5590,9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5670,5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5738,7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6079,9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6421,0</w:t>
            </w:r>
          </w:p>
        </w:tc>
      </w:tr>
      <w:tr w:rsidR="005D7F6D" w:rsidRPr="005D7F6D" w:rsidTr="00E95B2B">
        <w:trPr>
          <w:cantSplit/>
          <w:jc w:val="center"/>
        </w:trPr>
        <w:tc>
          <w:tcPr>
            <w:tcW w:w="531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Расход натурального топлива на выработку тепла (природный газ), тыс. м</w:t>
            </w: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308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4834,5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4904,3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4974,1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5034,0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5333,2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D7F6D" w:rsidRPr="005D7F6D" w:rsidRDefault="005D7F6D" w:rsidP="00E41722">
            <w:pPr>
              <w:spacing w:after="0" w:line="240" w:lineRule="auto"/>
              <w:jc w:val="center"/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</w:pPr>
            <w:r w:rsidRPr="005D7F6D">
              <w:rPr>
                <w:rFonts w:ascii="Calibri" w:eastAsia="Times New Roman" w:hAnsi="Calibri" w:cs="Arial"/>
                <w:color w:val="000000"/>
                <w:sz w:val="24"/>
                <w:szCs w:val="24"/>
                <w:lang w:eastAsia="ru-RU"/>
              </w:rPr>
              <w:t>5632,5</w:t>
            </w:r>
          </w:p>
        </w:tc>
      </w:tr>
    </w:tbl>
    <w:p w:rsidR="007D6BD3" w:rsidRPr="007D6BD3" w:rsidRDefault="007D6BD3" w:rsidP="00E41722">
      <w:pPr>
        <w:spacing w:after="0" w:line="276" w:lineRule="auto"/>
        <w:jc w:val="both"/>
        <w:rPr>
          <w:rFonts w:cstheme="minorHAnsi"/>
          <w:sz w:val="28"/>
          <w:szCs w:val="28"/>
          <w:highlight w:val="yellow"/>
        </w:rPr>
      </w:pPr>
    </w:p>
    <w:p w:rsidR="0093782A" w:rsidRPr="009E1042" w:rsidRDefault="0093782A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  <w:highlight w:val="yellow"/>
        </w:rPr>
        <w:sectPr w:rsidR="0093782A" w:rsidRPr="009E1042" w:rsidSect="006D1DA9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EB6451" w:rsidRPr="001801BC" w:rsidRDefault="00EB6451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21" w:name="_Toc424507568"/>
      <w:r w:rsidRPr="001801BC">
        <w:rPr>
          <w:rFonts w:asciiTheme="minorHAnsi" w:hAnsiTheme="minorHAnsi"/>
          <w:b/>
          <w:caps/>
          <w:sz w:val="28"/>
          <w:szCs w:val="28"/>
        </w:rPr>
        <w:lastRenderedPageBreak/>
        <w:t>ГЛАВА 9 «ОЦЕНКА НАДЕЖНОСТИ ТЕПЛОСНАБЖЕНИЯ»</w:t>
      </w:r>
      <w:bookmarkEnd w:id="21"/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Надежность системы теплоснабжения, определяемая, нарушениями в подаче тепловой энергии потребителям, отклонениями параметров теплоносителя, зависит от надлежащей эксплуатации теплоэнергетического оборудования и теплосетей. Исходя из этого в качестве показателей, характеризующих надежность работы системы теплоснабжения, определены следующие индикаторы: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- уровень потерь (Гкал/км), определяемый отношением объема потерь тепловой энергии к протяженности сетей;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- удельный вес сетей, нуждающихся в замене (%), определяемый отношением протяженности сетей, нуждающихся в замене, к протяженности всех сетей;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- индекс замены оборудования (%), определяемый отношением количества замененного оборудования к количеству установленного оборудования.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С целью повышения надежности систем теплоснабжения на период до 2027 года предусмотрена реализация следующих мероприятий: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- модернизация оборудования теплоисточников;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- модернизация тепловых пунктов;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>- перекладка сетей.</w:t>
      </w:r>
    </w:p>
    <w:p w:rsidR="00B6504E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В соответствии с п. 34 постановления Правительства РФ от 16.05.2014 г. №452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теплоснабжения» фактическое значение показателя надежности объектов теплоснабжения, определяемого количеством нарушений подачи тепловой энергии, теплоносителя в расчете на единицу длины тепловой сети теплоснабжающей организации (</w:t>
      </w: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n сети от</m:t>
            </m:r>
          </m:sub>
        </m:sSub>
      </m:oMath>
      <w:r>
        <w:rPr>
          <w:rFonts w:cstheme="minorHAnsi"/>
          <w:sz w:val="28"/>
          <w:szCs w:val="28"/>
        </w:rPr>
        <w:t>), рассчитывается по формуле:</w:t>
      </w:r>
    </w:p>
    <w:p w:rsidR="00B6504E" w:rsidRDefault="00867561" w:rsidP="00B6504E">
      <w:pPr>
        <w:spacing w:after="0" w:line="276" w:lineRule="auto"/>
        <w:ind w:firstLine="3686"/>
        <w:jc w:val="both"/>
        <w:rPr>
          <w:rFonts w:eastAsiaTheme="minorEastAsia" w:cstheme="minorHAnsi"/>
          <w:sz w:val="28"/>
          <w:szCs w:val="28"/>
        </w:rPr>
      </w:pP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n сссети от</m:t>
            </m:r>
          </m:sub>
        </m:sSub>
        <m:r>
          <w:rPr>
            <w:rFonts w:ascii="Cambria Math" w:eastAsiaTheme="minorEastAsia" w:hAnsi="Cambria Math" w:cstheme="minorHAnsi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theme="minorHAnsi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theme="minorHAnsi"/>
                <w:sz w:val="28"/>
                <w:szCs w:val="28"/>
              </w:rPr>
              <m:t>n сети от</m:t>
            </m:r>
          </m:sub>
        </m:sSub>
        <m:r>
          <w:rPr>
            <w:rFonts w:ascii="Cambria Math" w:eastAsiaTheme="minorEastAsia" w:hAnsi="Cambria Math" w:cstheme="minorHAnsi"/>
            <w:sz w:val="28"/>
            <w:szCs w:val="28"/>
          </w:rPr>
          <m:t>/</m:t>
        </m:r>
        <m:r>
          <w:rPr>
            <w:rFonts w:ascii="Cambria Math" w:eastAsiaTheme="minorEastAsia" w:hAnsi="Cambria Math" w:cstheme="minorHAnsi"/>
            <w:sz w:val="28"/>
            <w:szCs w:val="28"/>
            <w:lang w:val="en-US"/>
          </w:rPr>
          <m:t>L</m:t>
        </m:r>
      </m:oMath>
      <w:r w:rsidR="00B6504E">
        <w:rPr>
          <w:rFonts w:eastAsiaTheme="minorEastAsia" w:cstheme="minorHAnsi"/>
          <w:i/>
          <w:sz w:val="28"/>
          <w:szCs w:val="28"/>
        </w:rPr>
        <w:t xml:space="preserve">, </w:t>
      </w:r>
      <w:r w:rsidR="00B6504E">
        <w:rPr>
          <w:rFonts w:eastAsiaTheme="minorEastAsia" w:cstheme="minorHAnsi"/>
          <w:i/>
          <w:sz w:val="28"/>
          <w:szCs w:val="28"/>
        </w:rPr>
        <w:tab/>
      </w:r>
      <w:r w:rsidR="00B6504E">
        <w:rPr>
          <w:rFonts w:eastAsiaTheme="minorEastAsia" w:cstheme="minorHAnsi"/>
          <w:i/>
          <w:sz w:val="28"/>
          <w:szCs w:val="28"/>
        </w:rPr>
        <w:tab/>
      </w:r>
      <w:r w:rsidR="00B6504E">
        <w:rPr>
          <w:rFonts w:eastAsiaTheme="minorEastAsia" w:cstheme="minorHAnsi"/>
          <w:i/>
          <w:sz w:val="28"/>
          <w:szCs w:val="28"/>
        </w:rPr>
        <w:tab/>
      </w:r>
      <w:r w:rsidR="00B6504E">
        <w:rPr>
          <w:rFonts w:eastAsiaTheme="minorEastAsia" w:cstheme="minorHAnsi"/>
          <w:i/>
          <w:sz w:val="28"/>
          <w:szCs w:val="28"/>
        </w:rPr>
        <w:tab/>
        <w:t xml:space="preserve">  </w:t>
      </w:r>
      <w:r w:rsidR="00B6504E" w:rsidRPr="00CD205C">
        <w:rPr>
          <w:rFonts w:eastAsiaTheme="minorEastAsia" w:cstheme="minorHAnsi"/>
          <w:sz w:val="28"/>
          <w:szCs w:val="28"/>
        </w:rPr>
        <w:t>(</w:t>
      </w:r>
      <w:r w:rsidR="00B6504E">
        <w:rPr>
          <w:rFonts w:eastAsiaTheme="minorEastAsia" w:cstheme="minorHAnsi"/>
          <w:sz w:val="28"/>
          <w:szCs w:val="28"/>
        </w:rPr>
        <w:t>9.1</w:t>
      </w:r>
      <w:r w:rsidR="00B6504E" w:rsidRPr="00CD205C">
        <w:rPr>
          <w:rFonts w:eastAsiaTheme="minorEastAsia" w:cstheme="minorHAnsi"/>
          <w:sz w:val="28"/>
          <w:szCs w:val="28"/>
        </w:rPr>
        <w:t>)</w:t>
      </w:r>
    </w:p>
    <w:p w:rsidR="00B6504E" w:rsidRDefault="00B6504E" w:rsidP="00B6504E">
      <w:pPr>
        <w:spacing w:after="0" w:line="276" w:lineRule="auto"/>
        <w:jc w:val="both"/>
        <w:rPr>
          <w:rFonts w:eastAsiaTheme="minorEastAsia" w:cstheme="minorHAnsi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theme="minorHAnsi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theme="minorHAnsi"/>
                <w:sz w:val="28"/>
                <w:szCs w:val="28"/>
              </w:rPr>
              <m:t>n сети от</m:t>
            </m:r>
          </m:sub>
        </m:sSub>
      </m:oMath>
      <w:r>
        <w:rPr>
          <w:rFonts w:eastAsiaTheme="minorEastAsia" w:cstheme="minorHAnsi"/>
          <w:sz w:val="28"/>
          <w:szCs w:val="28"/>
        </w:rPr>
        <w:t xml:space="preserve"> – количество прекращений подачи тепловой энергии, причиной которых явились технологические нарушения на тепловых сетях, ед;</w:t>
      </w:r>
    </w:p>
    <w:p w:rsidR="00B6504E" w:rsidRDefault="00B6504E" w:rsidP="00B6504E">
      <w:pPr>
        <w:spacing w:after="0" w:line="276" w:lineRule="auto"/>
        <w:ind w:firstLine="567"/>
        <w:jc w:val="both"/>
        <w:rPr>
          <w:rFonts w:eastAsiaTheme="minorEastAsia" w:cstheme="minorHAnsi"/>
          <w:sz w:val="28"/>
          <w:szCs w:val="28"/>
        </w:rPr>
      </w:pPr>
      <m:oMath>
        <m:r>
          <w:rPr>
            <w:rFonts w:ascii="Cambria Math" w:hAnsi="Cambria Math" w:cstheme="minorHAnsi"/>
            <w:sz w:val="28"/>
            <w:szCs w:val="28"/>
          </w:rPr>
          <m:t>L</m:t>
        </m:r>
      </m:oMath>
      <w:r w:rsidRPr="00C35140">
        <w:rPr>
          <w:rFonts w:eastAsiaTheme="minorEastAsia" w:cstheme="minorHAnsi"/>
          <w:sz w:val="28"/>
          <w:szCs w:val="28"/>
        </w:rPr>
        <w:t xml:space="preserve"> – </w:t>
      </w:r>
      <w:r>
        <w:rPr>
          <w:rFonts w:eastAsiaTheme="minorEastAsia" w:cstheme="minorHAnsi"/>
          <w:sz w:val="28"/>
          <w:szCs w:val="28"/>
        </w:rPr>
        <w:t>суммарная протяженность тепловой сети в двухтрубном исчислении, км.</w:t>
      </w:r>
    </w:p>
    <w:p w:rsidR="00B6504E" w:rsidRPr="00DD6AC7" w:rsidRDefault="00867561" w:rsidP="00B6504E">
      <w:pPr>
        <w:spacing w:after="0" w:line="276" w:lineRule="auto"/>
        <w:ind w:firstLine="567"/>
        <w:jc w:val="both"/>
        <w:rPr>
          <w:rFonts w:eastAsiaTheme="minorEastAsia" w:cstheme="minorHAnsi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theme="minorHAnsi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theme="minorHAnsi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theme="minorHAnsi"/>
                  <w:sz w:val="28"/>
                  <w:szCs w:val="28"/>
                </w:rPr>
                <m:t>n сссети от</m:t>
              </m:r>
            </m:sub>
          </m:sSub>
          <m:r>
            <w:rPr>
              <w:rFonts w:ascii="Cambria Math" w:eastAsiaTheme="minorEastAsia" w:hAnsi="Cambria Math" w:cstheme="minorHAnsi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theme="minorHAnsi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theme="minorHAnsi"/>
                  <w:sz w:val="28"/>
                  <w:szCs w:val="28"/>
                </w:rPr>
                <m:t>18 ед.</m:t>
              </m:r>
            </m:num>
            <m:den>
              <m:r>
                <w:rPr>
                  <w:rFonts w:ascii="Cambria Math" w:eastAsiaTheme="minorEastAsia" w:hAnsi="Cambria Math" w:cstheme="minorHAnsi"/>
                  <w:sz w:val="28"/>
                  <w:szCs w:val="28"/>
                </w:rPr>
                <m:t>23,38 км.</m:t>
              </m:r>
            </m:den>
          </m:f>
          <m:r>
            <w:rPr>
              <w:rFonts w:ascii="Cambria Math" w:eastAsiaTheme="minorEastAsia" w:hAnsi="Cambria Math" w:cstheme="minorHAnsi"/>
              <w:sz w:val="28"/>
              <w:szCs w:val="28"/>
            </w:rPr>
            <m:t>=0,77 ед./км.</m:t>
          </m:r>
        </m:oMath>
      </m:oMathPara>
    </w:p>
    <w:p w:rsidR="00B6504E" w:rsidRDefault="00B6504E" w:rsidP="00B6504E">
      <w:pPr>
        <w:spacing w:after="0" w:line="276" w:lineRule="auto"/>
        <w:ind w:firstLine="567"/>
        <w:jc w:val="both"/>
        <w:rPr>
          <w:rFonts w:eastAsiaTheme="minorEastAsia" w:cstheme="minorHAnsi"/>
          <w:sz w:val="28"/>
          <w:szCs w:val="28"/>
        </w:rPr>
      </w:pPr>
      <w:r>
        <w:rPr>
          <w:rFonts w:eastAsiaTheme="minorEastAsia" w:cstheme="minorHAnsi"/>
          <w:sz w:val="28"/>
          <w:szCs w:val="28"/>
        </w:rPr>
        <w:t>Плановые значения показателя надежности объектов теплоснабжения, определяемого количеством прекращений подачи тепловой энергии в результате технологических нарушений на тепловых сетях на 1 км. тепловых сетей в целом по теплоснабжающей организации (</w:t>
      </w:r>
      <m:oMath>
        <m:sSub>
          <m:sSubPr>
            <m:ctrlPr>
              <w:rPr>
                <w:rFonts w:ascii="Cambria Math" w:eastAsiaTheme="minorEastAsia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theme="minorHAnsi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theme="minorHAnsi"/>
                <w:sz w:val="28"/>
                <w:szCs w:val="28"/>
              </w:rPr>
              <m:t xml:space="preserve">п сети от </m:t>
            </m:r>
            <m:sSub>
              <m:sSubPr>
                <m:ctrlPr>
                  <w:rPr>
                    <w:rFonts w:ascii="Cambria Math" w:eastAsiaTheme="minorEastAsia" w:hAnsi="Cambria Math" w:cstheme="minorHAnsi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theme="minorHAnsi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 w:cstheme="minorHAnsi"/>
                    <w:sz w:val="28"/>
                    <w:szCs w:val="28"/>
                    <w:lang w:val="en-US"/>
                  </w:rPr>
                  <m:t>n</m:t>
                </m:r>
              </m:sub>
            </m:sSub>
          </m:sub>
        </m:sSub>
      </m:oMath>
      <w:r>
        <w:rPr>
          <w:rFonts w:eastAsiaTheme="minorEastAsia" w:cstheme="minorHAnsi"/>
          <w:sz w:val="28"/>
          <w:szCs w:val="28"/>
        </w:rPr>
        <w:t xml:space="preserve">), рассчитываются по формуле (п.15 </w:t>
      </w:r>
      <w:r>
        <w:rPr>
          <w:rFonts w:cstheme="minorHAnsi"/>
          <w:sz w:val="28"/>
          <w:szCs w:val="28"/>
        </w:rPr>
        <w:t>постановления Правительства РФ от 16.05.2014 г. №452</w:t>
      </w:r>
      <w:r>
        <w:rPr>
          <w:rFonts w:eastAsiaTheme="minorEastAsia" w:cstheme="minorHAnsi"/>
          <w:sz w:val="28"/>
          <w:szCs w:val="28"/>
        </w:rPr>
        <w:t>):</w:t>
      </w:r>
    </w:p>
    <w:p w:rsidR="00B6504E" w:rsidRPr="00AD4EF6" w:rsidRDefault="00867561" w:rsidP="00B6504E">
      <w:pPr>
        <w:spacing w:after="0" w:line="276" w:lineRule="auto"/>
        <w:ind w:firstLine="1843"/>
        <w:jc w:val="both"/>
        <w:rPr>
          <w:rFonts w:eastAsiaTheme="minorEastAsia" w:cstheme="minorHAnsi"/>
          <w:sz w:val="28"/>
          <w:szCs w:val="28"/>
        </w:rPr>
      </w:pP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 xml:space="preserve">п сети от </m:t>
            </m:r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n</m:t>
                </m:r>
              </m:sub>
            </m:sSub>
          </m:sub>
        </m:sSub>
        <m:r>
          <w:rPr>
            <w:rFonts w:ascii="Cambria Math" w:hAnsi="Cambria Math" w:cstheme="minorHAnsi"/>
            <w:sz w:val="28"/>
            <w:szCs w:val="28"/>
          </w:rPr>
          <m:t>=(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 xml:space="preserve">п сети от </m:t>
            </m:r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0-1</m:t>
                </m:r>
              </m:sub>
            </m:sSub>
          </m:sub>
        </m:sSub>
        <m:r>
          <w:rPr>
            <w:rFonts w:ascii="Cambria Math" w:hAnsi="Cambria Math" w:cstheme="minorHAnsi"/>
            <w:sz w:val="28"/>
            <w:szCs w:val="28"/>
          </w:rPr>
          <m:t>/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L</m:t>
            </m:r>
          </m:e>
          <m:sub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hAnsi="Cambria Math" w:cstheme="minorHAnsi"/>
                <w:sz w:val="28"/>
                <w:szCs w:val="28"/>
              </w:rPr>
              <m:t>-1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>)×(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L</m:t>
            </m:r>
          </m:e>
          <m:sub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n</m:t>
                </m:r>
              </m:sub>
            </m:sSub>
          </m:sub>
        </m:sSub>
        <m:r>
          <w:rPr>
            <w:rFonts w:ascii="Cambria Math" w:hAnsi="Cambria Math" w:cstheme="minorHAnsi"/>
            <w:sz w:val="28"/>
            <w:szCs w:val="28"/>
          </w:rPr>
          <m:t>-</m:t>
        </m:r>
        <m:r>
          <m:rPr>
            <m:sty m:val="p"/>
          </m:rPr>
          <w:rPr>
            <w:rFonts w:ascii="Cambria Math" w:hAnsi="Cambria Math" w:cstheme="minorHAnsi"/>
            <w:sz w:val="28"/>
            <w:szCs w:val="28"/>
          </w:rPr>
          <m:t>Σ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зам</m:t>
            </m:r>
          </m:sub>
        </m:sSub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 w:cstheme="minorHAnsi"/>
            <w:sz w:val="28"/>
            <w:szCs w:val="28"/>
          </w:rPr>
          <m:t>)/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L</m:t>
            </m:r>
          </m:e>
          <m:sub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n</m:t>
                </m:r>
              </m:sub>
            </m:sSub>
          </m:sub>
        </m:sSub>
      </m:oMath>
      <w:r w:rsidR="00B6504E">
        <w:rPr>
          <w:rFonts w:eastAsiaTheme="minorEastAsia" w:cstheme="minorHAnsi"/>
          <w:sz w:val="28"/>
          <w:szCs w:val="28"/>
        </w:rPr>
        <w:t xml:space="preserve">, </w:t>
      </w:r>
      <w:r w:rsidR="00B6504E">
        <w:rPr>
          <w:rFonts w:eastAsiaTheme="minorEastAsia" w:cstheme="minorHAnsi"/>
          <w:sz w:val="28"/>
          <w:szCs w:val="28"/>
        </w:rPr>
        <w:tab/>
        <w:t xml:space="preserve">   (9.2)</w:t>
      </w:r>
    </w:p>
    <w:p w:rsidR="00B6504E" w:rsidRDefault="00B6504E" w:rsidP="00B6504E">
      <w:pPr>
        <w:spacing w:after="0" w:line="276" w:lineRule="auto"/>
        <w:jc w:val="both"/>
        <w:rPr>
          <w:rFonts w:eastAsiaTheme="minorEastAsia" w:cstheme="minorHAnsi"/>
          <w:sz w:val="28"/>
          <w:szCs w:val="28"/>
        </w:rPr>
      </w:pPr>
      <w:r>
        <w:rPr>
          <w:rFonts w:cstheme="minorHAnsi"/>
          <w:sz w:val="28"/>
          <w:szCs w:val="28"/>
        </w:rPr>
        <w:lastRenderedPageBreak/>
        <w:t xml:space="preserve">где  </w:t>
      </w: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 xml:space="preserve">п сети от </m:t>
            </m:r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0-1</m:t>
                </m:r>
              </m:sub>
            </m:sSub>
          </m:sub>
        </m:sSub>
      </m:oMath>
      <w:r>
        <w:rPr>
          <w:rFonts w:eastAsiaTheme="minorEastAsia" w:cstheme="minorHAnsi"/>
          <w:sz w:val="28"/>
          <w:szCs w:val="28"/>
        </w:rPr>
        <w:t xml:space="preserve"> – фактическое количество прекращений подачи тепловой энергии, причиной которых явились технологические нарушения на тепловых сетях, за год, предшествующий году начала реализации инвестиционной программы;</w:t>
      </w:r>
    </w:p>
    <w:p w:rsidR="00B6504E" w:rsidRDefault="00867561" w:rsidP="00B6504E">
      <w:pPr>
        <w:spacing w:after="0" w:line="276" w:lineRule="auto"/>
        <w:ind w:firstLine="851"/>
        <w:jc w:val="both"/>
        <w:rPr>
          <w:rFonts w:eastAsiaTheme="minorEastAsia" w:cstheme="minorHAnsi"/>
          <w:sz w:val="28"/>
          <w:szCs w:val="28"/>
        </w:rPr>
      </w:pP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n</m:t>
            </m:r>
          </m:sub>
        </m:sSub>
      </m:oMath>
      <w:r w:rsidR="00B6504E">
        <w:rPr>
          <w:rFonts w:eastAsiaTheme="minorEastAsia" w:cstheme="minorHAnsi"/>
          <w:sz w:val="28"/>
          <w:szCs w:val="28"/>
        </w:rPr>
        <w:t xml:space="preserve"> – год реализации инвестиционной программы;</w:t>
      </w:r>
    </w:p>
    <w:p w:rsidR="00B6504E" w:rsidRDefault="00B6504E" w:rsidP="00B6504E">
      <w:pPr>
        <w:spacing w:after="0" w:line="276" w:lineRule="auto"/>
        <w:ind w:firstLine="851"/>
        <w:jc w:val="both"/>
        <w:rPr>
          <w:rFonts w:eastAsiaTheme="minorEastAsia" w:cstheme="minorHAnsi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theme="minorHAnsi"/>
            <w:sz w:val="28"/>
            <w:szCs w:val="28"/>
          </w:rPr>
          <m:t>Σ</m:t>
        </m:r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зам</m:t>
            </m:r>
          </m:sub>
        </m:sSub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theme="minorHAnsi"/>
                <w:sz w:val="28"/>
                <w:szCs w:val="28"/>
              </w:rPr>
              <m:t>n</m:t>
            </m:r>
          </m:sub>
        </m:sSub>
      </m:oMath>
      <w:r>
        <w:rPr>
          <w:rFonts w:eastAsiaTheme="minorEastAsia" w:cstheme="minorHAnsi"/>
          <w:sz w:val="28"/>
          <w:szCs w:val="28"/>
        </w:rPr>
        <w:t xml:space="preserve"> – суммарная протяженность строящихся, реконструируемых и модернизируемых тепловых сетей в двухтрубном исчислении, вводимых в эксплуатацию в соответствующем году реализации, км.;</w:t>
      </w:r>
    </w:p>
    <w:p w:rsidR="00B6504E" w:rsidRDefault="00867561" w:rsidP="00B6504E">
      <w:pPr>
        <w:spacing w:after="0" w:line="276" w:lineRule="auto"/>
        <w:ind w:firstLine="851"/>
        <w:jc w:val="both"/>
        <w:rPr>
          <w:rFonts w:cstheme="minorHAnsi"/>
          <w:sz w:val="28"/>
          <w:szCs w:val="28"/>
        </w:rPr>
      </w:pPr>
      <m:oMath>
        <m:sSub>
          <m:sSubPr>
            <m:ctrlPr>
              <w:rPr>
                <w:rFonts w:ascii="Cambria Math" w:hAnsi="Cambria Math" w:cstheme="minorHAnsi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theme="minorHAnsi"/>
                <w:sz w:val="28"/>
                <w:szCs w:val="28"/>
              </w:rPr>
              <m:t>L</m:t>
            </m:r>
          </m:e>
          <m:sub>
            <m:sSub>
              <m:sSubPr>
                <m:ctrlPr>
                  <w:rPr>
                    <w:rFonts w:ascii="Cambria Math" w:hAnsi="Cambria Math" w:cstheme="minorHAnsi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 w:cstheme="minorHAnsi"/>
                    <w:sz w:val="28"/>
                    <w:szCs w:val="28"/>
                  </w:rPr>
                  <m:t>n</m:t>
                </m:r>
              </m:sub>
            </m:sSub>
          </m:sub>
        </m:sSub>
      </m:oMath>
      <w:r w:rsidR="00B6504E">
        <w:rPr>
          <w:rFonts w:eastAsiaTheme="minorEastAsia" w:cstheme="minorHAnsi"/>
          <w:sz w:val="28"/>
          <w:szCs w:val="28"/>
        </w:rPr>
        <w:t xml:space="preserve"> – общая протяженность тепловых сетей в двухтрубном исчислении в году, соответствующем году реализации проектов.</w:t>
      </w:r>
    </w:p>
    <w:p w:rsidR="00B6504E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Результаты произведенных расчетов по формуле 9.2 представлены в таблице 9.1.</w:t>
      </w:r>
    </w:p>
    <w:p w:rsidR="00B6504E" w:rsidRPr="00237039" w:rsidRDefault="00B6504E" w:rsidP="00B6504E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237039">
        <w:rPr>
          <w:rFonts w:cstheme="minorHAnsi"/>
          <w:sz w:val="28"/>
          <w:szCs w:val="28"/>
        </w:rPr>
        <w:t xml:space="preserve">Количественные значения указанных целевых показателей на период с 2015 по 2027 гг. определены с учетом выполнения всех мероприятий по развитию системы теплоснабжения в запланированные сроки (таблица </w:t>
      </w:r>
      <w:r>
        <w:rPr>
          <w:rFonts w:cstheme="minorHAnsi"/>
          <w:sz w:val="28"/>
          <w:szCs w:val="28"/>
        </w:rPr>
        <w:t>9.1</w:t>
      </w:r>
      <w:r w:rsidRPr="00237039">
        <w:rPr>
          <w:rFonts w:cstheme="minorHAnsi"/>
          <w:sz w:val="28"/>
          <w:szCs w:val="28"/>
        </w:rPr>
        <w:t>).</w:t>
      </w:r>
    </w:p>
    <w:p w:rsidR="00B6504E" w:rsidRPr="00237039" w:rsidRDefault="00B6504E" w:rsidP="00B6504E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237039">
        <w:rPr>
          <w:rFonts w:cstheme="minorHAnsi"/>
          <w:b/>
          <w:i/>
          <w:sz w:val="28"/>
          <w:szCs w:val="28"/>
        </w:rPr>
        <w:t xml:space="preserve">Таблица 9.1 – Целевые показатели надежности системы теплоснабжения г. </w:t>
      </w:r>
      <w:r w:rsidR="0070056C">
        <w:rPr>
          <w:rFonts w:cstheme="minorHAnsi"/>
          <w:b/>
          <w:i/>
          <w:sz w:val="28"/>
          <w:szCs w:val="28"/>
        </w:rPr>
        <w:t>Суздаль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53"/>
        <w:gridCol w:w="1095"/>
        <w:gridCol w:w="1094"/>
        <w:gridCol w:w="1094"/>
        <w:gridCol w:w="1094"/>
        <w:gridCol w:w="1094"/>
        <w:gridCol w:w="1088"/>
      </w:tblGrid>
      <w:tr w:rsidR="00B6504E" w:rsidRPr="00237039" w:rsidTr="009A13E3">
        <w:trPr>
          <w:trHeight w:val="315"/>
        </w:trPr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B6504E" w:rsidRPr="00237039" w:rsidRDefault="00B6504E" w:rsidP="00B6504E">
            <w:pPr>
              <w:spacing w:after="0" w:line="240" w:lineRule="auto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237039">
              <w:rPr>
                <w:b/>
                <w:bCs/>
                <w:color w:val="000000"/>
                <w:sz w:val="26"/>
                <w:szCs w:val="26"/>
              </w:rPr>
              <w:t>Индикатор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B6504E" w:rsidRPr="00B6504E" w:rsidRDefault="00B6504E" w:rsidP="00B6504E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  <w:lang w:val="en-US"/>
              </w:rPr>
              <w:t xml:space="preserve">2016 </w:t>
            </w:r>
            <w:r>
              <w:rPr>
                <w:b/>
                <w:bCs/>
                <w:color w:val="000000"/>
                <w:sz w:val="26"/>
                <w:szCs w:val="26"/>
              </w:rPr>
              <w:t>г.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B6504E" w:rsidRPr="00B6504E" w:rsidRDefault="00B6504E" w:rsidP="00B6504E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6"/>
                <w:szCs w:val="26"/>
                <w:lang w:val="en-US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2017 г.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B6504E" w:rsidRPr="00237039" w:rsidRDefault="00B6504E" w:rsidP="00B6504E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237039">
              <w:rPr>
                <w:b/>
                <w:bCs/>
                <w:color w:val="000000"/>
                <w:sz w:val="26"/>
                <w:szCs w:val="26"/>
              </w:rPr>
              <w:t>201</w:t>
            </w:r>
            <w:r>
              <w:rPr>
                <w:b/>
                <w:bCs/>
                <w:color w:val="000000"/>
                <w:sz w:val="26"/>
                <w:szCs w:val="26"/>
                <w:lang w:val="en-US"/>
              </w:rPr>
              <w:t>8</w:t>
            </w:r>
            <w:r w:rsidRPr="00237039">
              <w:rPr>
                <w:b/>
                <w:bCs/>
                <w:color w:val="000000"/>
                <w:sz w:val="26"/>
                <w:szCs w:val="26"/>
              </w:rPr>
              <w:t xml:space="preserve"> г.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B6504E" w:rsidRPr="00237039" w:rsidRDefault="00B6504E" w:rsidP="00B6504E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237039">
              <w:rPr>
                <w:b/>
                <w:bCs/>
                <w:color w:val="000000"/>
                <w:sz w:val="26"/>
                <w:szCs w:val="26"/>
              </w:rPr>
              <w:t>201</w:t>
            </w:r>
            <w:r>
              <w:rPr>
                <w:b/>
                <w:bCs/>
                <w:color w:val="000000"/>
                <w:sz w:val="26"/>
                <w:szCs w:val="26"/>
                <w:lang w:val="en-US"/>
              </w:rPr>
              <w:t>9</w:t>
            </w:r>
            <w:r w:rsidRPr="00237039">
              <w:rPr>
                <w:b/>
                <w:bCs/>
                <w:color w:val="000000"/>
                <w:sz w:val="26"/>
                <w:szCs w:val="26"/>
              </w:rPr>
              <w:t xml:space="preserve"> г.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B6504E" w:rsidRPr="00237039" w:rsidRDefault="00B6504E" w:rsidP="00B6504E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  <w:lang w:val="en-US"/>
              </w:rPr>
              <w:t>2020</w:t>
            </w:r>
            <w:r w:rsidRPr="00237039">
              <w:rPr>
                <w:b/>
                <w:bCs/>
                <w:color w:val="000000"/>
                <w:sz w:val="26"/>
                <w:szCs w:val="26"/>
              </w:rPr>
              <w:t xml:space="preserve"> - 202</w:t>
            </w:r>
            <w:r>
              <w:rPr>
                <w:b/>
                <w:bCs/>
                <w:color w:val="000000"/>
                <w:sz w:val="26"/>
                <w:szCs w:val="26"/>
                <w:lang w:val="en-US"/>
              </w:rPr>
              <w:t>5</w:t>
            </w:r>
            <w:r w:rsidRPr="00237039">
              <w:rPr>
                <w:b/>
                <w:bCs/>
                <w:color w:val="000000"/>
                <w:sz w:val="26"/>
                <w:szCs w:val="26"/>
              </w:rPr>
              <w:t xml:space="preserve"> гг.</w:t>
            </w:r>
          </w:p>
        </w:tc>
        <w:tc>
          <w:tcPr>
            <w:tcW w:w="5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B6504E" w:rsidRPr="00237039" w:rsidRDefault="00B6504E" w:rsidP="00B6504E">
            <w:pPr>
              <w:spacing w:after="0" w:line="240" w:lineRule="auto"/>
              <w:ind w:left="-57" w:right="-57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237039">
              <w:rPr>
                <w:b/>
                <w:bCs/>
                <w:color w:val="000000"/>
                <w:sz w:val="26"/>
                <w:szCs w:val="26"/>
              </w:rPr>
              <w:t>202</w:t>
            </w:r>
            <w:r>
              <w:rPr>
                <w:b/>
                <w:bCs/>
                <w:color w:val="000000"/>
                <w:sz w:val="26"/>
                <w:szCs w:val="26"/>
                <w:lang w:val="en-US"/>
              </w:rPr>
              <w:t>6</w:t>
            </w:r>
            <w:r w:rsidRPr="00237039">
              <w:rPr>
                <w:b/>
                <w:bCs/>
                <w:color w:val="000000"/>
                <w:sz w:val="26"/>
                <w:szCs w:val="26"/>
              </w:rPr>
              <w:t xml:space="preserve"> - 20</w:t>
            </w:r>
            <w:r>
              <w:rPr>
                <w:b/>
                <w:bCs/>
                <w:color w:val="000000"/>
                <w:sz w:val="26"/>
                <w:szCs w:val="26"/>
                <w:lang w:val="en-US"/>
              </w:rPr>
              <w:t>30</w:t>
            </w:r>
            <w:r w:rsidRPr="00237039">
              <w:rPr>
                <w:b/>
                <w:bCs/>
                <w:color w:val="000000"/>
                <w:sz w:val="26"/>
                <w:szCs w:val="26"/>
              </w:rPr>
              <w:t xml:space="preserve"> гг.</w:t>
            </w:r>
          </w:p>
        </w:tc>
      </w:tr>
      <w:tr w:rsidR="00B6504E" w:rsidRPr="00237039" w:rsidTr="009A13E3">
        <w:trPr>
          <w:trHeight w:val="630"/>
        </w:trPr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6504E" w:rsidRPr="00237039" w:rsidRDefault="00B6504E" w:rsidP="00B6504E">
            <w:pPr>
              <w:spacing w:after="0" w:line="240" w:lineRule="auto"/>
              <w:rPr>
                <w:color w:val="000000"/>
                <w:sz w:val="26"/>
                <w:szCs w:val="26"/>
              </w:rPr>
            </w:pPr>
            <w:r w:rsidRPr="00237039">
              <w:rPr>
                <w:color w:val="000000"/>
                <w:sz w:val="26"/>
                <w:szCs w:val="26"/>
              </w:rPr>
              <w:t>Среднегодовые потери тепловой энергии на сетях, Гкал/км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Default="009A13E3" w:rsidP="00B6504E">
            <w:pPr>
              <w:spacing w:after="0"/>
              <w:jc w:val="center"/>
              <w:rPr>
                <w:rFonts w:ascii="Calibri" w:hAnsi="Calibri" w:cs="Arial"/>
                <w:color w:val="000000"/>
                <w:sz w:val="26"/>
                <w:szCs w:val="26"/>
              </w:rPr>
            </w:pPr>
            <w:r>
              <w:rPr>
                <w:rFonts w:ascii="Calibri" w:hAnsi="Calibri" w:cs="Arial"/>
                <w:color w:val="000000"/>
                <w:sz w:val="26"/>
                <w:szCs w:val="26"/>
              </w:rPr>
              <w:t>561,1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Default="009A13E3" w:rsidP="00B6504E">
            <w:pPr>
              <w:spacing w:after="0"/>
              <w:jc w:val="center"/>
              <w:rPr>
                <w:rFonts w:ascii="Calibri" w:hAnsi="Calibri" w:cs="Arial"/>
                <w:color w:val="000000"/>
                <w:sz w:val="26"/>
                <w:szCs w:val="26"/>
              </w:rPr>
            </w:pPr>
            <w:r>
              <w:rPr>
                <w:rFonts w:ascii="Calibri" w:hAnsi="Calibri" w:cs="Arial"/>
                <w:color w:val="000000"/>
                <w:sz w:val="26"/>
                <w:szCs w:val="26"/>
              </w:rPr>
              <w:t>561,1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Default="009A13E3" w:rsidP="00B6504E">
            <w:pPr>
              <w:spacing w:after="0"/>
              <w:jc w:val="center"/>
              <w:rPr>
                <w:rFonts w:ascii="Calibri" w:hAnsi="Calibri" w:cs="Arial"/>
                <w:color w:val="000000"/>
                <w:sz w:val="26"/>
                <w:szCs w:val="26"/>
              </w:rPr>
            </w:pPr>
            <w:r>
              <w:rPr>
                <w:rFonts w:ascii="Calibri" w:hAnsi="Calibri" w:cs="Arial"/>
                <w:color w:val="000000"/>
                <w:sz w:val="26"/>
                <w:szCs w:val="26"/>
              </w:rPr>
              <w:t>561,1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Default="009A13E3" w:rsidP="00B6504E">
            <w:pPr>
              <w:spacing w:after="0"/>
              <w:jc w:val="center"/>
              <w:rPr>
                <w:rFonts w:ascii="Calibri" w:hAnsi="Calibri" w:cs="Arial"/>
                <w:color w:val="000000"/>
                <w:sz w:val="26"/>
                <w:szCs w:val="26"/>
              </w:rPr>
            </w:pPr>
            <w:r>
              <w:rPr>
                <w:rFonts w:ascii="Calibri" w:hAnsi="Calibri" w:cs="Arial"/>
                <w:color w:val="000000"/>
                <w:sz w:val="26"/>
                <w:szCs w:val="26"/>
              </w:rPr>
              <w:t>557,91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Default="009A13E3" w:rsidP="00B6504E">
            <w:pPr>
              <w:spacing w:after="0"/>
              <w:jc w:val="center"/>
              <w:rPr>
                <w:rFonts w:ascii="Calibri" w:hAnsi="Calibri" w:cs="Arial"/>
                <w:color w:val="000000"/>
                <w:sz w:val="26"/>
                <w:szCs w:val="26"/>
              </w:rPr>
            </w:pPr>
            <w:r>
              <w:rPr>
                <w:rFonts w:ascii="Calibri" w:hAnsi="Calibri" w:cs="Arial"/>
                <w:color w:val="000000"/>
                <w:sz w:val="26"/>
                <w:szCs w:val="26"/>
              </w:rPr>
              <w:t>533,76</w:t>
            </w:r>
          </w:p>
        </w:tc>
        <w:tc>
          <w:tcPr>
            <w:tcW w:w="5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Default="009A13E3" w:rsidP="00B6504E">
            <w:pPr>
              <w:spacing w:after="0"/>
              <w:jc w:val="center"/>
              <w:rPr>
                <w:rFonts w:ascii="Calibri" w:hAnsi="Calibri" w:cs="Arial"/>
                <w:color w:val="000000"/>
                <w:sz w:val="26"/>
                <w:szCs w:val="26"/>
              </w:rPr>
            </w:pPr>
            <w:r>
              <w:rPr>
                <w:rFonts w:ascii="Calibri" w:hAnsi="Calibri" w:cs="Arial"/>
                <w:color w:val="000000"/>
                <w:sz w:val="26"/>
                <w:szCs w:val="26"/>
              </w:rPr>
              <w:t>528,55</w:t>
            </w:r>
          </w:p>
        </w:tc>
      </w:tr>
      <w:tr w:rsidR="00B6504E" w:rsidRPr="00237039" w:rsidTr="009A13E3">
        <w:trPr>
          <w:trHeight w:val="630"/>
        </w:trPr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6504E" w:rsidRPr="00237039" w:rsidRDefault="00B6504E" w:rsidP="00B6504E">
            <w:pPr>
              <w:spacing w:after="0" w:line="240" w:lineRule="auto"/>
              <w:rPr>
                <w:color w:val="000000"/>
                <w:sz w:val="26"/>
                <w:szCs w:val="26"/>
              </w:rPr>
            </w:pPr>
            <w:r w:rsidRPr="00237039">
              <w:rPr>
                <w:color w:val="000000"/>
                <w:sz w:val="26"/>
                <w:szCs w:val="26"/>
              </w:rPr>
              <w:t>Доля сетей, нуждающихся в замене, в общей протяженности сетей, %</w:t>
            </w:r>
            <w:r w:rsidR="00D67FAF">
              <w:rPr>
                <w:color w:val="000000"/>
                <w:sz w:val="26"/>
                <w:szCs w:val="26"/>
              </w:rPr>
              <w:t>*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17,65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D67FAF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val="en-US"/>
              </w:rPr>
            </w:pPr>
            <w:r>
              <w:rPr>
                <w:color w:val="000000"/>
                <w:sz w:val="26"/>
                <w:szCs w:val="26"/>
              </w:rPr>
              <w:t>17,65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D67FAF" w:rsidRDefault="00D67FAF" w:rsidP="00D67FAF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  <w:lang w:val="en-US"/>
              </w:rPr>
            </w:pPr>
            <w:r>
              <w:rPr>
                <w:color w:val="000000"/>
                <w:sz w:val="26"/>
                <w:szCs w:val="26"/>
                <w:lang w:val="en-US"/>
              </w:rPr>
              <w:t>16</w:t>
            </w:r>
            <w:r>
              <w:rPr>
                <w:color w:val="000000"/>
                <w:sz w:val="26"/>
                <w:szCs w:val="26"/>
              </w:rPr>
              <w:t>,</w:t>
            </w:r>
            <w:r>
              <w:rPr>
                <w:color w:val="000000"/>
                <w:sz w:val="26"/>
                <w:szCs w:val="26"/>
                <w:lang w:val="en-US"/>
              </w:rPr>
              <w:t>9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D67FAF" w:rsidRDefault="00D67FAF" w:rsidP="00D67FAF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en-US"/>
              </w:rPr>
              <w:t>15</w:t>
            </w:r>
            <w:r>
              <w:rPr>
                <w:color w:val="000000"/>
                <w:sz w:val="26"/>
                <w:szCs w:val="26"/>
              </w:rPr>
              <w:t>,</w:t>
            </w:r>
            <w:r>
              <w:rPr>
                <w:color w:val="000000"/>
                <w:sz w:val="26"/>
                <w:szCs w:val="26"/>
                <w:lang w:val="en-US"/>
              </w:rPr>
              <w:t>5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10,2</w:t>
            </w:r>
          </w:p>
        </w:tc>
        <w:tc>
          <w:tcPr>
            <w:tcW w:w="5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6,5</w:t>
            </w:r>
          </w:p>
        </w:tc>
      </w:tr>
      <w:tr w:rsidR="00B6504E" w:rsidRPr="00237039" w:rsidTr="009A13E3">
        <w:trPr>
          <w:trHeight w:val="315"/>
        </w:trPr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6504E" w:rsidRPr="00237039" w:rsidRDefault="00B6504E" w:rsidP="00B6504E">
            <w:pPr>
              <w:spacing w:after="0" w:line="240" w:lineRule="auto"/>
              <w:rPr>
                <w:color w:val="000000"/>
                <w:sz w:val="26"/>
                <w:szCs w:val="26"/>
              </w:rPr>
            </w:pPr>
            <w:r w:rsidRPr="00237039">
              <w:rPr>
                <w:color w:val="000000"/>
                <w:sz w:val="26"/>
                <w:szCs w:val="26"/>
              </w:rPr>
              <w:t>Индекс замены оборудования, %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D67FAF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en-US"/>
              </w:rPr>
              <w:t>0</w:t>
            </w:r>
            <w:r>
              <w:rPr>
                <w:color w:val="000000"/>
                <w:sz w:val="26"/>
                <w:szCs w:val="26"/>
              </w:rPr>
              <w:t>,76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1,39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5,3</w:t>
            </w:r>
          </w:p>
        </w:tc>
        <w:tc>
          <w:tcPr>
            <w:tcW w:w="5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3,7</w:t>
            </w:r>
          </w:p>
        </w:tc>
      </w:tr>
      <w:tr w:rsidR="00B6504E" w:rsidRPr="00237039" w:rsidTr="00B6504E">
        <w:trPr>
          <w:trHeight w:val="315"/>
        </w:trPr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504E" w:rsidRPr="00237039" w:rsidRDefault="00B6504E" w:rsidP="00B6504E">
            <w:pPr>
              <w:spacing w:after="0" w:line="240" w:lineRule="auto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Надежность объектов тепловых сетей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D67FAF" w:rsidRDefault="00D67FAF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0,77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955C2E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0,77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955C2E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0,76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955C2E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0,75</w:t>
            </w:r>
          </w:p>
        </w:tc>
        <w:tc>
          <w:tcPr>
            <w:tcW w:w="5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955C2E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0,71</w:t>
            </w:r>
          </w:p>
        </w:tc>
        <w:tc>
          <w:tcPr>
            <w:tcW w:w="5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6504E" w:rsidRPr="00237039" w:rsidRDefault="00955C2E" w:rsidP="00B6504E">
            <w:pPr>
              <w:spacing w:after="0" w:line="240" w:lineRule="auto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0,68</w:t>
            </w:r>
          </w:p>
        </w:tc>
      </w:tr>
    </w:tbl>
    <w:p w:rsidR="00B6504E" w:rsidRPr="00D67FAF" w:rsidRDefault="00D67FAF" w:rsidP="00D67FAF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D67FAF">
        <w:rPr>
          <w:rFonts w:cstheme="minorHAnsi"/>
          <w:b/>
          <w:sz w:val="24"/>
          <w:szCs w:val="24"/>
        </w:rPr>
        <w:t>Примечание</w:t>
      </w:r>
      <w:r w:rsidRPr="00D67FAF">
        <w:rPr>
          <w:rFonts w:cstheme="minorHAnsi"/>
          <w:sz w:val="24"/>
          <w:szCs w:val="24"/>
        </w:rPr>
        <w:t>: * - доля сетей, нуждающихся в замене</w:t>
      </w:r>
      <w:r>
        <w:rPr>
          <w:rFonts w:cstheme="minorHAnsi"/>
          <w:sz w:val="24"/>
          <w:szCs w:val="24"/>
        </w:rPr>
        <w:t>,</w:t>
      </w:r>
      <w:r w:rsidRPr="00D67FAF">
        <w:rPr>
          <w:rFonts w:cstheme="minorHAnsi"/>
          <w:sz w:val="24"/>
          <w:szCs w:val="24"/>
        </w:rPr>
        <w:t xml:space="preserve"> определена на момент проведения актуализации схемы теплоснабжения и </w:t>
      </w:r>
      <w:r>
        <w:rPr>
          <w:rFonts w:cstheme="minorHAnsi"/>
          <w:sz w:val="24"/>
          <w:szCs w:val="24"/>
        </w:rPr>
        <w:t>должна</w:t>
      </w:r>
      <w:r w:rsidR="00955C2E">
        <w:rPr>
          <w:rFonts w:cstheme="minorHAnsi"/>
          <w:sz w:val="24"/>
          <w:szCs w:val="24"/>
        </w:rPr>
        <w:t xml:space="preserve"> регулярно</w:t>
      </w:r>
      <w:r>
        <w:rPr>
          <w:rFonts w:cstheme="minorHAnsi"/>
          <w:sz w:val="24"/>
          <w:szCs w:val="24"/>
        </w:rPr>
        <w:t xml:space="preserve"> пере</w:t>
      </w:r>
      <w:r w:rsidR="00955C2E">
        <w:rPr>
          <w:rFonts w:cstheme="minorHAnsi"/>
          <w:sz w:val="24"/>
          <w:szCs w:val="24"/>
        </w:rPr>
        <w:t>сматриваться в рамках актуализации схемы на основании результатов технического обследования</w:t>
      </w:r>
      <w:r w:rsidRPr="00D67FAF">
        <w:rPr>
          <w:rFonts w:cstheme="minorHAnsi"/>
          <w:sz w:val="24"/>
          <w:szCs w:val="24"/>
        </w:rPr>
        <w:t>.</w:t>
      </w:r>
    </w:p>
    <w:p w:rsidR="00C77DB6" w:rsidRDefault="00C77DB6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</w:pPr>
    </w:p>
    <w:p w:rsidR="00955C2E" w:rsidRDefault="00955C2E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</w:pPr>
    </w:p>
    <w:p w:rsidR="00B6504E" w:rsidRPr="003C765F" w:rsidRDefault="00B6504E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</w:pPr>
    </w:p>
    <w:p w:rsidR="00237039" w:rsidRPr="00955C2E" w:rsidRDefault="00237039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22" w:name="_Toc424507569"/>
      <w:r w:rsidRPr="00955C2E">
        <w:rPr>
          <w:rFonts w:asciiTheme="minorHAnsi" w:hAnsiTheme="minorHAnsi"/>
          <w:b/>
          <w:caps/>
          <w:sz w:val="28"/>
          <w:szCs w:val="28"/>
        </w:rPr>
        <w:t>ГЛАВА 10 «ОБОСНОВАНИЕ ИНВЕСТИЦИЙ В СТРОИТЕЛЬСТВО, РЕКОНСТРУКЦИЮ И ТЕХНИЧЕСКОЕ ПЕРЕВООРУЖЕНИЕ»</w:t>
      </w:r>
      <w:bookmarkEnd w:id="22"/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 xml:space="preserve">Оценка инвестиций и анализ ценовых (тарифных) последствий реализации проектов схемы теплоснабжения разрабатываются в соответствии с пунктом «ж» </w:t>
      </w:r>
      <w:r w:rsidRPr="00B371FD">
        <w:rPr>
          <w:rFonts w:cstheme="minorHAnsi"/>
          <w:sz w:val="28"/>
          <w:szCs w:val="28"/>
        </w:rPr>
        <w:lastRenderedPageBreak/>
        <w:t>пункта 4, пунктом 13 и пунктом 48 «Требований к схемам теплоснабжения», утвержденных постановлением Правительства РФ №154 от 22.02.2012 г.</w:t>
      </w:r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Все стоимостные показатели рассчитаны на основании утвержденных смет, оценок экспертов, прейскурантов поставщиков оборудования и открытых источников информации с учетом уровня цен на 201</w:t>
      </w:r>
      <w:r w:rsidR="00955C2E">
        <w:rPr>
          <w:rFonts w:cstheme="minorHAnsi"/>
          <w:sz w:val="28"/>
          <w:szCs w:val="28"/>
        </w:rPr>
        <w:t>6</w:t>
      </w:r>
      <w:r w:rsidRPr="00B371FD">
        <w:rPr>
          <w:rFonts w:cstheme="minorHAnsi"/>
          <w:sz w:val="28"/>
          <w:szCs w:val="28"/>
        </w:rPr>
        <w:t xml:space="preserve"> г. Стоимость мероприятий учитывает проектно-изыскательские работы.</w:t>
      </w:r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Реализация разработанных мероприятий направлена как на повышение качества и надежности теплоснабжения потребителей, так и на снижение расходов на тепловую энергию, что позволяет говорить о снижении эксплуатационных затрат за счет экономии топлива, энергии, трудовых ресурсов.</w:t>
      </w:r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 xml:space="preserve">Источниками финансирования мероприятий являются внебюджетные источники и средства бюджета г. </w:t>
      </w:r>
      <w:r w:rsidR="00541338" w:rsidRPr="00B371FD">
        <w:rPr>
          <w:rFonts w:cstheme="minorHAnsi"/>
          <w:sz w:val="28"/>
          <w:szCs w:val="28"/>
        </w:rPr>
        <w:t>Суздаль</w:t>
      </w:r>
      <w:r w:rsidRPr="00B371FD">
        <w:rPr>
          <w:rFonts w:cstheme="minorHAnsi"/>
          <w:sz w:val="28"/>
          <w:szCs w:val="28"/>
        </w:rPr>
        <w:t xml:space="preserve">. </w:t>
      </w:r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Внебюджетными источниками являются средства организаций коммунального комплекса, получаемые от потребителей за счет установления тарифов (инвестиционной составляющей в тарифе). Условием привлечения данных внебюджетных источников является обеспечение доступности оплаты ресурсов потребителями с инвестиционной составляющей в тарифах.</w:t>
      </w:r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Технико-экономические и финансово-экономические расчеты в соответствии с Методическими рекомендациями по разработке схем теплоснабжения выполнены с применением тарифно-балансовых моделей, которые связывают технические показатели работы элементов системы теплоснабжения (источников, системы транспорта теплоносителя) с экономическими показателями и учитывают реализацию проектов, предлагаемых схемой теплоснабжения.</w:t>
      </w:r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Увеличение затрат теплоснабжающей организации за счет роста амортизационных отчислений учтено только по мероприятиям, финансируемым за счет инвестиционной составляющей и платы за подключение, т.к. имущество, приобретенное (созданное) с использованием бюджетных средств целевого финансирования, не подлежит амортизации (ст.256 Налогового кодекса РФ).</w:t>
      </w:r>
    </w:p>
    <w:p w:rsidR="00515F5A" w:rsidRPr="00B371FD" w:rsidRDefault="00515F5A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Соответственно по тем мероприятиям, где источником финансирования планируется бюджет муниципального образования, расходы на амортизацию не учитывались.</w:t>
      </w:r>
    </w:p>
    <w:p w:rsidR="00515F5A" w:rsidRPr="00B371FD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Общий срок выполнения работ по Схеме, начиная с базового 201</w:t>
      </w:r>
      <w:r w:rsidR="0016349E">
        <w:rPr>
          <w:rFonts w:cstheme="minorHAnsi"/>
          <w:sz w:val="28"/>
          <w:szCs w:val="28"/>
        </w:rPr>
        <w:t>6</w:t>
      </w:r>
      <w:r w:rsidRPr="00B371FD">
        <w:rPr>
          <w:rFonts w:cstheme="minorHAnsi"/>
          <w:sz w:val="28"/>
          <w:szCs w:val="28"/>
        </w:rPr>
        <w:t xml:space="preserve"> года, составляет </w:t>
      </w:r>
      <w:r w:rsidR="00955C2E">
        <w:rPr>
          <w:rFonts w:cstheme="minorHAnsi"/>
          <w:sz w:val="28"/>
          <w:szCs w:val="28"/>
        </w:rPr>
        <w:t>14</w:t>
      </w:r>
      <w:r w:rsidRPr="00B371FD">
        <w:rPr>
          <w:rFonts w:cstheme="minorHAnsi"/>
          <w:sz w:val="28"/>
          <w:szCs w:val="28"/>
        </w:rPr>
        <w:t xml:space="preserve"> лет. Расчетный период действия схемы – 20</w:t>
      </w:r>
      <w:r w:rsidR="00E30F51" w:rsidRPr="00B371FD">
        <w:rPr>
          <w:rFonts w:cstheme="minorHAnsi"/>
          <w:sz w:val="28"/>
          <w:szCs w:val="28"/>
        </w:rPr>
        <w:t>30</w:t>
      </w:r>
      <w:r w:rsidRPr="00B371FD">
        <w:rPr>
          <w:rFonts w:cstheme="minorHAnsi"/>
          <w:sz w:val="28"/>
          <w:szCs w:val="28"/>
        </w:rPr>
        <w:t xml:space="preserve"> г. Шаг расчета принимался равным одному календарному году.</w:t>
      </w:r>
    </w:p>
    <w:p w:rsidR="006631A8" w:rsidRPr="00B371FD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Оценка капитальных затрат по каждому предлагаемому к реализации проекту приведена в Главе 6 и Главе 7 Обосновывающих материалов.</w:t>
      </w:r>
    </w:p>
    <w:p w:rsidR="006631A8" w:rsidRPr="00B371FD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lastRenderedPageBreak/>
        <w:t>Формирование валовой выручки, необходимой для осуществления теплоснабжения, на период с 201</w:t>
      </w:r>
      <w:r w:rsidR="00955C2E">
        <w:rPr>
          <w:rFonts w:cstheme="minorHAnsi"/>
          <w:sz w:val="28"/>
          <w:szCs w:val="28"/>
        </w:rPr>
        <w:t>7</w:t>
      </w:r>
      <w:r w:rsidRPr="00B371FD">
        <w:rPr>
          <w:rFonts w:cstheme="minorHAnsi"/>
          <w:sz w:val="28"/>
          <w:szCs w:val="28"/>
        </w:rPr>
        <w:t xml:space="preserve"> по 20</w:t>
      </w:r>
      <w:r w:rsidR="00E30F51" w:rsidRPr="00B371FD">
        <w:rPr>
          <w:rFonts w:cstheme="minorHAnsi"/>
          <w:sz w:val="28"/>
          <w:szCs w:val="28"/>
        </w:rPr>
        <w:t>30</w:t>
      </w:r>
      <w:r w:rsidRPr="00B371FD">
        <w:rPr>
          <w:rFonts w:cstheme="minorHAnsi"/>
          <w:sz w:val="28"/>
          <w:szCs w:val="28"/>
        </w:rPr>
        <w:t xml:space="preserve"> гг. происходило с учетом сценарных условий, основных параметров прогноза социально-экономического развития Российской Федерации и предельных уровней цен (тарифов) на услуги компаний инфраструктурного сектора на 201</w:t>
      </w:r>
      <w:r w:rsidR="00955C2E">
        <w:rPr>
          <w:rFonts w:cstheme="minorHAnsi"/>
          <w:sz w:val="28"/>
          <w:szCs w:val="28"/>
        </w:rPr>
        <w:t>7</w:t>
      </w:r>
      <w:r w:rsidRPr="00B371FD">
        <w:rPr>
          <w:rFonts w:cstheme="minorHAnsi"/>
          <w:sz w:val="28"/>
          <w:szCs w:val="28"/>
        </w:rPr>
        <w:t xml:space="preserve"> год и на плановый период </w:t>
      </w:r>
      <w:r w:rsidR="00955C2E">
        <w:rPr>
          <w:rFonts w:cstheme="minorHAnsi"/>
          <w:sz w:val="28"/>
          <w:szCs w:val="28"/>
        </w:rPr>
        <w:t>2018 года</w:t>
      </w:r>
      <w:r w:rsidRPr="00B371FD">
        <w:rPr>
          <w:rFonts w:cstheme="minorHAnsi"/>
          <w:sz w:val="28"/>
          <w:szCs w:val="28"/>
        </w:rPr>
        <w:t>.</w:t>
      </w:r>
    </w:p>
    <w:p w:rsidR="006631A8" w:rsidRPr="00B371FD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Индексы изменения цен, определенные в соответствии с указанными выше сценарными условиями приведены в таблице 10.1.</w:t>
      </w:r>
    </w:p>
    <w:p w:rsidR="006631A8" w:rsidRPr="00B371FD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Базовым периодом для расчета тарифных последствий принят 201</w:t>
      </w:r>
      <w:r w:rsidR="00955C2E">
        <w:rPr>
          <w:rFonts w:cstheme="minorHAnsi"/>
          <w:sz w:val="28"/>
          <w:szCs w:val="28"/>
        </w:rPr>
        <w:t>6</w:t>
      </w:r>
      <w:r w:rsidRPr="00B371FD">
        <w:rPr>
          <w:rFonts w:cstheme="minorHAnsi"/>
          <w:sz w:val="28"/>
          <w:szCs w:val="28"/>
        </w:rPr>
        <w:t xml:space="preserve"> год. Структура производственных расходов принята в соответствии с утвержденной Департаментом цен и тарифов администрации Владимирской области на период с 01.07.201</w:t>
      </w:r>
      <w:r w:rsidR="00955C2E">
        <w:rPr>
          <w:rFonts w:cstheme="minorHAnsi"/>
          <w:sz w:val="28"/>
          <w:szCs w:val="28"/>
        </w:rPr>
        <w:t>6</w:t>
      </w:r>
      <w:r w:rsidRPr="00B371FD">
        <w:rPr>
          <w:rFonts w:cstheme="minorHAnsi"/>
          <w:sz w:val="28"/>
          <w:szCs w:val="28"/>
        </w:rPr>
        <w:t xml:space="preserve"> г.</w:t>
      </w:r>
    </w:p>
    <w:p w:rsidR="006631A8" w:rsidRPr="00B371FD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B371FD">
        <w:rPr>
          <w:rFonts w:cstheme="minorHAnsi"/>
          <w:sz w:val="28"/>
          <w:szCs w:val="28"/>
        </w:rPr>
        <w:t>Прогноз расходов на оплату труда и выплаты социального характера принимался с учетом индексов потребительских цен; на природный газ – с учетом индексов роста на топливо (природный газ); на электроэнергию - с учетом индексов роста цен на электроэнергию для всех потребителей, за исключением населения; на прочие расходы - с учетом индексов цен производителей промышленной продукции.</w:t>
      </w:r>
    </w:p>
    <w:p w:rsidR="006631A8" w:rsidRPr="00E30F51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30F51">
        <w:rPr>
          <w:rFonts w:cstheme="minorHAnsi"/>
          <w:sz w:val="28"/>
          <w:szCs w:val="28"/>
        </w:rPr>
        <w:t xml:space="preserve">При расчете тарифных последствий учитывалась амортизация основных фондов, образованных в результате нового строительства модернизации и технического перевооружения основных  производственных фондов включенных в состав проектов схемы теплоснабжения, принималась по линейному методу исходя из максимальных сроков полезного использования, установленных Классификацией основных средств, включаемых в амортизационные группы, утвержденной постановлением Правительства Российской Федерации от 1 января 2002 г. № 1 «О Классификации основных средств, включаемых в амортизационные группы». </w:t>
      </w:r>
    </w:p>
    <w:p w:rsidR="006631A8" w:rsidRPr="00E30F51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30F51">
        <w:rPr>
          <w:rFonts w:cstheme="minorHAnsi"/>
          <w:sz w:val="28"/>
          <w:szCs w:val="28"/>
        </w:rPr>
        <w:t>Собственные средства организаций коммунального комплекса, направленные на реализацию мероприятий по повышению качества товаров (услуг), улучшению экологической ситуации, представляют собой величину амортизационных отчислений, начисленных на основные средства, существующие и построенные (модернизированные) в рамках соответствующих мероприятий.</w:t>
      </w:r>
    </w:p>
    <w:p w:rsidR="006631A8" w:rsidRPr="00E30F51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30F51">
        <w:rPr>
          <w:rFonts w:cstheme="minorHAnsi"/>
          <w:sz w:val="28"/>
          <w:szCs w:val="28"/>
        </w:rPr>
        <w:t xml:space="preserve">Средства, полученные организацией коммунального комплекса в результате применения инвестиционной составляющей в тарифе имеют целевой характер и направляются на финансирование инвестиционной программы в части проведения работ по модернизации, строительству и восстановлению коммунальной инфраструктуры г. </w:t>
      </w:r>
      <w:r w:rsidR="00541338" w:rsidRPr="00E30F51">
        <w:rPr>
          <w:rFonts w:cstheme="minorHAnsi"/>
          <w:sz w:val="28"/>
          <w:szCs w:val="28"/>
        </w:rPr>
        <w:t>Суздаль</w:t>
      </w:r>
      <w:r w:rsidRPr="00E30F51">
        <w:rPr>
          <w:rFonts w:cstheme="minorHAnsi"/>
          <w:sz w:val="28"/>
          <w:szCs w:val="28"/>
        </w:rPr>
        <w:t xml:space="preserve">, осуществляемых в целях повышения </w:t>
      </w:r>
      <w:r w:rsidRPr="00E30F51">
        <w:rPr>
          <w:rFonts w:cstheme="minorHAnsi"/>
          <w:sz w:val="28"/>
          <w:szCs w:val="28"/>
        </w:rPr>
        <w:lastRenderedPageBreak/>
        <w:t>качества товаров (услуг), улучшения экологической ситуации, или на возврат ранее привлеченных средств, направленных на указанные мероприятия.</w:t>
      </w:r>
    </w:p>
    <w:p w:rsidR="006631A8" w:rsidRPr="00E30F51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30F51">
        <w:rPr>
          <w:rFonts w:cstheme="minorHAnsi"/>
          <w:sz w:val="28"/>
          <w:szCs w:val="28"/>
        </w:rPr>
        <w:t>Расчет налога на имущество для вновь вводимого объекта выполнен в соответствии со ст. 380 НК РФ.</w:t>
      </w:r>
    </w:p>
    <w:p w:rsidR="006631A8" w:rsidRPr="00E30F51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30F51">
        <w:rPr>
          <w:rFonts w:cstheme="minorHAnsi"/>
          <w:sz w:val="28"/>
          <w:szCs w:val="28"/>
        </w:rPr>
        <w:t>Принятые индексы-дефляторы должны уточняться при каждой последующей актуализации схемы.</w:t>
      </w:r>
    </w:p>
    <w:p w:rsidR="006631A8" w:rsidRPr="00E30F51" w:rsidRDefault="006631A8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E30F51">
        <w:rPr>
          <w:rFonts w:cstheme="minorHAnsi"/>
          <w:sz w:val="28"/>
          <w:szCs w:val="28"/>
        </w:rPr>
        <w:t>Расчеты тарифных последствий</w:t>
      </w:r>
      <w:r w:rsidR="00C80A70" w:rsidRPr="00E30F51">
        <w:rPr>
          <w:rFonts w:cstheme="minorHAnsi"/>
          <w:sz w:val="28"/>
          <w:szCs w:val="28"/>
        </w:rPr>
        <w:t xml:space="preserve"> для потребителей</w:t>
      </w:r>
      <w:r w:rsidRPr="00E30F51">
        <w:rPr>
          <w:rFonts w:cstheme="minorHAnsi"/>
          <w:sz w:val="28"/>
          <w:szCs w:val="28"/>
        </w:rPr>
        <w:t xml:space="preserve"> от реализации инвестиционных </w:t>
      </w:r>
      <w:r w:rsidR="00C80A70" w:rsidRPr="00E30F51">
        <w:rPr>
          <w:rFonts w:cstheme="minorHAnsi"/>
          <w:sz w:val="28"/>
          <w:szCs w:val="28"/>
        </w:rPr>
        <w:t>проектов схемы теплоснабжения на период до 20</w:t>
      </w:r>
      <w:r w:rsidR="00E30F51">
        <w:rPr>
          <w:rFonts w:cstheme="minorHAnsi"/>
          <w:sz w:val="28"/>
          <w:szCs w:val="28"/>
        </w:rPr>
        <w:t>30</w:t>
      </w:r>
      <w:r w:rsidR="00C80A70" w:rsidRPr="00E30F51">
        <w:rPr>
          <w:rFonts w:cstheme="minorHAnsi"/>
          <w:sz w:val="28"/>
          <w:szCs w:val="28"/>
        </w:rPr>
        <w:t xml:space="preserve"> г. представлены в таблицах 10.2 – 10.4 для </w:t>
      </w:r>
      <w:r w:rsidR="00B371FD">
        <w:rPr>
          <w:rFonts w:cstheme="minorHAnsi"/>
          <w:sz w:val="28"/>
          <w:szCs w:val="28"/>
        </w:rPr>
        <w:t>ООО «Суздальтеплосбыт».</w:t>
      </w:r>
    </w:p>
    <w:p w:rsidR="00C80A70" w:rsidRPr="009E1042" w:rsidRDefault="00C80A70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</w:pPr>
    </w:p>
    <w:p w:rsidR="00C80A70" w:rsidRPr="009E1042" w:rsidRDefault="00C80A70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  <w:highlight w:val="yellow"/>
        </w:rPr>
        <w:sectPr w:rsidR="00C80A70" w:rsidRPr="009E1042" w:rsidSect="006D1DA9">
          <w:headerReference w:type="default" r:id="rId64"/>
          <w:footerReference w:type="default" r:id="rId65"/>
          <w:type w:val="continuous"/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6631A8" w:rsidRPr="004053F7" w:rsidRDefault="006631A8" w:rsidP="00E41722">
      <w:pPr>
        <w:spacing w:after="0" w:line="276" w:lineRule="auto"/>
        <w:jc w:val="both"/>
        <w:rPr>
          <w:rFonts w:cstheme="minorHAnsi"/>
          <w:b/>
          <w:i/>
          <w:sz w:val="28"/>
          <w:szCs w:val="28"/>
        </w:rPr>
      </w:pPr>
      <w:r w:rsidRPr="004053F7">
        <w:rPr>
          <w:rFonts w:cstheme="minorHAnsi"/>
          <w:b/>
          <w:i/>
          <w:sz w:val="28"/>
          <w:szCs w:val="28"/>
        </w:rPr>
        <w:lastRenderedPageBreak/>
        <w:t xml:space="preserve">Таблица </w:t>
      </w:r>
      <w:r w:rsidR="00C80A70" w:rsidRPr="004053F7">
        <w:rPr>
          <w:rFonts w:cstheme="minorHAnsi"/>
          <w:b/>
          <w:i/>
          <w:sz w:val="28"/>
          <w:szCs w:val="28"/>
        </w:rPr>
        <w:t>10</w:t>
      </w:r>
      <w:r w:rsidRPr="004053F7">
        <w:rPr>
          <w:rFonts w:cstheme="minorHAnsi"/>
          <w:b/>
          <w:i/>
          <w:sz w:val="28"/>
          <w:szCs w:val="28"/>
        </w:rPr>
        <w:t>.1 – Прогнозные индексы: потребительских цен и индексы дефляторы на продукцию производителей, принятых для расчетов долгосрочных ценовых последствий, %</w:t>
      </w:r>
    </w:p>
    <w:tbl>
      <w:tblPr>
        <w:tblW w:w="5000" w:type="pct"/>
        <w:jc w:val="center"/>
        <w:shd w:val="clear" w:color="auto" w:fill="FFFFFF" w:themeFill="background1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385"/>
        <w:gridCol w:w="1017"/>
        <w:gridCol w:w="677"/>
        <w:gridCol w:w="679"/>
        <w:gridCol w:w="679"/>
        <w:gridCol w:w="679"/>
        <w:gridCol w:w="678"/>
        <w:gridCol w:w="678"/>
        <w:gridCol w:w="678"/>
        <w:gridCol w:w="678"/>
        <w:gridCol w:w="678"/>
        <w:gridCol w:w="678"/>
        <w:gridCol w:w="678"/>
        <w:gridCol w:w="678"/>
        <w:gridCol w:w="678"/>
        <w:gridCol w:w="678"/>
        <w:gridCol w:w="664"/>
      </w:tblGrid>
      <w:tr w:rsidR="00921DD3" w:rsidRPr="00541F8C" w:rsidTr="006230EC">
        <w:trPr>
          <w:cantSplit/>
          <w:jc w:val="center"/>
        </w:trPr>
        <w:tc>
          <w:tcPr>
            <w:tcW w:w="11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70056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Ед.</w:t>
            </w:r>
          </w:p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изм.</w:t>
            </w:r>
          </w:p>
        </w:tc>
        <w:tc>
          <w:tcPr>
            <w:tcW w:w="3488" w:type="pct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Период</w:t>
            </w:r>
          </w:p>
        </w:tc>
      </w:tr>
      <w:tr w:rsidR="00921DD3" w:rsidRPr="00541F8C" w:rsidTr="006230EC">
        <w:trPr>
          <w:cantSplit/>
          <w:jc w:val="center"/>
        </w:trPr>
        <w:tc>
          <w:tcPr>
            <w:tcW w:w="11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2026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2027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2028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2029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b/>
                <w:color w:val="000000"/>
                <w:sz w:val="24"/>
                <w:szCs w:val="24"/>
                <w:lang w:eastAsia="ru-RU"/>
              </w:rPr>
              <w:t>2030</w:t>
            </w:r>
          </w:p>
        </w:tc>
      </w:tr>
      <w:tr w:rsidR="00921DD3" w:rsidRPr="00541F8C" w:rsidTr="006230EC">
        <w:trPr>
          <w:cantSplit/>
          <w:jc w:val="center"/>
        </w:trPr>
        <w:tc>
          <w:tcPr>
            <w:tcW w:w="1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Индекс потребительских цен (для определения расходов по оплате труда и социальным выплатам)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106,4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C15E31" w:rsidRDefault="00921DD3" w:rsidP="003C765F">
            <w:pPr>
              <w:spacing w:after="0"/>
              <w:jc w:val="center"/>
            </w:pPr>
            <w:r w:rsidRPr="00C15E31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105,1</w:t>
            </w:r>
          </w:p>
        </w:tc>
      </w:tr>
      <w:tr w:rsidR="00921DD3" w:rsidRPr="00541F8C" w:rsidTr="006230EC">
        <w:trPr>
          <w:cantSplit/>
          <w:jc w:val="center"/>
        </w:trPr>
        <w:tc>
          <w:tcPr>
            <w:tcW w:w="1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Индекс цен производителей промышленной продукции (для определения расходов по статьям условно-постоянных расходов, кроме оплаты труда, социальных выплат)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106,6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5,</w:t>
            </w: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105,5</w:t>
            </w:r>
          </w:p>
        </w:tc>
      </w:tr>
      <w:tr w:rsidR="00921DD3" w:rsidRPr="00541F8C" w:rsidTr="006230EC">
        <w:trPr>
          <w:cantSplit/>
          <w:jc w:val="center"/>
        </w:trPr>
        <w:tc>
          <w:tcPr>
            <w:tcW w:w="1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Рост цен на топливо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</w:p>
        </w:tc>
      </w:tr>
      <w:tr w:rsidR="00921DD3" w:rsidRPr="00541F8C" w:rsidTr="006230EC">
        <w:trPr>
          <w:cantSplit/>
          <w:jc w:val="center"/>
        </w:trPr>
        <w:tc>
          <w:tcPr>
            <w:tcW w:w="1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 xml:space="preserve">природный газ 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102,5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76287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103,0</w:t>
            </w:r>
          </w:p>
        </w:tc>
      </w:tr>
      <w:tr w:rsidR="00921DD3" w:rsidRPr="00541F8C" w:rsidTr="006230EC">
        <w:trPr>
          <w:cantSplit/>
          <w:jc w:val="center"/>
        </w:trPr>
        <w:tc>
          <w:tcPr>
            <w:tcW w:w="1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Индексы роста цен на тепловую энергию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6</w:t>
            </w: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4</w:t>
            </w: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66787D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104,9</w:t>
            </w:r>
          </w:p>
        </w:tc>
      </w:tr>
      <w:tr w:rsidR="00921DD3" w:rsidRPr="00541F8C" w:rsidTr="006230EC">
        <w:trPr>
          <w:cantSplit/>
          <w:jc w:val="center"/>
        </w:trPr>
        <w:tc>
          <w:tcPr>
            <w:tcW w:w="1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Индексы роста цен на электроэнергию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1,084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107,2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7</w:t>
            </w: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4F6AEF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107,1</w:t>
            </w:r>
          </w:p>
        </w:tc>
      </w:tr>
      <w:tr w:rsidR="00921DD3" w:rsidRPr="00417E2C" w:rsidTr="006230EC">
        <w:trPr>
          <w:cantSplit/>
          <w:jc w:val="center"/>
        </w:trPr>
        <w:tc>
          <w:tcPr>
            <w:tcW w:w="11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Индекс-дефлятор на капитальные вложения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107,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5</w:t>
            </w: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Pr="00541F8C" w:rsidRDefault="00921DD3" w:rsidP="003C765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</w:pPr>
            <w:r w:rsidRPr="00541F8C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  <w:r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1DD3" w:rsidRDefault="00921DD3" w:rsidP="003C765F">
            <w:pPr>
              <w:spacing w:after="0"/>
              <w:jc w:val="center"/>
            </w:pPr>
            <w:r w:rsidRPr="00D94C04">
              <w:rPr>
                <w:rFonts w:eastAsia="Times New Roman" w:cstheme="minorHAnsi"/>
                <w:color w:val="000000"/>
                <w:sz w:val="24"/>
                <w:szCs w:val="24"/>
                <w:lang w:eastAsia="ru-RU"/>
              </w:rPr>
              <w:t>106,</w:t>
            </w:r>
          </w:p>
        </w:tc>
      </w:tr>
    </w:tbl>
    <w:p w:rsidR="006A39C0" w:rsidRDefault="006A39C0">
      <w:pPr>
        <w:rPr>
          <w:rFonts w:cstheme="minorHAnsi"/>
          <w:b/>
          <w:i/>
          <w:sz w:val="28"/>
          <w:szCs w:val="28"/>
        </w:rPr>
      </w:pPr>
      <w:r>
        <w:rPr>
          <w:rFonts w:cstheme="minorHAnsi"/>
          <w:b/>
          <w:i/>
          <w:sz w:val="28"/>
          <w:szCs w:val="28"/>
        </w:rPr>
        <w:br w:type="page"/>
      </w:r>
    </w:p>
    <w:p w:rsidR="006631A8" w:rsidRPr="00C87DF5" w:rsidRDefault="00C80A70" w:rsidP="00E41722">
      <w:pPr>
        <w:spacing w:after="0" w:line="276" w:lineRule="auto"/>
        <w:ind w:hanging="142"/>
        <w:jc w:val="both"/>
        <w:rPr>
          <w:rFonts w:cstheme="minorHAnsi"/>
          <w:b/>
          <w:i/>
          <w:sz w:val="28"/>
          <w:szCs w:val="28"/>
        </w:rPr>
      </w:pPr>
      <w:r w:rsidRPr="00C87DF5">
        <w:rPr>
          <w:rFonts w:cstheme="minorHAnsi"/>
          <w:b/>
          <w:i/>
          <w:sz w:val="28"/>
          <w:szCs w:val="28"/>
        </w:rPr>
        <w:lastRenderedPageBreak/>
        <w:t xml:space="preserve">Таблица 10.2 – Расчет тарифных последствий для потребителей зоны </w:t>
      </w:r>
      <w:r w:rsidR="00E5416B" w:rsidRPr="00C87DF5">
        <w:rPr>
          <w:rFonts w:cstheme="minorHAnsi"/>
          <w:b/>
          <w:i/>
          <w:sz w:val="28"/>
          <w:szCs w:val="28"/>
        </w:rPr>
        <w:t>ООО «С</w:t>
      </w:r>
      <w:r w:rsidR="00FC7DB9" w:rsidRPr="00C87DF5">
        <w:rPr>
          <w:rFonts w:cstheme="minorHAnsi"/>
          <w:b/>
          <w:i/>
          <w:sz w:val="28"/>
          <w:szCs w:val="28"/>
        </w:rPr>
        <w:t>уздальтеплосбыт</w:t>
      </w:r>
      <w:r w:rsidR="00E5416B" w:rsidRPr="00C87DF5">
        <w:rPr>
          <w:rFonts w:cstheme="minorHAnsi"/>
          <w:b/>
          <w:i/>
          <w:sz w:val="28"/>
          <w:szCs w:val="28"/>
        </w:rPr>
        <w:t>»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964"/>
        <w:gridCol w:w="3512"/>
        <w:gridCol w:w="2068"/>
        <w:gridCol w:w="1587"/>
        <w:gridCol w:w="1287"/>
        <w:gridCol w:w="1287"/>
        <w:gridCol w:w="1287"/>
        <w:gridCol w:w="1287"/>
        <w:gridCol w:w="1281"/>
      </w:tblGrid>
      <w:tr w:rsidR="00C87DF5" w:rsidRPr="00C87DF5" w:rsidTr="00C87DF5">
        <w:trPr>
          <w:trHeight w:val="900"/>
          <w:tblHeader/>
        </w:trPr>
        <w:tc>
          <w:tcPr>
            <w:tcW w:w="3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№ п/п</w:t>
            </w:r>
          </w:p>
        </w:tc>
        <w:tc>
          <w:tcPr>
            <w:tcW w:w="12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Калькуляционные статьи затрат</w:t>
            </w:r>
          </w:p>
        </w:tc>
        <w:tc>
          <w:tcPr>
            <w:tcW w:w="7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План 2016 (в ценах 2 полугодия 2015 года</w:t>
            </w:r>
          </w:p>
        </w:tc>
        <w:tc>
          <w:tcPr>
            <w:tcW w:w="5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Утверждено ДЦТ с 01.07.2016</w:t>
            </w:r>
          </w:p>
        </w:tc>
        <w:tc>
          <w:tcPr>
            <w:tcW w:w="4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01.07.2017</w:t>
            </w:r>
          </w:p>
        </w:tc>
        <w:tc>
          <w:tcPr>
            <w:tcW w:w="4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01.07.2018</w:t>
            </w:r>
          </w:p>
        </w:tc>
        <w:tc>
          <w:tcPr>
            <w:tcW w:w="4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01.07.2019</w:t>
            </w:r>
          </w:p>
        </w:tc>
        <w:tc>
          <w:tcPr>
            <w:tcW w:w="4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01.07.2020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01.07.2021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Выработка тепловой энергии,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60665,64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60665,64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60226,91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60226,91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60152,24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59924,84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59850,17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Покупка тепловой энергии,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Ресурсы, всего,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60665,64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60665,64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60226,91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60226,91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60152,24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59924,84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59850,17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Собственные нужды котельной,Гкал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1169,37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1169,37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- в % к выработке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0,02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1,93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Отпуск в сеть,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59496,27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59496,27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59095,47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59095,47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59020,80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58793,40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58718,73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Потери тепловой энергии,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13122,51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13122,51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13122,51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13122,51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13047,84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12820,44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12745,77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- в % к отпуску в сеть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28,38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27,89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27,72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Полезный отпуск,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46373,76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46373,76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нужды предприятия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 т.ч. продажа на сторону,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46216,46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46216,46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бюджетные потребители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население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прочие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3365,10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3365,10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</w:tr>
      <w:tr w:rsidR="00C87DF5" w:rsidRPr="00C87DF5" w:rsidTr="00C87DF5">
        <w:trPr>
          <w:trHeight w:val="447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Расходы на приобретение энергетических ресурсов,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56876,60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58609,18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60558,11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57189,39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59258,43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61291,30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63537,02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Топливо,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45017,78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45918,14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47030,99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45272,82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46572,09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47784,43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49155,45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условное топливо, т у.т.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10185,76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10185,76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10117,14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9455,28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9443,33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9406,94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9395,00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удельный расход топлива на производство 1 Гкал, кг у.т.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167,90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167,90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167,90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удельный расход топлива на отуск 1 Гкал, кг у.т.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171,20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171,20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171,20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1.1.1.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Вид топлива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45017,78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45918,14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47030,99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45272,82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46572,09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47784,43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49155,45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за 1 тыс. куб. м,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5206,38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5310,51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5420,76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5583,38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5750,88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5923,41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6101,11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куб. м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8646,66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8646,66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8676,09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8108,50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8098,25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8067,05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8056,80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коэффициент перевода в натуральное топливо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1 т.у.т.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4419,68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4508,07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4648,64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4788,10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4931,75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5079,70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5232,09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1.1.2.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Вид топлива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за 1 т,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тонн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1 т.у.т.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Электроэнергия,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8537,63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9203,56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9860,34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8101,15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8676,34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9292,36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9952,11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цена, руб. за 1 кВт/ч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4,26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4,59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4,92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5,27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5,65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6,05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6,48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кВт/ч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2003,23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2003,23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2003,23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удельная норма расхода, кВт/ч на 1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33,02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33,02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33,26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25,52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25,55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25,64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25,68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1.3.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Холодная вода,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3321,19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3487,48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3666,78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3815,42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4010,01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4214,52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4429,46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цена, руб. за 1 куб.м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35,75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39,47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43,16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45,37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47,68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куб.м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удельная норма расхода, куб. м на 1 Гкал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1,53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Операционные расходы,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25184,45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26733,06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29227,20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25060,09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26074,78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27130,55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28229,06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Сырье и материалы,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730,36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777,10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815,49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619,24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644,32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670,41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697,55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2.1.1.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Материалы для ХВО, тыс.руб.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715,18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760,95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798,54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604,83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629,32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654,80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681,32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соль таблетированная 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2,82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2,82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2,82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таблетир соли руб. за 1 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12852,01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13674,53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14350,06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15535,65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16164,69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16819,20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таблетир соли т.руб.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38,63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30,70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31,95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33,24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34,59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Соль техническая, т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соли технической, руб. за т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6454,50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6867,59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7206,85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7802,27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8118,19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8446,89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соли,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152,33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162,08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170,08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128,82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134,04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139,47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145,11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Кислота серная ,  т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кислоты руб. за т.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11779,66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12533,56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13152,72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14239,39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14815,94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15415,84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кислоты  тыс.руб.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526,55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560,25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587,93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445,31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463,34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482,10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501,62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Другие материалы, тыс.руб.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15,18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16,15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16,95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14,41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14,99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15,60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16,23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Ремонт основных средств,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1242,85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1322,39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2872,12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2724,48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2834,80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2949,58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3069,01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капитального характера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1484,40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1544,50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1607,04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1672,11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1739,81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текущего характера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1242,85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1322,39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1387,72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1179,98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1227,76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1277,47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1329,19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18450,27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19631,09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20600,87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17516,96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18226,22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18964,20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19732,06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73,23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20995,80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22339,54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23443,11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24392,32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25379,96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26407,60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27476,84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основных рабочих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9540,51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10151,11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10652,57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9057,90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9424,66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9806,26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10203,32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19297,15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20532,17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21546,46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22418,88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23326,62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24271,11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25253,85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срок работы котельной, мес.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ремонтного персонала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2.3.3.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цехового персонала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4862,89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5174,11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5429,71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4616,89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4803,83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4998,34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5200,72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19297,16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20532,18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21546,47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22418,89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23326,63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24271,13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25253,86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2.3.4.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АУП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4046,87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4305,87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4518,58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3842,16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3997,73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4159,60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4328,02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30574,75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32531,54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34138,60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35520,87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36959,11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38455,58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40012,65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11,03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11,03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11,03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</w:tr>
      <w:tr w:rsidR="00C87DF5" w:rsidRPr="00C87DF5" w:rsidTr="00C87DF5">
        <w:trPr>
          <w:trHeight w:val="9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2.4.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Работы и услуги производственного характера,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432,11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459,76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482,48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410,25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426,86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444,15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462,13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2.5.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Иные работы и услуги,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3278,79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3488,63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3660,97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3112,93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3238,97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3370,12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3506,57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содержание административного помещения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247,25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263,08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276,07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234,75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244,25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254,14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264,43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содержание автотранспорта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958,60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1019,95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1070,33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910,11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946,96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985,30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1025,19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ОТ и ТБ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251,20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267,28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280,48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238,49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248,15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258,20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268,65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связи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71,80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76,39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80,17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68,16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70,92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73,80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76,78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вневедомственной охраны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120,87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126,84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107,86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112,22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116,77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121,49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информационные услуги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313,04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333,07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349,53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297,20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309,24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321,76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334,79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ЕРКЦ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861,26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916,38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961,65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817,69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850,80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885,25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921,09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другие расходы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462,04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491,61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515,90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438,67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456,43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474,91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494,14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2.6.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Служебные командировки,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2,88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3,22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2,74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2,85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2,96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3,08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2.7.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Обучение персонала,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63,63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66,77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56,77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61,46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63,95</w:t>
            </w:r>
          </w:p>
        </w:tc>
      </w:tr>
      <w:tr w:rsidR="00C87DF5" w:rsidRPr="00C87DF5" w:rsidTr="00C87DF5">
        <w:trPr>
          <w:trHeight w:val="9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2.8.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Арендная плата (непроизводственные объекты),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987,39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987,39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725,29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616,72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641,69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667,67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694,70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Неподконтрольные расходы,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10540,71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10959,87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10778,17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15165,19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14523,70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15026,40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15893,88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lastRenderedPageBreak/>
              <w:t>3.1.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регулируемых организаций,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742,87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780,07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831,32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873,72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918,28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965,11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1014,33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3.1.1.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Стоки, тыс.руб.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742,87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780,07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831,32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873,72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918,28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965,11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1014,33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цена, руб. за 1 куб.м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40,14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42,15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46,56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48,93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51,43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54,05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куб. м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18,51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18,51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% - стоков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Налоги, сборы и другие обязательные платежи,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140,70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147,03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1408,54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1538,85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1599,17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1659,42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1751,12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налог на имущество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2,20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848,20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978,51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1038,83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1099,09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1190,78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транспортный налог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страхование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98,90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</w:tr>
      <w:tr w:rsidR="00C87DF5" w:rsidRPr="00C87DF5" w:rsidTr="00C87DF5">
        <w:trPr>
          <w:trHeight w:val="9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плата за выбросы и сбросы загрязняющих веществ в окружающую среду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земельный налог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3.3.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Концессионная плата,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9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3.4.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Арендная плата (производственные объекты), тыс. руб., в том числе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2946,25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2946,25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налоги, связанные с владением имущества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3.5.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Расходы по сомнительным долгам,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1071,25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1071,25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1130,15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1197,49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1231,27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1263,46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3.6.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Отчисления на социальные нужды,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5571,98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5928,59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6221,46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5290,12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5504,32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5727,19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5959,08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% отчислений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3.7.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Амортизация,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2316,84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2856,77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3075,09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3254,85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3483,23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3.7.1.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амортизация по существующим объектам 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2316,84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2122,30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2100,53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2063,76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2036,35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3.7.2.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амортизация по объектам концессии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734,46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974,56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1191,09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1446,87</w:t>
            </w:r>
          </w:p>
        </w:tc>
      </w:tr>
      <w:tr w:rsidR="00C87DF5" w:rsidRPr="00C87DF5" w:rsidTr="00C87DF5">
        <w:trPr>
          <w:trHeight w:val="9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3.8.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Выплаты по договорам займа и кредитным договорам, включая проценты по ним,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2444,41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1144,71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823,14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449,87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3.9.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Неучтенные ранее расходы,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3.10.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Налог на прибыль,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67,66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86,68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1031,18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1084,64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1365,42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1972,79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ИТОГО текущие расходы,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92601,76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96302,11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100563,48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97414,68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99856,90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103448,24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107659,96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Прибыль,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352,37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451,43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1069,21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7084,98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7374,56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8633,75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11223,71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6.1.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Капитальные вложения из прибыли,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4124,73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4338,56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5461,67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7891,17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6.2.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Предпринимательская прибыль,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1069,21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2960,25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3036,01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3172,08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3332,54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6.3.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Прибыль на социальное развитие,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нормативный уровень прибыли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4,28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5,35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7,47</w:t>
            </w:r>
          </w:p>
        </w:tc>
      </w:tr>
      <w:tr w:rsidR="00C87DF5" w:rsidRPr="00C87DF5" w:rsidTr="00C87DF5">
        <w:trPr>
          <w:trHeight w:val="6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Необходимая валовая выручка, тыс. руб.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92954,13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96753,54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101632,69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104499,66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107231,47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112081,99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118883,68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8.</w:t>
            </w: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Тариф, руб. (без учета НДС)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1973,88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2086,39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2210,71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2273,07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2332,49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2438,00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2585,95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Тариф, руб./Гкал (с учетом НДС)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2329,18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2461,94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2608,64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2682,22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2752,34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2876,84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3051,42</w:t>
            </w:r>
          </w:p>
        </w:tc>
      </w:tr>
      <w:tr w:rsidR="00C87DF5" w:rsidRPr="00C87DF5" w:rsidTr="00C87DF5">
        <w:trPr>
          <w:trHeight w:val="300"/>
        </w:trPr>
        <w:tc>
          <w:tcPr>
            <w:tcW w:w="3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Рост тарифа,%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1,0570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1,0596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1,0282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1,0261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1,0452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1,0607</w:t>
            </w:r>
          </w:p>
        </w:tc>
      </w:tr>
    </w:tbl>
    <w:p w:rsidR="00C80A70" w:rsidRPr="00C87DF5" w:rsidRDefault="00C80A70" w:rsidP="00E41722">
      <w:pPr>
        <w:spacing w:after="0" w:line="276" w:lineRule="auto"/>
        <w:ind w:hanging="142"/>
        <w:jc w:val="both"/>
        <w:rPr>
          <w:rFonts w:cstheme="minorHAnsi"/>
          <w:b/>
          <w:i/>
          <w:sz w:val="28"/>
          <w:szCs w:val="28"/>
        </w:rPr>
      </w:pPr>
      <w:r w:rsidRPr="00C87DF5">
        <w:rPr>
          <w:rFonts w:cstheme="minorHAnsi"/>
          <w:b/>
          <w:i/>
          <w:sz w:val="28"/>
          <w:szCs w:val="28"/>
        </w:rPr>
        <w:lastRenderedPageBreak/>
        <w:t>Продолжение таблицы 10.2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22"/>
        <w:gridCol w:w="2765"/>
        <w:gridCol w:w="1231"/>
        <w:gridCol w:w="1231"/>
        <w:gridCol w:w="1231"/>
        <w:gridCol w:w="1230"/>
        <w:gridCol w:w="1230"/>
        <w:gridCol w:w="1230"/>
        <w:gridCol w:w="1230"/>
        <w:gridCol w:w="1230"/>
        <w:gridCol w:w="1230"/>
      </w:tblGrid>
      <w:tr w:rsidR="00C87DF5" w:rsidRPr="00C87DF5" w:rsidTr="00C87DF5">
        <w:trPr>
          <w:trHeight w:val="600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№ п/п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Калькуляционные статьи затрат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01.07.2029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b/>
                <w:color w:val="000000"/>
                <w:lang w:eastAsia="ru-RU"/>
              </w:rPr>
              <w:t>с 01.07.2030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Выработка тепловой энергии,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59754,11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59656,42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59587,39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59587,39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59491,33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59491,33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59465,59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59465,59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59465,59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Покупка тепловой энергии,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Ресурсы, всего,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59754,11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59656,42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59587,39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59587,39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59491,33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59491,33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59465,59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59465,59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59465,59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Собственные нужды котельной,Гкал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1131,44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- в % к выработке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1,94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Отпуск в сеть,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58622,67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58524,98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58455,95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58455,95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58359,89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58359,89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58334,15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58334,15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58334,15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Потери тепловой энергии,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12649,71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12552,02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12482,99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12482,99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12386,93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12386,93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12361,19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12361,19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12361,19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- в % к отпуску в сеть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27,52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26,89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Полезный отпуск,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45972,96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нужды предприятия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157,30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 т.ч. продажа на сторону,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45815,66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бюджетные потребители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15767,50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население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27083,86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прочие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2964,30</w:t>
            </w:r>
          </w:p>
        </w:tc>
      </w:tr>
      <w:tr w:rsidR="00C87DF5" w:rsidRPr="00C87DF5" w:rsidTr="00C87DF5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Расходы на приобретение энергетических ресурсов,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65861,36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68285,21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70841,40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73575,90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76340,30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79324,77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82419,17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85683,03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89098,34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Топливо,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50547,29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51976,95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53473,11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55077,30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56636,40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58335,49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60059,06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61860,83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63716,65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условное топливо, т у.т.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9379,63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9364,00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9352,95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9352,95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9337,58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9337,58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9333,46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9333,46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9333,46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удельный расход топлива на производство 1 Гкал, кг у.т.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156,60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удельный расход топлива на отуск 1 Гкал, кг у.т.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160,00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1.1.1.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Вид топлива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ГАЗ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50547,29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51976,95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53473,11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55077,30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56636,40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58335,49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60059,06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61860,83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63716,65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за 1 тыс. куб. м,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6284,14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6472,67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6666,85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6866,85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7072,86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7285,05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7503,60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7728,71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7960,57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куб. 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8043,62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8030,22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8020,75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8020,75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8007,57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8007,57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8004,03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8004,03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8004,03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коэффициент перевода в натуральное топливо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1,17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1 т.у.т.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5389,05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5550,72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5717,24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5888,76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6065,42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6247,39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6434,81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6627,85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6826,69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1.1.2.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Вид топлива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МАЗУТ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за 1 т,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тонн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1 т.у.т.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Электроэнергия,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10658,71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11415,48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12225,98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13094,02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14023,70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15019,38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16085,76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17227,85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18451,03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цена, руб. за 1 кВт/ч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8,52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12,01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кВт/ч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1536,73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удельная норма расхода, кВт/ч на 1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25,84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1.3.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Холодная вода,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4655,36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4892,78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5142,31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5404,57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5680,20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5969,90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6274,36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6594,35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6930,66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цена, руб. за 1 куб.м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55,35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64,26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67,54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70,98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74,60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куб.м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92,90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удельная норма расхода, куб. м на 1 Гкал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1,56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Операционные расходы,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29372,06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30561,33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31798,76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33086,29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34425,95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35819,86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37270,21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38779,28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40349,45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lastRenderedPageBreak/>
              <w:t>2.1.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Сырье и материалы,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725,79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755,18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785,76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817,58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850,68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885,12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920,96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958,25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997,05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2.1.1.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Материалы для ХВО, тыс.руб.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708,90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737,61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767,47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798,55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830,88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864,52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899,53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935,95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973,85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соль таблетированная 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таблетир соли руб. за 1 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17500,20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18208,79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18946,06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19713,19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20511,37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21341,88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22206,01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23105,13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24040,66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таблетир соли т.руб.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49,44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Соль техническая, 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17,18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соли технической, руб. за 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8788,91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9144,77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9515,04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9900,31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10301,17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10718,26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11152,25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11603,80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12073,64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соли,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150,99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163,46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170,08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176,97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184,13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191,59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199,35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207,42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Кислота серная ,  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44,70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 кислоты руб. за т.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16040,02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16689,48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17365,24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18068,36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18799,95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19561,16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20353,19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21177,29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22034,76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стоимость кислоты  тыс.руб.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521,93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543,06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565,05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587,93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611,73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636,50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662,28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689,09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716,99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Другие материалы, тыс.руб.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23,20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Ремонт основных средств,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3193,27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3322,57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3457,10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3597,08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3742,72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3894,26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4051,94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4216,01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4386,71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капитального характера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1810,26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1883,56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1959,82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2039,17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2121,74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2207,65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2297,04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2390,04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2486,82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текущего характера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1383,01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1439,01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1497,28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1557,90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1620,98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1686,61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1754,91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1825,96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1899,90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20531,01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21362,31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22227,27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23127,26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24063,68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25038,02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26051,81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27106,64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28204,19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59,84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28589,38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29746,96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30951,42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32204,64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33508,61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34865,37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36277,07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37745,93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39274,26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lastRenderedPageBreak/>
              <w:t>2.3.1.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основных рабочих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10616,45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11046,31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11493,58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11958,95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12443,17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12946,99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13471,22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14016,67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14584,20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26276,38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27340,31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28447,32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29599,15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30797,62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32044,61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33342,10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34692,12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36096,81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33,67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срок работы котельной, мес.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12,00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ремонтного персонала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2.3.3.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цехового персонала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5411,30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5630,40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5858,38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6095,58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6342,39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6599,20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6866,40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7144,42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7433,70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26276,39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27340,32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28447,33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29599,17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30797,64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32044,63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33342,12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34692,14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36096,83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17,16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2.3.4.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Оплата труда АУП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4503,26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4685,60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4875,32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5072,72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5278,12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5491,83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5714,19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5945,56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6186,30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среднемесячная заработная плата,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41632,76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43318,47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45072,44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46897,42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48796,30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50772,06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52827,82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54966,82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57192,42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численность, 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9,01</w:t>
            </w:r>
          </w:p>
        </w:tc>
      </w:tr>
      <w:tr w:rsidR="00C87DF5" w:rsidRPr="00C87DF5" w:rsidTr="00C87DF5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2.4.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Работы и услуги производственного характера,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480,84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500,31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520,57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541,65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563,58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586,40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610,14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634,84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660,55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2.5.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Иные работы и услуги,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3648,55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3796,28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3950,00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4109,93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4276,34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4449,49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4629,65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4817,11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5012,15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содержание административного помещения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275,14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286,28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297,87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309,93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322,48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335,54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349,12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363,26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377,97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содержание автотранспорта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1066,70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1109,89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1154,83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1201,59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1250,25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1300,87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1353,54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1408,35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1465,37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ОТ и ТБ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279,53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290,85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302,62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314,88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327,63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340,89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354,70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369,06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384,00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связи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83,13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93,64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97,43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101,38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109,75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вневедомственной охраны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126,41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131,53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136,86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142,40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148,17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154,16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160,41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166,90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173,66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информационные услуги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348,34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362,45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377,12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392,39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408,28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424,81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442,01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459,91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478,53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ЕРКЦ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958,39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997,19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1037,57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1079,58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1123,29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1168,77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1216,10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1265,34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1316,57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другие расходы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514,15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534,97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556,63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579,16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602,61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627,01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652,40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678,82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706,30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2.6.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Служебные командировки,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4,41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2.7.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Обучение персонала,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69,24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74,96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77,99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84,44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87,85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91,41</w:t>
            </w:r>
          </w:p>
        </w:tc>
      </w:tr>
      <w:tr w:rsidR="00C87DF5" w:rsidRPr="00C87DF5" w:rsidTr="00C87DF5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2.8.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Арендная плата (непроизводственные объекты),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722,83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752,10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782,55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814,24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847,21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881,51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917,20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954,34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992,98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Неподконтрольные расходы,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15112,23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14876,66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15757,66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16179,67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17202,32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17689,63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19487,91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20072,10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20845,99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Услуги регулируемых организаций,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1066,06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1120,43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1177,57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1237,63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1300,75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1367,09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1436,81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1510,09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1587,10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3.1.1.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Стоки, тыс.руб.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1066,06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1120,43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1177,57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1237,63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1300,75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1367,09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1436,81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1510,09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1587,10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цена, руб. за 1 куб.м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56,81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59,71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65,95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69,31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76,56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84,57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тыс. куб. м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18,77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% - стоков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0,20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Налоги, сборы и другие обязательные платежи,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1839,27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1892,22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1873,11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1949,66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2019,86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2092,43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2158,30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2291,32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2414,69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налог на имущество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1278,93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1331,89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1312,77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1389,32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1459,52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1532,09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1597,96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1730,98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1854,36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транспортный налог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32,32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страхование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105,23</w:t>
            </w:r>
          </w:p>
        </w:tc>
      </w:tr>
      <w:tr w:rsidR="00C87DF5" w:rsidRPr="00C87DF5" w:rsidTr="00C87DF5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плата за выбросы и сбросы загрязняющих веществ в окружающую среду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39,60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земельный налог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383,19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3.3.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Концессионная плата,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3.4.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Арендная плата (производственные объекты), тыс. руб., в том числе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3.5.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Расходы по сомнительным долгам,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1320,61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1391,25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1404,86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1479,59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1533,74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1594,58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1653,91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1764,24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3.6.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Отчисления на социальные нужды,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6200,37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6451,42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6712,64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6984,43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7267,23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7561,48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7867,65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8186,21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8517,67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% отчислений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0,30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3.7.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Амортизация,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3538,32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3512,90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3733,24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3733,24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4310,25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4310,25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4918,96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4918,96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5796,19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3.7.1.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амортизация по существующим объектам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1744,28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1464,60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3.7.2.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амортизация по объектам концессии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1794,04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2048,30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2268,64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2268,64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2845,65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2845,65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3454,36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3454,36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4331,59</w:t>
            </w:r>
          </w:p>
        </w:tc>
      </w:tr>
      <w:tr w:rsidR="00C87DF5" w:rsidRPr="00C87DF5" w:rsidTr="00C87DF5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3.8.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Выплаты по договорам займа и кредитным договорам, включая проценты по ним,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66,57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lastRenderedPageBreak/>
              <w:t>3.9.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Неучтенные ранее расходы,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3.10.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Налог на прибыль,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1081,03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498,94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869,84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824,65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824,65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1511,62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1511,62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766,09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ИТОГО текущие расходы,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110345,64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113723,20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118397,82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122841,86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127968,58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132834,26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139177,30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144534,41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150293,78</w:t>
            </w:r>
          </w:p>
        </w:tc>
      </w:tr>
      <w:tr w:rsidR="00C87DF5" w:rsidRPr="00C87DF5" w:rsidTr="00C87DF5">
        <w:trPr>
          <w:trHeight w:val="18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Обоснованные расходы, выявленные на основании анализа представленных регулируемой организацией бухгалтерской и статистической отчетности,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0,00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Прибыль,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7731,78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5509,42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7177,01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7328,76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7365,83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7535,25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10556,56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10743,61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8010,93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Капитальные вложения из прибыли,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4324,13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1995,75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3479,38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3479,38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3298,59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3298,59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6046,48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6046,48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3064,36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6.2.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Предпринимательская прибыль,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3407,64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3513,67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3697,63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3849,38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4067,25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4236,66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4510,08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4697,13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4946,57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нормативный уровень прибыли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2,05</w:t>
            </w:r>
          </w:p>
        </w:tc>
      </w:tr>
      <w:tr w:rsidR="00C87DF5" w:rsidRPr="00C87DF5" w:rsidTr="00C87DF5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7.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Необходимая валовая выручка, тыс. руб.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118077,42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119232,62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125574,83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130170,62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135334,42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140369,51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149733,86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155278,01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158304,72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8.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Тариф, руб. (без учета НДС)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2568,41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2593,54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2731,49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2831,46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2943,78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3053,31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3257,00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3377,59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3443,43</w:t>
            </w:r>
          </w:p>
        </w:tc>
      </w:tr>
      <w:tr w:rsidR="00C87DF5" w:rsidRPr="00C87DF5" w:rsidTr="00C87DF5">
        <w:trPr>
          <w:trHeight w:val="9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Тариф, руб./Гкал (с учетом НДС)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3030,72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3060,38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3223,16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3341,12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3473,66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3602,91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3843,26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3985,56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4063,25</w:t>
            </w:r>
          </w:p>
        </w:tc>
      </w:tr>
      <w:tr w:rsidR="00C87DF5" w:rsidRPr="00C87DF5" w:rsidTr="00C87DF5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bottom"/>
            <w:hideMark/>
          </w:tcPr>
          <w:p w:rsidR="00C87DF5" w:rsidRPr="00C87DF5" w:rsidRDefault="00C87DF5" w:rsidP="00C87DF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Рост тарифа,%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0,9932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1,0098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1,0532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1,0366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1,0397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1,0372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1,0667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1,0370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  <w:hideMark/>
          </w:tcPr>
          <w:p w:rsidR="00C87DF5" w:rsidRPr="00C87DF5" w:rsidRDefault="00C87DF5" w:rsidP="00C87DF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C87DF5">
              <w:rPr>
                <w:rFonts w:ascii="Calibri" w:eastAsia="Times New Roman" w:hAnsi="Calibri" w:cs="Times New Roman"/>
                <w:color w:val="000000"/>
                <w:lang w:eastAsia="ru-RU"/>
              </w:rPr>
              <w:t>1,0195</w:t>
            </w:r>
          </w:p>
        </w:tc>
      </w:tr>
    </w:tbl>
    <w:p w:rsidR="004B78E8" w:rsidRPr="009E1042" w:rsidRDefault="004B78E8" w:rsidP="00E41722">
      <w:pPr>
        <w:spacing w:after="0" w:line="276" w:lineRule="auto"/>
        <w:ind w:hanging="142"/>
        <w:jc w:val="both"/>
        <w:rPr>
          <w:rFonts w:cstheme="minorHAnsi"/>
          <w:b/>
          <w:i/>
          <w:sz w:val="28"/>
          <w:szCs w:val="28"/>
          <w:highlight w:val="yellow"/>
        </w:rPr>
      </w:pPr>
    </w:p>
    <w:p w:rsidR="004B78E8" w:rsidRPr="009E1042" w:rsidRDefault="004B78E8" w:rsidP="00E41722">
      <w:pPr>
        <w:spacing w:after="0"/>
        <w:rPr>
          <w:rFonts w:cstheme="minorHAnsi"/>
          <w:sz w:val="28"/>
          <w:szCs w:val="28"/>
          <w:highlight w:val="yellow"/>
        </w:rPr>
        <w:sectPr w:rsidR="004B78E8" w:rsidRPr="009E1042" w:rsidSect="006D1DA9">
          <w:type w:val="continuous"/>
          <w:pgSz w:w="16838" w:h="11906" w:orient="landscape"/>
          <w:pgMar w:top="851" w:right="1134" w:bottom="1701" w:left="1134" w:header="709" w:footer="570" w:gutter="0"/>
          <w:cols w:space="708"/>
          <w:docGrid w:linePitch="360"/>
        </w:sectPr>
      </w:pPr>
    </w:p>
    <w:p w:rsidR="004B78E8" w:rsidRPr="008A6D0F" w:rsidRDefault="004B78E8" w:rsidP="00E41722">
      <w:pPr>
        <w:pStyle w:val="2"/>
        <w:spacing w:before="0"/>
        <w:jc w:val="both"/>
        <w:rPr>
          <w:rFonts w:asciiTheme="minorHAnsi" w:hAnsiTheme="minorHAnsi"/>
          <w:b/>
          <w:caps/>
          <w:sz w:val="28"/>
          <w:szCs w:val="28"/>
        </w:rPr>
      </w:pPr>
      <w:bookmarkStart w:id="23" w:name="_Toc424507570"/>
      <w:r w:rsidRPr="008A6D0F">
        <w:rPr>
          <w:rFonts w:asciiTheme="minorHAnsi" w:hAnsiTheme="minorHAnsi"/>
          <w:b/>
          <w:caps/>
          <w:sz w:val="28"/>
          <w:szCs w:val="28"/>
        </w:rPr>
        <w:lastRenderedPageBreak/>
        <w:t>ГЛАВА 11 «ОБОСНОВАНИЕ ПРЕДЛОЖЕНИЯ ПО ОПРЕДЕЛЕНИЮ ЕДИНОЙ ТЕПЛОСНАБЖАЮЩЕЙ ОРГАНИЗАЦИИ»</w:t>
      </w:r>
      <w:bookmarkEnd w:id="23"/>
    </w:p>
    <w:p w:rsidR="00921DD3" w:rsidRDefault="00921DD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p w:rsidR="006631A8" w:rsidRPr="008A6D0F" w:rsidRDefault="00865F65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8A6D0F">
        <w:rPr>
          <w:rFonts w:cstheme="minorHAnsi"/>
          <w:sz w:val="28"/>
          <w:szCs w:val="28"/>
        </w:rPr>
        <w:t>Понятие «Единая теплоснабжающая организация» введено Федеральным законом от 27.07.201 г. №190 «О теплоснабжении» (ст. 2, ст.15).</w:t>
      </w:r>
    </w:p>
    <w:p w:rsidR="00865F65" w:rsidRPr="008A6D0F" w:rsidRDefault="00865F65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8A6D0F">
        <w:rPr>
          <w:rFonts w:cstheme="minorHAnsi"/>
          <w:sz w:val="28"/>
          <w:szCs w:val="28"/>
        </w:rPr>
        <w:t>Правилами организации теплоснабжения, утвержденные постановлением Правительства РФ от 08.08.2012 г. №</w:t>
      </w:r>
      <w:r w:rsidR="007F64FE">
        <w:rPr>
          <w:rFonts w:cstheme="minorHAnsi"/>
          <w:sz w:val="28"/>
          <w:szCs w:val="28"/>
        </w:rPr>
        <w:t xml:space="preserve"> </w:t>
      </w:r>
      <w:r w:rsidRPr="008A6D0F">
        <w:rPr>
          <w:rFonts w:cstheme="minorHAnsi"/>
          <w:sz w:val="28"/>
          <w:szCs w:val="28"/>
        </w:rPr>
        <w:t>808, в пункте 7 Правил устанавливают следующие критерии определения единой теплоснабжающей организации (далее ЕТО):</w:t>
      </w:r>
    </w:p>
    <w:p w:rsidR="00865F65" w:rsidRPr="008A6D0F" w:rsidRDefault="00865F65" w:rsidP="00E41722">
      <w:pPr>
        <w:pStyle w:val="ab"/>
        <w:numPr>
          <w:ilvl w:val="0"/>
          <w:numId w:val="16"/>
        </w:numPr>
        <w:spacing w:after="0" w:line="276" w:lineRule="auto"/>
        <w:ind w:left="0" w:firstLine="851"/>
        <w:contextualSpacing w:val="0"/>
        <w:jc w:val="both"/>
        <w:rPr>
          <w:rFonts w:cstheme="minorHAnsi"/>
          <w:sz w:val="28"/>
          <w:szCs w:val="28"/>
        </w:rPr>
      </w:pPr>
      <w:r w:rsidRPr="008A6D0F">
        <w:rPr>
          <w:rFonts w:cstheme="minorHAnsi"/>
          <w:sz w:val="28"/>
          <w:szCs w:val="28"/>
        </w:rPr>
        <w:t>владение на праве собственности или ином законом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865F65" w:rsidRPr="008A6D0F" w:rsidRDefault="00865F65" w:rsidP="00E41722">
      <w:pPr>
        <w:pStyle w:val="ab"/>
        <w:numPr>
          <w:ilvl w:val="0"/>
          <w:numId w:val="16"/>
        </w:numPr>
        <w:spacing w:after="0" w:line="276" w:lineRule="auto"/>
        <w:ind w:left="0" w:firstLine="851"/>
        <w:contextualSpacing w:val="0"/>
        <w:jc w:val="both"/>
        <w:rPr>
          <w:rFonts w:cstheme="minorHAnsi"/>
          <w:sz w:val="28"/>
          <w:szCs w:val="28"/>
        </w:rPr>
      </w:pPr>
      <w:r w:rsidRPr="008A6D0F">
        <w:rPr>
          <w:rFonts w:cstheme="minorHAnsi"/>
          <w:sz w:val="28"/>
          <w:szCs w:val="28"/>
        </w:rPr>
        <w:t>размер собственного капитала;</w:t>
      </w:r>
    </w:p>
    <w:p w:rsidR="00865F65" w:rsidRPr="008A6D0F" w:rsidRDefault="00865F65" w:rsidP="00E41722">
      <w:pPr>
        <w:pStyle w:val="ab"/>
        <w:numPr>
          <w:ilvl w:val="0"/>
          <w:numId w:val="16"/>
        </w:numPr>
        <w:spacing w:after="0" w:line="276" w:lineRule="auto"/>
        <w:ind w:left="0" w:firstLine="851"/>
        <w:contextualSpacing w:val="0"/>
        <w:jc w:val="both"/>
        <w:rPr>
          <w:rFonts w:cstheme="minorHAnsi"/>
          <w:sz w:val="28"/>
          <w:szCs w:val="28"/>
        </w:rPr>
      </w:pPr>
      <w:r w:rsidRPr="008A6D0F">
        <w:rPr>
          <w:rFonts w:cstheme="minorHAnsi"/>
          <w:sz w:val="28"/>
          <w:szCs w:val="28"/>
        </w:rPr>
        <w:t>способность в лучшей мере обеспечить надежность теплоснабжения в соответствующей системе теплоснабжения</w:t>
      </w:r>
      <w:r w:rsidR="00085203" w:rsidRPr="008A6D0F">
        <w:rPr>
          <w:rFonts w:cstheme="minorHAnsi"/>
          <w:sz w:val="28"/>
          <w:szCs w:val="28"/>
        </w:rPr>
        <w:t>.</w:t>
      </w:r>
    </w:p>
    <w:p w:rsidR="00085203" w:rsidRPr="00921DD3" w:rsidRDefault="00085203" w:rsidP="00E41722">
      <w:pPr>
        <w:pStyle w:val="ab"/>
        <w:spacing w:after="0" w:line="276" w:lineRule="auto"/>
        <w:ind w:left="0" w:firstLine="567"/>
        <w:contextualSpacing w:val="0"/>
        <w:jc w:val="both"/>
        <w:rPr>
          <w:rFonts w:cstheme="minorHAnsi"/>
          <w:sz w:val="28"/>
          <w:szCs w:val="28"/>
        </w:rPr>
      </w:pPr>
      <w:r w:rsidRPr="008A6D0F">
        <w:rPr>
          <w:rFonts w:cstheme="minorHAnsi"/>
          <w:sz w:val="28"/>
          <w:szCs w:val="28"/>
        </w:rPr>
        <w:t xml:space="preserve">На основании поступивших заявок на присвоение статуса ЕТО и на основании критериев установленных постановлением Правительства РФ №808 от 08.08.2013 г., статус единой теплоснабжающей организации </w:t>
      </w:r>
      <w:r w:rsidR="00921DD3">
        <w:rPr>
          <w:rFonts w:cstheme="minorHAnsi"/>
          <w:sz w:val="28"/>
          <w:szCs w:val="28"/>
        </w:rPr>
        <w:t>ООО «Суздальтеплосбыт»</w:t>
      </w:r>
      <w:r w:rsidRPr="008A6D0F">
        <w:rPr>
          <w:rFonts w:cstheme="minorHAnsi"/>
          <w:sz w:val="28"/>
          <w:szCs w:val="28"/>
        </w:rPr>
        <w:t xml:space="preserve"> </w:t>
      </w:r>
      <w:r w:rsidRPr="00921DD3">
        <w:rPr>
          <w:rFonts w:cstheme="minorHAnsi"/>
          <w:sz w:val="28"/>
          <w:szCs w:val="28"/>
        </w:rPr>
        <w:t xml:space="preserve">присвоен постановлением администрации муниципального образования город </w:t>
      </w:r>
      <w:r w:rsidR="00541338" w:rsidRPr="00921DD3">
        <w:rPr>
          <w:rFonts w:cstheme="minorHAnsi"/>
          <w:sz w:val="28"/>
          <w:szCs w:val="28"/>
        </w:rPr>
        <w:t>Суздаль</w:t>
      </w:r>
      <w:r w:rsidRPr="00921DD3">
        <w:rPr>
          <w:rFonts w:cstheme="minorHAnsi"/>
          <w:sz w:val="28"/>
          <w:szCs w:val="28"/>
        </w:rPr>
        <w:t xml:space="preserve"> от </w:t>
      </w:r>
      <w:r w:rsidR="00921DD3" w:rsidRPr="00921DD3">
        <w:rPr>
          <w:rFonts w:cstheme="minorHAnsi"/>
          <w:sz w:val="28"/>
          <w:szCs w:val="28"/>
        </w:rPr>
        <w:t>06</w:t>
      </w:r>
      <w:r w:rsidRPr="00921DD3">
        <w:rPr>
          <w:rFonts w:cstheme="minorHAnsi"/>
          <w:sz w:val="28"/>
          <w:szCs w:val="28"/>
        </w:rPr>
        <w:t>.0</w:t>
      </w:r>
      <w:r w:rsidR="00921DD3" w:rsidRPr="00921DD3">
        <w:rPr>
          <w:rFonts w:cstheme="minorHAnsi"/>
          <w:sz w:val="28"/>
          <w:szCs w:val="28"/>
        </w:rPr>
        <w:t>3</w:t>
      </w:r>
      <w:r w:rsidRPr="00921DD3">
        <w:rPr>
          <w:rFonts w:cstheme="minorHAnsi"/>
          <w:sz w:val="28"/>
          <w:szCs w:val="28"/>
        </w:rPr>
        <w:t>.201</w:t>
      </w:r>
      <w:r w:rsidR="00921DD3" w:rsidRPr="00921DD3">
        <w:rPr>
          <w:rFonts w:cstheme="minorHAnsi"/>
          <w:sz w:val="28"/>
          <w:szCs w:val="28"/>
        </w:rPr>
        <w:t>3</w:t>
      </w:r>
      <w:r w:rsidRPr="00921DD3">
        <w:rPr>
          <w:rFonts w:cstheme="minorHAnsi"/>
          <w:sz w:val="28"/>
          <w:szCs w:val="28"/>
        </w:rPr>
        <w:t xml:space="preserve"> года №</w:t>
      </w:r>
      <w:r w:rsidR="00921DD3" w:rsidRPr="00921DD3">
        <w:rPr>
          <w:rFonts w:cstheme="minorHAnsi"/>
          <w:sz w:val="28"/>
          <w:szCs w:val="28"/>
        </w:rPr>
        <w:t>69</w:t>
      </w:r>
      <w:r w:rsidRPr="00921DD3">
        <w:rPr>
          <w:rFonts w:cstheme="minorHAnsi"/>
          <w:sz w:val="28"/>
          <w:szCs w:val="28"/>
        </w:rPr>
        <w:t xml:space="preserve"> «</w:t>
      </w:r>
      <w:r w:rsidR="00921DD3" w:rsidRPr="00921DD3">
        <w:rPr>
          <w:rFonts w:cstheme="minorHAnsi"/>
          <w:sz w:val="28"/>
          <w:szCs w:val="28"/>
        </w:rPr>
        <w:t>Схема теплоснабжения муниципального образования города Суздаля Владимирской области</w:t>
      </w:r>
      <w:r w:rsidRPr="00921DD3">
        <w:rPr>
          <w:rFonts w:cstheme="minorHAnsi"/>
          <w:sz w:val="28"/>
          <w:szCs w:val="28"/>
        </w:rPr>
        <w:t>».</w:t>
      </w:r>
    </w:p>
    <w:p w:rsidR="00085203" w:rsidRPr="008A6D0F" w:rsidRDefault="0008520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921DD3">
        <w:rPr>
          <w:rFonts w:cstheme="minorHAnsi"/>
          <w:sz w:val="28"/>
          <w:szCs w:val="28"/>
        </w:rPr>
        <w:t>Задачей разработки данного раздела схемы</w:t>
      </w:r>
      <w:r w:rsidRPr="008A6D0F">
        <w:rPr>
          <w:rFonts w:cstheme="minorHAnsi"/>
          <w:sz w:val="28"/>
          <w:szCs w:val="28"/>
        </w:rPr>
        <w:t xml:space="preserve"> теплоснабжения при выполнении актуализации состоит в обновлении и корректировке сведений о границах ЕТО, а также в уточнении и актуализации данных о теплоснабжающих организациях, осуществляющих деятельность в каждой технологически изолированной зоне действия (системе теплоснабжения).</w:t>
      </w:r>
    </w:p>
    <w:p w:rsidR="00085203" w:rsidRPr="008A6D0F" w:rsidRDefault="00085203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  <w:r w:rsidRPr="008A6D0F">
        <w:rPr>
          <w:rFonts w:cstheme="minorHAnsi"/>
          <w:sz w:val="28"/>
          <w:szCs w:val="28"/>
        </w:rPr>
        <w:t>Сводные таблицы технологически изолированных зон действия источников тепловой энергии (мощности) и утвержденных ЕТО с учетом изменений и необходимыми комментариями приведены в таблицах 11.1 и 11.2.</w:t>
      </w:r>
    </w:p>
    <w:p w:rsidR="00085203" w:rsidRDefault="0008520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</w:p>
    <w:p w:rsidR="00921DD3" w:rsidRDefault="00921DD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</w:p>
    <w:p w:rsidR="00921DD3" w:rsidRDefault="00921DD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</w:p>
    <w:p w:rsidR="00921DD3" w:rsidRDefault="00921DD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</w:p>
    <w:p w:rsidR="00921DD3" w:rsidRDefault="00921DD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</w:p>
    <w:p w:rsidR="00921DD3" w:rsidRDefault="00921DD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</w:p>
    <w:p w:rsidR="00921DD3" w:rsidRDefault="00921DD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</w:p>
    <w:p w:rsidR="00085203" w:rsidRPr="008A6D0F" w:rsidRDefault="0008520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8A6D0F">
        <w:rPr>
          <w:rFonts w:cstheme="minorHAnsi"/>
          <w:b/>
          <w:i/>
          <w:sz w:val="28"/>
          <w:szCs w:val="28"/>
        </w:rPr>
        <w:lastRenderedPageBreak/>
        <w:t xml:space="preserve">Таблица 11.1 – Утверждаемые ЕТО в системах теплоснабжения города </w:t>
      </w:r>
      <w:r w:rsidR="00541338" w:rsidRPr="008A6D0F">
        <w:rPr>
          <w:rFonts w:cstheme="minorHAnsi"/>
          <w:b/>
          <w:i/>
          <w:sz w:val="28"/>
          <w:szCs w:val="28"/>
        </w:rPr>
        <w:t>Суздаль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616"/>
        <w:gridCol w:w="3963"/>
        <w:gridCol w:w="3333"/>
      </w:tblGrid>
      <w:tr w:rsidR="00085203" w:rsidRPr="008A6D0F" w:rsidTr="00110489">
        <w:trPr>
          <w:tblHeader/>
        </w:trPr>
        <w:tc>
          <w:tcPr>
            <w:tcW w:w="2660" w:type="dxa"/>
            <w:shd w:val="clear" w:color="auto" w:fill="A8D08D" w:themeFill="accent6" w:themeFillTint="99"/>
            <w:vAlign w:val="center"/>
          </w:tcPr>
          <w:p w:rsidR="00085203" w:rsidRPr="008A6D0F" w:rsidRDefault="00085203" w:rsidP="00E4172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A6D0F">
              <w:rPr>
                <w:rFonts w:cstheme="minorHAnsi"/>
                <w:b/>
                <w:sz w:val="24"/>
                <w:szCs w:val="24"/>
              </w:rPr>
              <w:t>Номер (индекс) технологически изолированной зоны действия (системы теплоснабжения)</w:t>
            </w:r>
          </w:p>
        </w:tc>
        <w:tc>
          <w:tcPr>
            <w:tcW w:w="4098" w:type="dxa"/>
            <w:shd w:val="clear" w:color="auto" w:fill="A8D08D" w:themeFill="accent6" w:themeFillTint="99"/>
            <w:vAlign w:val="center"/>
          </w:tcPr>
          <w:p w:rsidR="00085203" w:rsidRPr="008A6D0F" w:rsidRDefault="00085203" w:rsidP="00E4172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A6D0F">
              <w:rPr>
                <w:rFonts w:cstheme="minorHAnsi"/>
                <w:b/>
                <w:sz w:val="24"/>
                <w:szCs w:val="24"/>
              </w:rPr>
              <w:t>Источник тепловой энергии (мощности) (система теплоснабжения)</w:t>
            </w:r>
          </w:p>
        </w:tc>
        <w:tc>
          <w:tcPr>
            <w:tcW w:w="3380" w:type="dxa"/>
            <w:shd w:val="clear" w:color="auto" w:fill="A8D08D" w:themeFill="accent6" w:themeFillTint="99"/>
            <w:vAlign w:val="center"/>
          </w:tcPr>
          <w:p w:rsidR="00085203" w:rsidRPr="008A6D0F" w:rsidRDefault="00085203" w:rsidP="00E4172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A6D0F">
              <w:rPr>
                <w:rFonts w:cstheme="minorHAnsi"/>
                <w:b/>
                <w:sz w:val="24"/>
                <w:szCs w:val="24"/>
              </w:rPr>
              <w:t>Единая теплоснабжающая организация, утвержденная в зоне</w:t>
            </w:r>
          </w:p>
        </w:tc>
      </w:tr>
      <w:tr w:rsidR="00085203" w:rsidRPr="008A6D0F" w:rsidTr="00110489">
        <w:tc>
          <w:tcPr>
            <w:tcW w:w="2660" w:type="dxa"/>
            <w:vAlign w:val="center"/>
          </w:tcPr>
          <w:p w:rsidR="00085203" w:rsidRPr="008A6D0F" w:rsidRDefault="00085203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 w:rsidRPr="008A6D0F">
              <w:rPr>
                <w:rFonts w:cstheme="minorHAnsi"/>
                <w:sz w:val="28"/>
                <w:szCs w:val="28"/>
              </w:rPr>
              <w:t>1</w:t>
            </w:r>
          </w:p>
        </w:tc>
        <w:tc>
          <w:tcPr>
            <w:tcW w:w="4098" w:type="dxa"/>
          </w:tcPr>
          <w:p w:rsidR="008A6D0F" w:rsidRDefault="008A6D0F" w:rsidP="00E41722">
            <w:pPr>
              <w:spacing w:line="276" w:lineRule="auto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 xml:space="preserve">Котельная № 1 </w:t>
            </w:r>
          </w:p>
          <w:p w:rsidR="00085203" w:rsidRPr="008A6D0F" w:rsidRDefault="008A6D0F" w:rsidP="00E41722">
            <w:pPr>
              <w:spacing w:line="276" w:lineRule="auto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(ул. Промыш</w:t>
            </w:r>
            <w:r w:rsidRPr="008A6D0F">
              <w:rPr>
                <w:rFonts w:cstheme="minorHAnsi"/>
                <w:sz w:val="28"/>
                <w:szCs w:val="28"/>
              </w:rPr>
              <w:t>ленная, д. 6</w:t>
            </w:r>
            <w:r w:rsidR="00085203" w:rsidRPr="008A6D0F">
              <w:rPr>
                <w:rFonts w:cstheme="minorHAnsi"/>
                <w:sz w:val="28"/>
                <w:szCs w:val="28"/>
              </w:rPr>
              <w:t>)</w:t>
            </w:r>
          </w:p>
        </w:tc>
        <w:tc>
          <w:tcPr>
            <w:tcW w:w="3380" w:type="dxa"/>
            <w:vAlign w:val="center"/>
          </w:tcPr>
          <w:p w:rsidR="00085203" w:rsidRPr="008A6D0F" w:rsidRDefault="00085203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 w:rsidRPr="008A6D0F">
              <w:rPr>
                <w:rFonts w:cstheme="minorHAnsi"/>
                <w:sz w:val="28"/>
                <w:szCs w:val="28"/>
              </w:rPr>
              <w:t>О</w:t>
            </w:r>
            <w:r w:rsidR="008A6D0F" w:rsidRPr="008A6D0F">
              <w:rPr>
                <w:rFonts w:cstheme="minorHAnsi"/>
                <w:sz w:val="28"/>
                <w:szCs w:val="28"/>
              </w:rPr>
              <w:t>О</w:t>
            </w:r>
            <w:r w:rsidRPr="008A6D0F">
              <w:rPr>
                <w:rFonts w:cstheme="minorHAnsi"/>
                <w:sz w:val="28"/>
                <w:szCs w:val="28"/>
              </w:rPr>
              <w:t>О «</w:t>
            </w:r>
            <w:r w:rsidR="008A6D0F" w:rsidRPr="008A6D0F">
              <w:rPr>
                <w:rFonts w:cstheme="minorHAnsi"/>
                <w:sz w:val="28"/>
                <w:szCs w:val="28"/>
              </w:rPr>
              <w:t>Суздальтеплосбыт</w:t>
            </w:r>
            <w:r w:rsidRPr="008A6D0F">
              <w:rPr>
                <w:rFonts w:cstheme="minorHAnsi"/>
                <w:sz w:val="28"/>
                <w:szCs w:val="28"/>
              </w:rPr>
              <w:t>»</w:t>
            </w:r>
          </w:p>
        </w:tc>
      </w:tr>
      <w:tr w:rsidR="008A6D0F" w:rsidRPr="008A6D0F" w:rsidTr="00497D19">
        <w:tc>
          <w:tcPr>
            <w:tcW w:w="2660" w:type="dxa"/>
            <w:vAlign w:val="center"/>
          </w:tcPr>
          <w:p w:rsidR="008A6D0F" w:rsidRPr="008A6D0F" w:rsidRDefault="008A6D0F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 w:rsidRPr="008A6D0F">
              <w:rPr>
                <w:rFonts w:cstheme="minorHAnsi"/>
                <w:sz w:val="28"/>
                <w:szCs w:val="28"/>
              </w:rPr>
              <w:t>2</w:t>
            </w:r>
          </w:p>
        </w:tc>
        <w:tc>
          <w:tcPr>
            <w:tcW w:w="4098" w:type="dxa"/>
          </w:tcPr>
          <w:p w:rsidR="008A6D0F" w:rsidRDefault="008A6D0F" w:rsidP="00E41722">
            <w:pPr>
              <w:spacing w:line="276" w:lineRule="auto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Котельная № 2</w:t>
            </w:r>
          </w:p>
          <w:p w:rsidR="008A6D0F" w:rsidRPr="008A6D0F" w:rsidRDefault="008A6D0F" w:rsidP="00E41722">
            <w:pPr>
              <w:spacing w:line="276" w:lineRule="auto"/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(ул. Лесная</w:t>
            </w:r>
            <w:r w:rsidRPr="008A6D0F">
              <w:rPr>
                <w:rFonts w:cstheme="minorHAnsi"/>
                <w:sz w:val="28"/>
                <w:szCs w:val="28"/>
              </w:rPr>
              <w:t xml:space="preserve">, д. </w:t>
            </w:r>
            <w:r>
              <w:rPr>
                <w:rFonts w:cstheme="minorHAnsi"/>
                <w:sz w:val="28"/>
                <w:szCs w:val="28"/>
              </w:rPr>
              <w:t>2</w:t>
            </w:r>
            <w:r w:rsidRPr="008A6D0F">
              <w:rPr>
                <w:rFonts w:cstheme="minorHAnsi"/>
                <w:sz w:val="28"/>
                <w:szCs w:val="28"/>
              </w:rPr>
              <w:t>)</w:t>
            </w:r>
          </w:p>
        </w:tc>
        <w:tc>
          <w:tcPr>
            <w:tcW w:w="3380" w:type="dxa"/>
            <w:vAlign w:val="center"/>
          </w:tcPr>
          <w:p w:rsidR="008A6D0F" w:rsidRPr="008A6D0F" w:rsidRDefault="008A6D0F" w:rsidP="00E4172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A6D0F">
              <w:rPr>
                <w:rFonts w:cstheme="minorHAnsi"/>
                <w:sz w:val="28"/>
                <w:szCs w:val="28"/>
              </w:rPr>
              <w:t>ООО «Суздальтеплосбыт»</w:t>
            </w:r>
          </w:p>
        </w:tc>
      </w:tr>
      <w:tr w:rsidR="008A6D0F" w:rsidRPr="009E1042" w:rsidTr="00110489">
        <w:tc>
          <w:tcPr>
            <w:tcW w:w="2660" w:type="dxa"/>
            <w:vAlign w:val="center"/>
          </w:tcPr>
          <w:p w:rsidR="008A6D0F" w:rsidRPr="008A6D0F" w:rsidRDefault="008A6D0F" w:rsidP="00E41722">
            <w:pPr>
              <w:jc w:val="center"/>
              <w:rPr>
                <w:rFonts w:cstheme="minorHAnsi"/>
                <w:sz w:val="28"/>
                <w:szCs w:val="28"/>
              </w:rPr>
            </w:pPr>
            <w:r w:rsidRPr="008A6D0F">
              <w:rPr>
                <w:rFonts w:cstheme="minorHAnsi"/>
                <w:sz w:val="28"/>
                <w:szCs w:val="28"/>
              </w:rPr>
              <w:t>3</w:t>
            </w:r>
          </w:p>
        </w:tc>
        <w:tc>
          <w:tcPr>
            <w:tcW w:w="4098" w:type="dxa"/>
          </w:tcPr>
          <w:p w:rsidR="008A6D0F" w:rsidRDefault="008A6D0F" w:rsidP="00E41722">
            <w:pPr>
              <w:spacing w:line="276" w:lineRule="auto"/>
              <w:rPr>
                <w:rFonts w:cstheme="minorHAnsi"/>
                <w:sz w:val="28"/>
                <w:szCs w:val="28"/>
              </w:rPr>
            </w:pPr>
            <w:r w:rsidRPr="008A6D0F">
              <w:rPr>
                <w:rFonts w:cstheme="minorHAnsi"/>
                <w:sz w:val="28"/>
                <w:szCs w:val="28"/>
              </w:rPr>
              <w:t>Котельная №</w:t>
            </w:r>
            <w:r>
              <w:rPr>
                <w:rFonts w:cstheme="minorHAnsi"/>
                <w:sz w:val="28"/>
                <w:szCs w:val="28"/>
              </w:rPr>
              <w:t xml:space="preserve"> </w:t>
            </w:r>
            <w:r w:rsidRPr="008A6D0F">
              <w:rPr>
                <w:rFonts w:cstheme="minorHAnsi"/>
                <w:sz w:val="28"/>
                <w:szCs w:val="28"/>
              </w:rPr>
              <w:t xml:space="preserve">3 </w:t>
            </w:r>
          </w:p>
          <w:p w:rsidR="008A6D0F" w:rsidRPr="008A6D0F" w:rsidRDefault="008A6D0F" w:rsidP="00E41722">
            <w:pPr>
              <w:spacing w:line="276" w:lineRule="auto"/>
              <w:rPr>
                <w:rFonts w:cstheme="minorHAnsi"/>
                <w:sz w:val="28"/>
                <w:szCs w:val="28"/>
              </w:rPr>
            </w:pPr>
            <w:r w:rsidRPr="008A6D0F">
              <w:rPr>
                <w:rFonts w:cstheme="minorHAnsi"/>
                <w:sz w:val="28"/>
                <w:szCs w:val="28"/>
              </w:rPr>
              <w:t xml:space="preserve">(ул. </w:t>
            </w:r>
            <w:r>
              <w:rPr>
                <w:rFonts w:cstheme="minorHAnsi"/>
                <w:sz w:val="28"/>
                <w:szCs w:val="28"/>
              </w:rPr>
              <w:t>Колхозная, д.1</w:t>
            </w:r>
            <w:r w:rsidRPr="008A6D0F">
              <w:rPr>
                <w:rFonts w:cstheme="minorHAnsi"/>
                <w:sz w:val="28"/>
                <w:szCs w:val="28"/>
              </w:rPr>
              <w:t>)</w:t>
            </w:r>
          </w:p>
        </w:tc>
        <w:tc>
          <w:tcPr>
            <w:tcW w:w="3380" w:type="dxa"/>
            <w:vAlign w:val="center"/>
          </w:tcPr>
          <w:p w:rsidR="008A6D0F" w:rsidRPr="008A6D0F" w:rsidRDefault="008A6D0F" w:rsidP="00E4172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A6D0F">
              <w:rPr>
                <w:rFonts w:cstheme="minorHAnsi"/>
                <w:sz w:val="28"/>
                <w:szCs w:val="28"/>
              </w:rPr>
              <w:t>ООО «Суздальтеплосбыт»</w:t>
            </w:r>
          </w:p>
        </w:tc>
      </w:tr>
    </w:tbl>
    <w:p w:rsidR="00085203" w:rsidRPr="009E1042" w:rsidRDefault="00085203" w:rsidP="00E41722">
      <w:pPr>
        <w:pStyle w:val="ab"/>
        <w:spacing w:after="0" w:line="276" w:lineRule="auto"/>
        <w:ind w:left="0" w:firstLine="567"/>
        <w:contextualSpacing w:val="0"/>
        <w:jc w:val="both"/>
        <w:rPr>
          <w:rFonts w:cstheme="minorHAnsi"/>
          <w:sz w:val="12"/>
          <w:szCs w:val="12"/>
          <w:highlight w:val="yellow"/>
        </w:rPr>
      </w:pPr>
    </w:p>
    <w:p w:rsidR="007F64FE" w:rsidRDefault="007F64FE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  <w:highlight w:val="yellow"/>
        </w:rPr>
      </w:pPr>
    </w:p>
    <w:p w:rsidR="00085203" w:rsidRPr="007F64FE" w:rsidRDefault="00085203" w:rsidP="00E41722">
      <w:pPr>
        <w:spacing w:after="0" w:line="240" w:lineRule="auto"/>
        <w:jc w:val="both"/>
        <w:rPr>
          <w:rFonts w:cstheme="minorHAnsi"/>
          <w:b/>
          <w:i/>
          <w:sz w:val="28"/>
          <w:szCs w:val="28"/>
        </w:rPr>
      </w:pPr>
      <w:r w:rsidRPr="007F64FE">
        <w:rPr>
          <w:rFonts w:cstheme="minorHAnsi"/>
          <w:b/>
          <w:i/>
          <w:sz w:val="28"/>
          <w:szCs w:val="28"/>
        </w:rPr>
        <w:t xml:space="preserve">Таблица 11.2 – Утверждаемые зоны деятельности единых теплоснабжающих организаций (ЕТО) в системах теплоснабжения города </w:t>
      </w:r>
      <w:r w:rsidR="00541338" w:rsidRPr="007F64FE">
        <w:rPr>
          <w:rFonts w:cstheme="minorHAnsi"/>
          <w:b/>
          <w:i/>
          <w:sz w:val="28"/>
          <w:szCs w:val="28"/>
        </w:rPr>
        <w:t>Суздаль</w:t>
      </w:r>
    </w:p>
    <w:tbl>
      <w:tblPr>
        <w:tblStyle w:val="a4"/>
        <w:tblW w:w="9918" w:type="dxa"/>
        <w:tblLayout w:type="fixed"/>
        <w:tblLook w:val="04A0" w:firstRow="1" w:lastRow="0" w:firstColumn="1" w:lastColumn="0" w:noHBand="0" w:noVBand="1"/>
      </w:tblPr>
      <w:tblGrid>
        <w:gridCol w:w="3114"/>
        <w:gridCol w:w="3685"/>
        <w:gridCol w:w="3119"/>
      </w:tblGrid>
      <w:tr w:rsidR="00085203" w:rsidRPr="009E1042" w:rsidTr="00085203">
        <w:tc>
          <w:tcPr>
            <w:tcW w:w="3114" w:type="dxa"/>
            <w:shd w:val="clear" w:color="auto" w:fill="A8D08D" w:themeFill="accent6" w:themeFillTint="99"/>
            <w:vAlign w:val="center"/>
          </w:tcPr>
          <w:p w:rsidR="00085203" w:rsidRPr="007F64FE" w:rsidRDefault="00085203" w:rsidP="00E4172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F64FE">
              <w:rPr>
                <w:rFonts w:cstheme="minorHAnsi"/>
                <w:b/>
                <w:sz w:val="24"/>
                <w:szCs w:val="24"/>
              </w:rPr>
              <w:t>Единая теплоснабжающая организация (наименование)</w:t>
            </w:r>
          </w:p>
        </w:tc>
        <w:tc>
          <w:tcPr>
            <w:tcW w:w="3685" w:type="dxa"/>
            <w:shd w:val="clear" w:color="auto" w:fill="A8D08D" w:themeFill="accent6" w:themeFillTint="99"/>
            <w:vAlign w:val="center"/>
          </w:tcPr>
          <w:p w:rsidR="00085203" w:rsidRPr="007F64FE" w:rsidRDefault="00085203" w:rsidP="00E4172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F64FE">
              <w:rPr>
                <w:rFonts w:cstheme="minorHAnsi"/>
                <w:b/>
                <w:sz w:val="24"/>
                <w:szCs w:val="24"/>
              </w:rPr>
              <w:t>Номера (индексы) технологически изолированных зон действия, вошедших в состав утвержденной зоны деятельности ЕТО</w:t>
            </w:r>
          </w:p>
        </w:tc>
        <w:tc>
          <w:tcPr>
            <w:tcW w:w="3119" w:type="dxa"/>
            <w:shd w:val="clear" w:color="auto" w:fill="A8D08D" w:themeFill="accent6" w:themeFillTint="99"/>
            <w:vAlign w:val="center"/>
          </w:tcPr>
          <w:p w:rsidR="00085203" w:rsidRPr="007F64FE" w:rsidRDefault="00085203" w:rsidP="00E41722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F64FE">
              <w:rPr>
                <w:rFonts w:cstheme="minorHAnsi"/>
                <w:b/>
                <w:sz w:val="24"/>
                <w:szCs w:val="24"/>
              </w:rPr>
              <w:t>Основание для присвоения статуса единой теплоснабжающей организации</w:t>
            </w:r>
          </w:p>
        </w:tc>
      </w:tr>
      <w:tr w:rsidR="00085203" w:rsidRPr="009E1042" w:rsidTr="00921DD3">
        <w:tc>
          <w:tcPr>
            <w:tcW w:w="3114" w:type="dxa"/>
            <w:vAlign w:val="center"/>
          </w:tcPr>
          <w:p w:rsidR="00085203" w:rsidRPr="009E1042" w:rsidRDefault="007F64FE" w:rsidP="00921DD3">
            <w:pPr>
              <w:jc w:val="center"/>
              <w:rPr>
                <w:rFonts w:cstheme="minorHAnsi"/>
                <w:sz w:val="24"/>
                <w:szCs w:val="24"/>
                <w:highlight w:val="yellow"/>
              </w:rPr>
            </w:pPr>
            <w:r w:rsidRPr="007F64FE">
              <w:rPr>
                <w:rFonts w:cstheme="minorHAnsi"/>
                <w:sz w:val="24"/>
                <w:szCs w:val="24"/>
              </w:rPr>
              <w:t>ООО «Суздальтеплосбыт»</w:t>
            </w:r>
          </w:p>
        </w:tc>
        <w:tc>
          <w:tcPr>
            <w:tcW w:w="3685" w:type="dxa"/>
            <w:vAlign w:val="center"/>
          </w:tcPr>
          <w:p w:rsidR="00085203" w:rsidRPr="006F7B58" w:rsidRDefault="00085203" w:rsidP="00921DD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F64FE">
              <w:rPr>
                <w:rFonts w:cstheme="minorHAnsi"/>
                <w:sz w:val="24"/>
                <w:szCs w:val="24"/>
              </w:rPr>
              <w:t xml:space="preserve">1, </w:t>
            </w:r>
            <w:r w:rsidR="007F64FE" w:rsidRPr="007F64FE">
              <w:rPr>
                <w:rFonts w:cstheme="minorHAnsi"/>
                <w:sz w:val="24"/>
                <w:szCs w:val="24"/>
              </w:rPr>
              <w:t>2</w:t>
            </w:r>
            <w:r w:rsidRPr="007F64FE">
              <w:rPr>
                <w:rFonts w:cstheme="minorHAnsi"/>
                <w:sz w:val="24"/>
                <w:szCs w:val="24"/>
              </w:rPr>
              <w:t xml:space="preserve">, </w:t>
            </w:r>
            <w:r w:rsidR="007F64FE" w:rsidRPr="007F64FE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3119" w:type="dxa"/>
            <w:vAlign w:val="center"/>
          </w:tcPr>
          <w:p w:rsidR="00085203" w:rsidRPr="009E1042" w:rsidRDefault="007F64FE" w:rsidP="00921DD3">
            <w:pPr>
              <w:rPr>
                <w:rFonts w:cstheme="minorHAnsi"/>
                <w:sz w:val="24"/>
                <w:szCs w:val="24"/>
                <w:highlight w:val="yellow"/>
              </w:rPr>
            </w:pPr>
            <w:r w:rsidRPr="007F64FE">
              <w:rPr>
                <w:rFonts w:cstheme="minorHAnsi"/>
                <w:sz w:val="24"/>
                <w:szCs w:val="24"/>
              </w:rPr>
              <w:t>Владение единственным источником тепловой энергии и тепловыми сетями в зоне деятельности ЕТО</w:t>
            </w:r>
          </w:p>
        </w:tc>
      </w:tr>
    </w:tbl>
    <w:p w:rsidR="00C77DB6" w:rsidRPr="009E1042" w:rsidRDefault="00C77DB6" w:rsidP="00E41722">
      <w:pPr>
        <w:spacing w:after="0" w:line="276" w:lineRule="auto"/>
        <w:ind w:firstLine="567"/>
        <w:jc w:val="both"/>
        <w:rPr>
          <w:rFonts w:cstheme="minorHAnsi"/>
          <w:sz w:val="28"/>
          <w:szCs w:val="28"/>
        </w:rPr>
      </w:pPr>
    </w:p>
    <w:sectPr w:rsidR="00C77DB6" w:rsidRPr="009E1042" w:rsidSect="006D1DA9">
      <w:headerReference w:type="default" r:id="rId66"/>
      <w:footerReference w:type="default" r:id="rId67"/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7561" w:rsidRDefault="00867561" w:rsidP="0093782A">
      <w:pPr>
        <w:spacing w:after="0" w:line="240" w:lineRule="auto"/>
      </w:pPr>
      <w:r>
        <w:separator/>
      </w:r>
    </w:p>
  </w:endnote>
  <w:endnote w:type="continuationSeparator" w:id="0">
    <w:p w:rsidR="00867561" w:rsidRDefault="00867561" w:rsidP="009378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ios">
    <w:altName w:val="Helios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48512" behindDoc="0" locked="0" layoutInCell="1" allowOverlap="1">
              <wp:simplePos x="0" y="0"/>
              <wp:positionH relativeFrom="rightMargin">
                <wp:posOffset>-6350</wp:posOffset>
              </wp:positionH>
              <wp:positionV relativeFrom="bottomMargin">
                <wp:posOffset>259715</wp:posOffset>
              </wp:positionV>
              <wp:extent cx="565785" cy="191770"/>
              <wp:effectExtent l="0" t="0" r="0" b="17780"/>
              <wp:wrapNone/>
              <wp:docPr id="11" name="Прямоугольник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 flipH="1">
                        <a:off x="0" y="0"/>
                        <a:ext cx="565785" cy="1917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C0504D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8575">
                            <a:solidFill>
                              <a:srgbClr val="5C83B4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D352E" w:rsidRPr="002C0630" w:rsidRDefault="003D352E" w:rsidP="001407C0">
                          <w:pPr>
                            <w:pBdr>
                              <w:top w:val="single" w:sz="4" w:space="1" w:color="7F7F7F" w:themeColor="background1" w:themeShade="7F"/>
                            </w:pBdr>
                            <w:jc w:val="center"/>
                            <w:rPr>
                              <w:b/>
                              <w:color w:val="00B050"/>
                            </w:rPr>
                          </w:pPr>
                          <w:r w:rsidRPr="002C0630">
                            <w:rPr>
                              <w:b/>
                              <w:color w:val="00B050"/>
                            </w:rPr>
                            <w:fldChar w:fldCharType="begin"/>
                          </w:r>
                          <w:r w:rsidRPr="002C0630">
                            <w:rPr>
                              <w:b/>
                              <w:color w:val="00B050"/>
                            </w:rPr>
                            <w:instrText>PAGE   \* MERGEFORMAT</w:instrText>
                          </w:r>
                          <w:r w:rsidRPr="002C0630">
                            <w:rPr>
                              <w:b/>
                              <w:color w:val="00B050"/>
                            </w:rPr>
                            <w:fldChar w:fldCharType="separate"/>
                          </w:r>
                          <w:r w:rsidR="00F272D8">
                            <w:rPr>
                              <w:b/>
                              <w:noProof/>
                              <w:color w:val="00B050"/>
                            </w:rPr>
                            <w:t>4</w:t>
                          </w:r>
                          <w:r w:rsidRPr="002C0630">
                            <w:rPr>
                              <w:b/>
                              <w:color w:val="00B05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rect id="Прямоугольник 11" o:spid="_x0000_s1029" style="position:absolute;margin-left:-.5pt;margin-top:20.45pt;width:44.55pt;height:15.1pt;rotation:180;flip:x;z-index:2516485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" filled="f" fillcolor="#c0504d" stroked="f" strokecolor="#5c83b4" strokeweight="2.25pt">
              <v:textbox inset=",0,,0">
                <w:txbxContent>
                  <w:p w:rsidR="003D352E" w:rsidRPr="002C0630" w:rsidRDefault="003D352E" w:rsidP="001407C0">
                    <w:pPr>
                      <w:pBdr>
                        <w:top w:val="single" w:sz="4" w:space="1" w:color="7F7F7F" w:themeColor="background1" w:themeShade="7F"/>
                      </w:pBdr>
                      <w:jc w:val="center"/>
                      <w:rPr>
                        <w:b/>
                        <w:color w:val="00B050"/>
                      </w:rPr>
                    </w:pPr>
                    <w:r w:rsidRPr="002C0630">
                      <w:rPr>
                        <w:b/>
                        <w:color w:val="00B050"/>
                      </w:rPr>
                      <w:fldChar w:fldCharType="begin"/>
                    </w:r>
                    <w:r w:rsidRPr="002C0630">
                      <w:rPr>
                        <w:b/>
                        <w:color w:val="00B050"/>
                      </w:rPr>
                      <w:instrText>PAGE   \* MERGEFORMAT</w:instrText>
                    </w:r>
                    <w:r w:rsidRPr="002C0630">
                      <w:rPr>
                        <w:b/>
                        <w:color w:val="00B050"/>
                      </w:rPr>
                      <w:fldChar w:fldCharType="separate"/>
                    </w:r>
                    <w:r w:rsidR="00F272D8">
                      <w:rPr>
                        <w:b/>
                        <w:noProof/>
                        <w:color w:val="00B050"/>
                      </w:rPr>
                      <w:t>4</w:t>
                    </w:r>
                    <w:r w:rsidRPr="002C0630">
                      <w:rPr>
                        <w:b/>
                        <w:color w:val="00B050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44443971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49" name="Прямоугольник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C36B8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21</w: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49" o:spid="_x0000_s1036" style="position:absolute;margin-left:0;margin-top:0;width:44.55pt;height:15.1pt;rotation:180;flip:x;z-index:25166080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" filled="f" fillcolor="#c0504d" stroked="f" strokecolor="#5c83b4" strokeweight="2.25pt">
                  <v:textbox inset=",0,,0">
                    <w:txbxContent>
                      <w:p w:rsidR="003D352E" w:rsidRPr="00C36B8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C36B8F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C36B8F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21</w: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21699518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1824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50" name="Прямоугольник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367B15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18</w: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50" o:spid="_x0000_s1037" style="position:absolute;margin-left:0;margin-top:0;width:44.55pt;height:15.1pt;rotation:180;flip:x;z-index:25166182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psomme8CAADb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367B15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367B15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367B15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18</w: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63208988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76160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40" name="Прямоугольник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3B6905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3B6905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3B6905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3B6905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19</w:t>
                              </w:r>
                              <w:r w:rsidRPr="003B6905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40" o:spid="_x0000_s1038" style="position:absolute;margin-left:0;margin-top:0;width:44.55pt;height:15.1pt;rotation:180;flip:x;z-index:2516761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" filled="f" fillcolor="#c0504d" stroked="f" strokecolor="#5c83b4" strokeweight="2.25pt">
                  <v:textbox inset=",0,,0">
                    <w:txbxContent>
                      <w:p w:rsidR="003D352E" w:rsidRPr="003B6905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3B6905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3B6905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3B6905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19</w:t>
                        </w:r>
                        <w:r w:rsidRPr="003B6905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96406569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47" name="Прямоугольник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C36B8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22</w: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47" o:spid="_x0000_s1039" style="position:absolute;margin-left:0;margin-top:0;width:44.55pt;height:15.1pt;rotation:180;flip:x;z-index:25165875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PNj06e8CAADc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C36B8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C36B8F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C36B8F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22</w: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8255104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44" name="Прямоугольник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C36B8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25</w: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44" o:spid="_x0000_s1040" style="position:absolute;margin-left:0;margin-top:0;width:44.55pt;height:15.1pt;rotation:180;flip:x;z-index:25165772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5CUsOO8CAADc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C36B8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C36B8F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C36B8F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25</w: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61778821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7968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45" name="Прямоугольник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C36B8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26</w: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45" o:spid="_x0000_s1041" style="position:absolute;margin-left:0;margin-top:0;width:44.55pt;height:15.1pt;rotation:180;flip:x;z-index:25166796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" filled="f" fillcolor="#c0504d" stroked="f" strokecolor="#5c83b4" strokeweight="2.25pt">
                  <v:textbox inset=",0,,0">
                    <w:txbxContent>
                      <w:p w:rsidR="003D352E" w:rsidRPr="00C36B8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C36B8F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C36B8F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26</w: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19744273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41" name="Прямоугольник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C36B8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47</w:t>
                              </w:r>
                              <w:r w:rsidRPr="00C36B8F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41" o:spid="_x0000_s1042" style="position:absolute;margin-left:0;margin-top:0;width:44.55pt;height:15.1pt;rotation:180;flip:x;z-index:2516546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" filled="f" fillcolor="#c0504d" stroked="f" strokecolor="#5c83b4" strokeweight="2.25pt">
                  <v:textbox inset=",0,,0">
                    <w:txbxContent>
                      <w:p w:rsidR="003D352E" w:rsidRPr="00C36B8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C36B8F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C36B8F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47</w:t>
                        </w:r>
                        <w:r w:rsidRPr="00C36B8F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45160280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42" name="Прямоугольник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C36B8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ED7D31" w:themeColor="accent2"/>
                                </w:rPr>
                              </w:pPr>
                              <w:r w:rsidRPr="00C36B8F"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 w:rsidRPr="00C36B8F">
                                <w:fldChar w:fldCharType="separate"/>
                              </w:r>
                              <w:r w:rsidR="00F272D8" w:rsidRP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36</w:t>
                              </w:r>
                              <w:r w:rsidRPr="00C36B8F">
                                <w:rPr>
                                  <w:b/>
                                  <w:color w:val="ED7D31" w:themeColor="accent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42" o:spid="_x0000_s1043" style="position:absolute;margin-left:0;margin-top:0;width:44.55pt;height:15.1pt;rotation:180;flip:x;z-index:25165670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Q2n4hu8CAADc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C36B8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ED7D31" w:themeColor="accent2"/>
                          </w:rPr>
                        </w:pPr>
                        <w:r w:rsidRPr="00C36B8F">
                          <w:fldChar w:fldCharType="begin"/>
                        </w:r>
                        <w:r>
                          <w:instrText>PAGE   \* MERGEFORMAT</w:instrText>
                        </w:r>
                        <w:r w:rsidRPr="00C36B8F">
                          <w:fldChar w:fldCharType="separate"/>
                        </w:r>
                        <w:r w:rsidR="00F272D8" w:rsidRPr="00F272D8">
                          <w:rPr>
                            <w:b/>
                            <w:noProof/>
                            <w:color w:val="00B050"/>
                          </w:rPr>
                          <w:t>36</w:t>
                        </w:r>
                        <w:r w:rsidRPr="00C36B8F">
                          <w:rPr>
                            <w:b/>
                            <w:color w:val="ED7D31" w:themeColor="accent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36838778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2848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17" name="Прямоугольник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797450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797450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797450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797450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40</w:t>
                              </w:r>
                              <w:r w:rsidRPr="00797450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17" o:spid="_x0000_s1044" style="position:absolute;margin-left:0;margin-top:0;width:44.55pt;height:15.1pt;rotation:180;flip:x;z-index:25166284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" filled="f" fillcolor="#c0504d" stroked="f" strokecolor="#5c83b4" strokeweight="2.25pt">
                  <v:textbox inset=",0,,0">
                    <w:txbxContent>
                      <w:p w:rsidR="003D352E" w:rsidRPr="00797450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797450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797450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797450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40</w:t>
                        </w:r>
                        <w:r w:rsidRPr="00797450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49142973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9" name="Прямоугольник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797450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797450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797450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797450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45</w:t>
                              </w:r>
                              <w:r w:rsidRPr="00797450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9" o:spid="_x0000_s1045" style="position:absolute;margin-left:0;margin-top:0;width:44.55pt;height:15.1pt;rotation:180;flip:x;z-index:25165977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txxyDe8CAADa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797450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797450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797450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797450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45</w:t>
                        </w:r>
                        <w:r w:rsidRPr="00797450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>
    <w:pPr>
      <w:pStyle w:val="a7"/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13268139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33" name="Прямоугольник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E33CC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E33CCF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E33CCF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E33CCF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52</w:t>
                              </w:r>
                              <w:r w:rsidRPr="00E33CCF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33" o:spid="_x0000_s1046" style="position:absolute;margin-left:0;margin-top:0;width:44.55pt;height:15.1pt;rotation:180;flip:x;z-index:2516526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" filled="f" fillcolor="#c0504d" stroked="f" strokecolor="#5c83b4" strokeweight="2.25pt">
                  <v:textbox inset=",0,,0">
                    <w:txbxContent>
                      <w:p w:rsidR="003D352E" w:rsidRPr="00E33CC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E33CCF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E33CCF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E33CCF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52</w:t>
                        </w:r>
                        <w:r w:rsidRPr="00E33CCF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5525154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6944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34" name="Прямоугольник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E33CCF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E33CCF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E33CCF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E33CCF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51</w:t>
                              </w:r>
                              <w:r w:rsidRPr="00E33CCF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34" o:spid="_x0000_s1047" style="position:absolute;margin-left:0;margin-top:0;width:44.55pt;height:15.1pt;rotation:180;flip:x;z-index:25166694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" filled="f" fillcolor="#c0504d" stroked="f" strokecolor="#5c83b4" strokeweight="2.25pt">
                  <v:textbox inset=",0,,0">
                    <w:txbxContent>
                      <w:p w:rsidR="003D352E" w:rsidRPr="00E33CCF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E33CCF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E33CCF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E33CCF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51</w:t>
                        </w:r>
                        <w:r w:rsidRPr="00E33CCF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71769725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1584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29" name="Прямоугольник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9A7B45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9A7B45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9A7B45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9A7B45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57</w:t>
                              </w:r>
                              <w:r w:rsidRPr="009A7B45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29" o:spid="_x0000_s1048" style="position:absolute;margin-left:0;margin-top:0;width:44.55pt;height:15.1pt;rotation:180;flip:x;z-index:25165158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z4rcCe8CAADc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9A7B45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9A7B45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9A7B45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9A7B45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57</w:t>
                        </w:r>
                        <w:r w:rsidRPr="009A7B45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65650497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5920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31" name="Прямоугольник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F31987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F31987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F31987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F31987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56</w:t>
                              </w:r>
                              <w:r w:rsidRPr="00F31987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31" o:spid="_x0000_s1049" style="position:absolute;margin-left:0;margin-top:0;width:44.55pt;height:15.1pt;rotation:180;flip:x;z-index:25166592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" filled="f" fillcolor="#c0504d" stroked="f" strokecolor="#5c83b4" strokeweight="2.25pt">
                  <v:textbox inset=",0,,0">
                    <w:txbxContent>
                      <w:p w:rsidR="003D352E" w:rsidRPr="00F31987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F31987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F31987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F31987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56</w:t>
                        </w:r>
                        <w:r w:rsidRPr="00F31987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99610106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27" name="Прямоугольник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B6504E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B6504E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B6504E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B6504E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58</w:t>
                              </w:r>
                              <w:r w:rsidRPr="00B6504E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27" o:spid="_x0000_s1050" style="position:absolute;margin-left:0;margin-top:0;width:44.55pt;height:15.1pt;rotation:180;flip:x;z-index:2516505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" filled="f" fillcolor="#c0504d" stroked="f" strokecolor="#5c83b4" strokeweight="2.25pt">
                  <v:textbox inset=",0,,0">
                    <w:txbxContent>
                      <w:p w:rsidR="003D352E" w:rsidRPr="00B6504E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B6504E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B6504E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B6504E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58</w:t>
                        </w:r>
                        <w:r w:rsidRPr="00B6504E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07856306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25" name="Прямоугольник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B6504E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B6504E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B6504E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B6504E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79</w:t>
                              </w:r>
                              <w:r w:rsidRPr="00B6504E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25" o:spid="_x0000_s1051" style="position:absolute;margin-left:0;margin-top:0;width:44.55pt;height:15.1pt;rotation:180;flip:x;z-index:25166489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WpOp2e8CAADc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B6504E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B6504E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B6504E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B6504E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79</w:t>
                        </w:r>
                        <w:r w:rsidRPr="00B6504E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71920268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23" name="Прямоугольник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896F0C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896F0C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896F0C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896F0C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81</w:t>
                              </w:r>
                              <w:r w:rsidRPr="00896F0C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23" o:spid="_x0000_s1052" style="position:absolute;margin-left:0;margin-top:0;width:44.55pt;height:15.1pt;rotation:180;flip:x;z-index:25166387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" filled="f" fillcolor="#c0504d" stroked="f" strokecolor="#5c83b4" strokeweight="2.25pt">
                  <v:textbox inset=",0,,0">
                    <w:txbxContent>
                      <w:p w:rsidR="003D352E" w:rsidRPr="00896F0C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896F0C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896F0C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896F0C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81</w:t>
                        </w:r>
                        <w:r w:rsidRPr="00896F0C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43872778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78208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8" name="Прямоугольник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896F0C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896F0C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896F0C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896F0C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2</w:t>
                              </w:r>
                              <w:r w:rsidRPr="00896F0C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8" o:spid="_x0000_s1030" style="position:absolute;margin-left:0;margin-top:0;width:44.55pt;height:15.1pt;rotation:180;flip:x;z-index:2516782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" filled="f" fillcolor="#c0504d" stroked="f" strokecolor="#5c83b4" strokeweight="2.25pt">
                  <v:textbox inset=",0,,0">
                    <w:txbxContent>
                      <w:p w:rsidR="003D352E" w:rsidRPr="00896F0C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896F0C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896F0C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896F0C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2</w:t>
                        </w:r>
                        <w:r w:rsidRPr="00896F0C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73863939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49536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12" name="Прямоугольник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407C78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ED7D31" w:themeColor="accent2"/>
                                </w:rPr>
                              </w:pPr>
                              <w:r w:rsidRPr="00407C78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407C78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407C78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12</w:t>
                              </w:r>
                              <w:r w:rsidRPr="00407C78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12" o:spid="_x0000_s1031" style="position:absolute;margin-left:0;margin-top:0;width:44.55pt;height:15.1pt;rotation:180;flip:x;z-index:25164953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9hmgse8CAADb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407C78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ED7D31" w:themeColor="accent2"/>
                          </w:rPr>
                        </w:pPr>
                        <w:r w:rsidRPr="00407C78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407C78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407C78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12</w:t>
                        </w:r>
                        <w:r w:rsidRPr="00407C78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31479680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72064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38" name="Прямоугольник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407C78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407C78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407C78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407C78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13</w:t>
                              </w:r>
                              <w:r w:rsidRPr="00407C78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38" o:spid="_x0000_s1032" style="position:absolute;margin-left:0;margin-top:0;width:44.55pt;height:15.1pt;rotation:180;flip:x;z-index:2516720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" filled="f" fillcolor="#c0504d" stroked="f" strokecolor="#5c83b4" strokeweight="2.25pt">
                  <v:textbox inset=",0,,0">
                    <w:txbxContent>
                      <w:p w:rsidR="003D352E" w:rsidRPr="00407C78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407C78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407C78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407C78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13</w:t>
                        </w:r>
                        <w:r w:rsidRPr="00407C78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12887089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15" name="Прямоугольник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367B15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17</w: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15" o:spid="_x0000_s1033" style="position:absolute;margin-left:0;margin-top:0;width:44.55pt;height:15.1pt;rotation:180;flip:x;z-index:25165568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" filled="f" fillcolor="#c0504d" stroked="f" strokecolor="#5c83b4" strokeweight="2.25pt">
                  <v:textbox inset=",0,,0">
                    <w:txbxContent>
                      <w:p w:rsidR="003D352E" w:rsidRPr="00367B15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367B15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367B15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17</w: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56834971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3632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17780"/>
                  <wp:wrapNone/>
                  <wp:docPr id="14" name="Прямоугольник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367B15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14</w: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14" o:spid="_x0000_s1034" style="position:absolute;margin-left:0;margin-top:0;width:44.55pt;height:15.1pt;rotation:180;flip:x;z-index:25165363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" filled="f" fillcolor="#c0504d" stroked="f" strokecolor="#5c83b4" strokeweight="2.25pt">
                  <v:textbox inset=",0,,0">
                    <w:txbxContent>
                      <w:p w:rsidR="003D352E" w:rsidRPr="00367B15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00B050"/>
                          </w:rPr>
                        </w:pPr>
                        <w:r w:rsidRPr="00367B15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367B15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14</w: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27620061"/>
      <w:docPartObj>
        <w:docPartGallery w:val="Page Numbers (Bottom of Page)"/>
        <w:docPartUnique/>
      </w:docPartObj>
    </w:sdtPr>
    <w:sdtEndPr/>
    <w:sdtContent>
      <w:p w:rsidR="003D352E" w:rsidRDefault="003D352E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39" name="Прямоугольник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D352E" w:rsidRPr="00367B15" w:rsidRDefault="003D352E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b/>
                                  <w:color w:val="ED7D31" w:themeColor="accent2"/>
                                </w:rPr>
                              </w:pP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begin"/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instrText>PAGE   \* MERGEFORMAT</w:instrTex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separate"/>
                              </w:r>
                              <w:r w:rsidR="00F272D8">
                                <w:rPr>
                                  <w:b/>
                                  <w:noProof/>
                                  <w:color w:val="00B050"/>
                                </w:rPr>
                                <w:t>16</w:t>
                              </w:r>
                              <w:r w:rsidRPr="00367B15">
                                <w:rPr>
                                  <w:b/>
                                  <w:color w:val="00B050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Прямоугольник 39" o:spid="_x0000_s1035" style="position:absolute;margin-left:0;margin-top:0;width:44.55pt;height:15.1pt;rotation:180;flip:x;z-index:2516741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" filled="f" fillcolor="#c0504d" stroked="f" strokecolor="#5c83b4" strokeweight="2.25pt">
                  <v:textbox inset=",0,,0">
                    <w:txbxContent>
                      <w:p w:rsidR="003D352E" w:rsidRPr="00367B15" w:rsidRDefault="003D352E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b/>
                            <w:color w:val="ED7D31" w:themeColor="accent2"/>
                          </w:rPr>
                        </w:pPr>
                        <w:r w:rsidRPr="00367B15">
                          <w:rPr>
                            <w:b/>
                            <w:color w:val="00B050"/>
                          </w:rPr>
                          <w:fldChar w:fldCharType="begin"/>
                        </w:r>
                        <w:r w:rsidRPr="00367B15">
                          <w:rPr>
                            <w:b/>
                            <w:color w:val="00B050"/>
                          </w:rPr>
                          <w:instrText>PAGE   \* MERGEFORMAT</w:instrTex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separate"/>
                        </w:r>
                        <w:r w:rsidR="00F272D8">
                          <w:rPr>
                            <w:b/>
                            <w:noProof/>
                            <w:color w:val="00B050"/>
                          </w:rPr>
                          <w:t>16</w:t>
                        </w:r>
                        <w:r w:rsidRPr="00367B15">
                          <w:rPr>
                            <w:b/>
                            <w:color w:val="00B050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7561" w:rsidRDefault="00867561" w:rsidP="0093782A">
      <w:pPr>
        <w:spacing w:after="0" w:line="240" w:lineRule="auto"/>
      </w:pPr>
      <w:r>
        <w:separator/>
      </w:r>
    </w:p>
  </w:footnote>
  <w:footnote w:type="continuationSeparator" w:id="0">
    <w:p w:rsidR="00867561" w:rsidRDefault="00867561" w:rsidP="009378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1407C0">
    <w:pPr>
      <w:pStyle w:val="a5"/>
      <w:jc w:val="center"/>
    </w:pPr>
    <w:r>
      <w:t>ОБОСНОВЫВАЮЩИЕ МАТЕРИАЛЫ К СХЕМЕ ТЕПЛОСНАБЖЕНИЯ</w:t>
    </w:r>
  </w:p>
  <w:p w:rsidR="003D352E" w:rsidRDefault="003D352E" w:rsidP="001407C0">
    <w:pPr>
      <w:pStyle w:val="a5"/>
      <w:jc w:val="center"/>
    </w:pPr>
    <w:r>
      <w:t>МУНИЦИПАЛЬНОГО ОБРАЗОВАНИЯ ГОРОД СУЗДАЛЬ ДО 2030 Г.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 xml:space="preserve">ОБОСНОВЫВАЮЩИЕ МАТЕРИАЛЫ К СХЕМЕ ТЕПЛОСНАБЖЕНИЯ 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3B6905">
    <w:pPr>
      <w:pStyle w:val="a5"/>
      <w:jc w:val="center"/>
    </w:pPr>
    <w:r>
      <w:t xml:space="preserve">ОБОСНОВЫВАЮЩИЕ МАТЕРИАЛЫ К СХЕМЕ ТЕПЛОСНАБЖЕНИЯ </w:t>
    </w:r>
  </w:p>
  <w:p w:rsidR="003D352E" w:rsidRPr="007247A7" w:rsidRDefault="003D352E" w:rsidP="003B6905">
    <w:pPr>
      <w:pStyle w:val="a5"/>
      <w:jc w:val="center"/>
    </w:pPr>
    <w:r>
      <w:t>МУНИЦИПАЛЬНОГО ОБРАЗОВАНИЯ ГОРОД СУЗДАЛЬ ДО 2030 Г.</w: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 xml:space="preserve">ОБОСНОВЫВАЮЩИЕ МАТЕРИАЛЫ К СХЕМЕ ТЕПЛОСНАБЖЕНИЯ 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>ОБОСНОВЫВАЮЩИЕ МАТЕРИАЛЫ К СХЕМЕ ТЕПЛОСНАБЖЕНИЯ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D36511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D36511">
    <w:pPr>
      <w:pStyle w:val="a5"/>
      <w:jc w:val="center"/>
    </w:pPr>
    <w:r>
      <w:t>МУНИЦИПАЛЬНОГО ОБРАЗОВАНИЯ ГОРОД СУЗДАЛЬ ДО 2030 Г.</w: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>ОБОСНОВЫВАЮЩИЕ МАТЕРИАЛЫ К СХЕМЕ ТЕПЛОСНАБЖЕНИЯ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D36511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D36511">
    <w:pPr>
      <w:pStyle w:val="a5"/>
      <w:jc w:val="center"/>
    </w:pPr>
    <w:r>
      <w:t>МУНИЦИПАЛЬНОГО ОБРАЗОВАНИЯ ГОРОД СУЗДАЛЬ ДО 2030 Г.</w: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D36511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D36511">
    <w:pPr>
      <w:pStyle w:val="a5"/>
      <w:jc w:val="center"/>
    </w:pPr>
    <w:r>
      <w:t>МУНИЦИПАЛЬНОГО ОБРАЗОВАНИЯ ГОРОД СУЗДАЛЬ ДО 2030 Г.</w: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D36511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D36511">
    <w:pPr>
      <w:pStyle w:val="a5"/>
      <w:jc w:val="center"/>
    </w:pPr>
    <w:r>
      <w:t>МУНИЦИПАЛЬНОГО ОБРАЗОВАНИЯ ГОРОД СУЗДАЛЬ ДО 2030 Г.</w: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3862B0">
    <w:pPr>
      <w:pStyle w:val="a5"/>
      <w:jc w:val="center"/>
    </w:pPr>
    <w:r>
      <w:t>ОБОСНОВЫВАЮЩИЕ МАТЕРИАЛЫ К СХЕМЕ ТЕПЛОСНАБЖЕНИЯ</w:t>
    </w:r>
  </w:p>
  <w:p w:rsidR="003D352E" w:rsidRPr="00694BB8" w:rsidRDefault="003D352E" w:rsidP="003862B0">
    <w:pPr>
      <w:pStyle w:val="a5"/>
      <w:jc w:val="center"/>
    </w:pPr>
    <w:r>
      <w:t>МУНИЦИПАЛЬНОГО ОБРАЗОВАНИЯ ГОРОД СУЗДАЛЬ ДО 2030 Г.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Pr="002A6B86" w:rsidRDefault="003D352E" w:rsidP="002A6B86">
    <w:pPr>
      <w:pStyle w:val="a5"/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D36511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D36511">
    <w:pPr>
      <w:pStyle w:val="a5"/>
      <w:jc w:val="center"/>
    </w:pPr>
    <w:r>
      <w:t>МУНИЦИПАЛЬНОГО ОБРАЗОВАНИЯ ГОРОД СУЗДАЛЬ ДО 2030 Г.</w: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3862B0">
    <w:pPr>
      <w:pStyle w:val="a5"/>
      <w:jc w:val="center"/>
    </w:pPr>
    <w:r>
      <w:t>ОБОСНОВЫВАЮЩИЕ МАТЕРИАЛЫ К СХЕМЕ ТЕПЛОСНАБЖЕНИЯ</w:t>
    </w:r>
  </w:p>
  <w:p w:rsidR="003D352E" w:rsidRPr="00694BB8" w:rsidRDefault="003D352E" w:rsidP="003862B0">
    <w:pPr>
      <w:pStyle w:val="a5"/>
      <w:jc w:val="center"/>
    </w:pPr>
    <w:r>
      <w:t>МУНИЦИПАЛЬНОГО ОБРАЗОВАНИЯ ГОРОД СУЗДАЛЬ ДО 2030 Г.</w:t>
    </w: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D36511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D36511">
    <w:pPr>
      <w:pStyle w:val="a5"/>
      <w:jc w:val="center"/>
    </w:pPr>
    <w:r>
      <w:t>МУНИЦИПАЛЬНОГО ОБРАЗОВАНИЯ ГОРОД СУЗДАЛЬ ДО 2030 Г.</w:t>
    </w: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D36511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D36511">
    <w:pPr>
      <w:pStyle w:val="a5"/>
      <w:jc w:val="center"/>
    </w:pPr>
    <w:r>
      <w:t>МУНИЦИПАЛЬНОГО ОБРАЗОВАНИЯ ГОРОД СУЗДАЛЬ ДО 2030 Г.</w:t>
    </w: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2E30DB">
    <w:pPr>
      <w:pStyle w:val="a5"/>
      <w:jc w:val="center"/>
    </w:pPr>
    <w:r>
      <w:t>ОБОСНОВЫВАЮЩИЕ МАТЕРИАЛЫ К СХЕМЕ ТЕПЛОСНАБЖЕНИЯ</w:t>
    </w:r>
  </w:p>
  <w:p w:rsidR="003D352E" w:rsidRPr="00D36511" w:rsidRDefault="003D352E" w:rsidP="002E30DB">
    <w:pPr>
      <w:pStyle w:val="a5"/>
      <w:jc w:val="center"/>
    </w:pPr>
    <w:r>
      <w:t>МУНИЦИПАЛЬНОГО ОБРАЗОВАНИЯ ГОРОД СУЗДАЛЬ ДО 2030 Г.</w:t>
    </w: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2E30DB">
    <w:pPr>
      <w:pStyle w:val="a5"/>
      <w:jc w:val="center"/>
    </w:pPr>
    <w:r>
      <w:t>ОБОСНОВЫВАЮЩИЕ МАТЕРИАЛЫ К СХЕМЕ ТЕПЛОСНАБЖЕНИЯ</w:t>
    </w:r>
  </w:p>
  <w:p w:rsidR="003D352E" w:rsidRPr="002E30DB" w:rsidRDefault="003D352E" w:rsidP="002E30DB">
    <w:pPr>
      <w:pStyle w:val="a5"/>
      <w:jc w:val="center"/>
    </w:pPr>
    <w:r>
      <w:t>МУНИЦИПАЛЬНОГО ОБРАЗОВАНИЯ ГОРОД СУЗДАЛЬ ДО 2030 Г.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>ОБОСНОВЫВАЮЩИЕ МАТЕРИАЛЫ К СХЕМЕ ТЕПЛОСНАБЖЕНИЯ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>ОБОСНОВЫВАЮЩИЕ МАТЕРИАЛЫ К СХЕМЕ ТЕПЛОСНАБЖЕНИЯ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407C78">
    <w:pPr>
      <w:pStyle w:val="a5"/>
      <w:jc w:val="center"/>
    </w:pPr>
    <w:r>
      <w:t>ОБОСНОВЫВАЮЩИЕ МАТЕРИАЛЫ К СХЕМЕ ТЕПЛОСНАБЖЕНИЯ</w:t>
    </w:r>
  </w:p>
  <w:p w:rsidR="003D352E" w:rsidRPr="004A3564" w:rsidRDefault="003D352E" w:rsidP="00407C78">
    <w:pPr>
      <w:pStyle w:val="a5"/>
      <w:jc w:val="center"/>
    </w:pPr>
    <w:r>
      <w:t>МУНИЦИПАЛЬНОГО ОБРАЗОВАНИЯ ГОРОД СУЗДАЛЬ ДО 2030 Г.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>ОБОСНОВЫВАЮЩИЕ МАТЕРИАЛЫ К СХЕМЕ ТЕПЛОСНАБЖЕНИЯ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 xml:space="preserve">ОБОСНОВЫВАЮЩИЕ МАТЕРИАЛЫ К СХЕМЕ ТЕПЛОСНАБЖЕНИЯ 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367B15">
    <w:pPr>
      <w:pStyle w:val="a5"/>
      <w:jc w:val="center"/>
    </w:pPr>
    <w:r>
      <w:t>ОБОСНОВЫВАЮЩИЕ МАТЕРИАЛЫ К СХЕМЕ ТЕПЛОСНАБЖЕНИЯ</w:t>
    </w:r>
  </w:p>
  <w:p w:rsidR="003D352E" w:rsidRPr="007247A7" w:rsidRDefault="003D352E" w:rsidP="00367B15">
    <w:pPr>
      <w:pStyle w:val="a5"/>
      <w:jc w:val="center"/>
    </w:pPr>
    <w:r>
      <w:t>МУНИЦИПАЛЬНОГО ОБРАЗОВАНИЯ ГОРОД СУЗДАЛЬ ДО 2030 Г.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352E" w:rsidRDefault="003D352E" w:rsidP="00923E6C">
    <w:pPr>
      <w:pStyle w:val="a5"/>
      <w:jc w:val="center"/>
    </w:pPr>
    <w:r>
      <w:t>ОБОСНОВЫВАЮЩИЕ МАТЕРИАЛЫ К СХЕМЕ ТЕПЛОСНАБЖЕНИЯ</w:t>
    </w:r>
  </w:p>
  <w:p w:rsidR="003D352E" w:rsidRDefault="003D352E" w:rsidP="00923E6C">
    <w:pPr>
      <w:pStyle w:val="a5"/>
      <w:jc w:val="center"/>
    </w:pPr>
    <w:r>
      <w:t>МУНИЦИПАЛЬНОГО ОБРАЗОВАНИЯ ГОРОД СУЗДАЛЬ ДО 2030 Г.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8"/>
    <w:multiLevelType w:val="singleLevel"/>
    <w:tmpl w:val="64CAF00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11760857"/>
    <w:multiLevelType w:val="hybridMultilevel"/>
    <w:tmpl w:val="3DBCC35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A2525BD"/>
    <w:multiLevelType w:val="hybridMultilevel"/>
    <w:tmpl w:val="E7A6794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042395F"/>
    <w:multiLevelType w:val="multilevel"/>
    <w:tmpl w:val="726E4B5A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4" w15:restartNumberingAfterBreak="0">
    <w:nsid w:val="23B214AE"/>
    <w:multiLevelType w:val="multilevel"/>
    <w:tmpl w:val="E8520F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4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abstractNum w:abstractNumId="5" w15:restartNumberingAfterBreak="0">
    <w:nsid w:val="26931FA5"/>
    <w:multiLevelType w:val="hybridMultilevel"/>
    <w:tmpl w:val="7C6EF0D0"/>
    <w:lvl w:ilvl="0" w:tplc="EB162968">
      <w:start w:val="1"/>
      <w:numFmt w:val="decimal"/>
      <w:lvlText w:val="%1."/>
      <w:lvlJc w:val="left"/>
      <w:pPr>
        <w:ind w:left="1797" w:hanging="510"/>
      </w:pPr>
      <w:rPr>
        <w:rFonts w:ascii="Times New Roman" w:hAnsi="Times New Roman" w:cstheme="minorHAns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33045050"/>
    <w:multiLevelType w:val="hybridMultilevel"/>
    <w:tmpl w:val="D9D44D1C"/>
    <w:lvl w:ilvl="0" w:tplc="EB162968">
      <w:start w:val="1"/>
      <w:numFmt w:val="decimal"/>
      <w:lvlText w:val="%1."/>
      <w:lvlJc w:val="left"/>
      <w:pPr>
        <w:ind w:left="1230" w:hanging="510"/>
      </w:pPr>
      <w:rPr>
        <w:rFonts w:ascii="Times New Roman" w:hAnsi="Times New Roman" w:cstheme="minorHAns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7140B6F"/>
    <w:multiLevelType w:val="hybridMultilevel"/>
    <w:tmpl w:val="9244AC60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BE72B8D"/>
    <w:multiLevelType w:val="multilevel"/>
    <w:tmpl w:val="E37CA210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2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9" w15:restartNumberingAfterBreak="0">
    <w:nsid w:val="55FC5EF9"/>
    <w:multiLevelType w:val="hybridMultilevel"/>
    <w:tmpl w:val="864EE5B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7966E46"/>
    <w:multiLevelType w:val="hybridMultilevel"/>
    <w:tmpl w:val="94642814"/>
    <w:lvl w:ilvl="0" w:tplc="B1F470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3B7CBD"/>
    <w:multiLevelType w:val="hybridMultilevel"/>
    <w:tmpl w:val="7C6EF0D0"/>
    <w:lvl w:ilvl="0" w:tplc="EB162968">
      <w:start w:val="1"/>
      <w:numFmt w:val="decimal"/>
      <w:lvlText w:val="%1."/>
      <w:lvlJc w:val="left"/>
      <w:pPr>
        <w:ind w:left="1797" w:hanging="510"/>
      </w:pPr>
      <w:rPr>
        <w:rFonts w:ascii="Times New Roman" w:hAnsi="Times New Roman" w:cstheme="minorHAns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5A0F44F7"/>
    <w:multiLevelType w:val="hybridMultilevel"/>
    <w:tmpl w:val="7C6EF0D0"/>
    <w:lvl w:ilvl="0" w:tplc="EB162968">
      <w:start w:val="1"/>
      <w:numFmt w:val="decimal"/>
      <w:lvlText w:val="%1."/>
      <w:lvlJc w:val="left"/>
      <w:pPr>
        <w:ind w:left="1797" w:hanging="510"/>
      </w:pPr>
      <w:rPr>
        <w:rFonts w:ascii="Times New Roman" w:hAnsi="Times New Roman" w:cstheme="minorHAns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6CD1661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14" w15:restartNumberingAfterBreak="0">
    <w:nsid w:val="74692AE8"/>
    <w:multiLevelType w:val="hybridMultilevel"/>
    <w:tmpl w:val="573E5D2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3C5AB5"/>
    <w:multiLevelType w:val="multilevel"/>
    <w:tmpl w:val="BEAA07F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99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7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1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5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36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03" w:hanging="1800"/>
      </w:pPr>
      <w:rPr>
        <w:rFonts w:hint="default"/>
      </w:rPr>
    </w:lvl>
  </w:abstractNum>
  <w:abstractNum w:abstractNumId="16" w15:restartNumberingAfterBreak="0">
    <w:nsid w:val="7E7F306C"/>
    <w:multiLevelType w:val="multilevel"/>
    <w:tmpl w:val="E8520F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4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num w:numId="1">
    <w:abstractNumId w:val="8"/>
  </w:num>
  <w:num w:numId="2">
    <w:abstractNumId w:val="4"/>
  </w:num>
  <w:num w:numId="3">
    <w:abstractNumId w:val="0"/>
  </w:num>
  <w:num w:numId="4">
    <w:abstractNumId w:val="13"/>
  </w:num>
  <w:num w:numId="5">
    <w:abstractNumId w:val="3"/>
  </w:num>
  <w:num w:numId="6">
    <w:abstractNumId w:val="15"/>
  </w:num>
  <w:num w:numId="7">
    <w:abstractNumId w:val="6"/>
  </w:num>
  <w:num w:numId="8">
    <w:abstractNumId w:val="11"/>
  </w:num>
  <w:num w:numId="9">
    <w:abstractNumId w:val="16"/>
  </w:num>
  <w:num w:numId="10">
    <w:abstractNumId w:val="12"/>
  </w:num>
  <w:num w:numId="11">
    <w:abstractNumId w:val="5"/>
  </w:num>
  <w:num w:numId="12">
    <w:abstractNumId w:val="7"/>
  </w:num>
  <w:num w:numId="13">
    <w:abstractNumId w:val="9"/>
  </w:num>
  <w:num w:numId="14">
    <w:abstractNumId w:val="14"/>
  </w:num>
  <w:num w:numId="15">
    <w:abstractNumId w:val="1"/>
  </w:num>
  <w:num w:numId="16">
    <w:abstractNumId w:val="2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782A"/>
    <w:rsid w:val="00003FB2"/>
    <w:rsid w:val="00011297"/>
    <w:rsid w:val="000114A8"/>
    <w:rsid w:val="00013759"/>
    <w:rsid w:val="00025A8E"/>
    <w:rsid w:val="00025AC3"/>
    <w:rsid w:val="000337A0"/>
    <w:rsid w:val="00035645"/>
    <w:rsid w:val="00050FB2"/>
    <w:rsid w:val="00050FC9"/>
    <w:rsid w:val="000524B1"/>
    <w:rsid w:val="000539B3"/>
    <w:rsid w:val="0005590A"/>
    <w:rsid w:val="0007025D"/>
    <w:rsid w:val="0007206D"/>
    <w:rsid w:val="00075011"/>
    <w:rsid w:val="00076279"/>
    <w:rsid w:val="0007747A"/>
    <w:rsid w:val="00085203"/>
    <w:rsid w:val="000868CA"/>
    <w:rsid w:val="000A7216"/>
    <w:rsid w:val="000B26BD"/>
    <w:rsid w:val="000B406B"/>
    <w:rsid w:val="000B7E16"/>
    <w:rsid w:val="000B7EFD"/>
    <w:rsid w:val="000C3632"/>
    <w:rsid w:val="000D3903"/>
    <w:rsid w:val="000E055C"/>
    <w:rsid w:val="000E0C6F"/>
    <w:rsid w:val="000E7CB8"/>
    <w:rsid w:val="00110489"/>
    <w:rsid w:val="00113991"/>
    <w:rsid w:val="0011718A"/>
    <w:rsid w:val="0012144C"/>
    <w:rsid w:val="00121D2D"/>
    <w:rsid w:val="0012592C"/>
    <w:rsid w:val="00133002"/>
    <w:rsid w:val="00135316"/>
    <w:rsid w:val="001407C0"/>
    <w:rsid w:val="001501B6"/>
    <w:rsid w:val="00154825"/>
    <w:rsid w:val="00161CA1"/>
    <w:rsid w:val="00162B11"/>
    <w:rsid w:val="00162CF4"/>
    <w:rsid w:val="0016349E"/>
    <w:rsid w:val="00174031"/>
    <w:rsid w:val="00176DB2"/>
    <w:rsid w:val="001801BC"/>
    <w:rsid w:val="001816A8"/>
    <w:rsid w:val="00186F5D"/>
    <w:rsid w:val="00190904"/>
    <w:rsid w:val="001912AA"/>
    <w:rsid w:val="00192208"/>
    <w:rsid w:val="001A38E8"/>
    <w:rsid w:val="001A6276"/>
    <w:rsid w:val="001B1222"/>
    <w:rsid w:val="001B3092"/>
    <w:rsid w:val="001B395A"/>
    <w:rsid w:val="001B53C0"/>
    <w:rsid w:val="001B54E4"/>
    <w:rsid w:val="001C21A3"/>
    <w:rsid w:val="001C3C9E"/>
    <w:rsid w:val="001C7A4A"/>
    <w:rsid w:val="001D0292"/>
    <w:rsid w:val="001D2D85"/>
    <w:rsid w:val="001D465E"/>
    <w:rsid w:val="001E3064"/>
    <w:rsid w:val="001E3F39"/>
    <w:rsid w:val="001E43E0"/>
    <w:rsid w:val="001F12F7"/>
    <w:rsid w:val="00200B61"/>
    <w:rsid w:val="00212FAF"/>
    <w:rsid w:val="00213388"/>
    <w:rsid w:val="00214318"/>
    <w:rsid w:val="002368FB"/>
    <w:rsid w:val="00237039"/>
    <w:rsid w:val="00240B18"/>
    <w:rsid w:val="0025471A"/>
    <w:rsid w:val="002561F9"/>
    <w:rsid w:val="00261A07"/>
    <w:rsid w:val="00270DC0"/>
    <w:rsid w:val="00280EA1"/>
    <w:rsid w:val="0028706A"/>
    <w:rsid w:val="002A6B86"/>
    <w:rsid w:val="002B42F2"/>
    <w:rsid w:val="002B68D0"/>
    <w:rsid w:val="002B7617"/>
    <w:rsid w:val="002C0630"/>
    <w:rsid w:val="002C2775"/>
    <w:rsid w:val="002C7789"/>
    <w:rsid w:val="002D47FA"/>
    <w:rsid w:val="002D4E06"/>
    <w:rsid w:val="002E1D98"/>
    <w:rsid w:val="002E26E5"/>
    <w:rsid w:val="002E30DB"/>
    <w:rsid w:val="002F122E"/>
    <w:rsid w:val="002F45D8"/>
    <w:rsid w:val="002F69A0"/>
    <w:rsid w:val="00306FA7"/>
    <w:rsid w:val="00311F1A"/>
    <w:rsid w:val="00312E41"/>
    <w:rsid w:val="00315822"/>
    <w:rsid w:val="00315FD1"/>
    <w:rsid w:val="00332876"/>
    <w:rsid w:val="00342425"/>
    <w:rsid w:val="003469F9"/>
    <w:rsid w:val="00346B30"/>
    <w:rsid w:val="0035439F"/>
    <w:rsid w:val="003601E9"/>
    <w:rsid w:val="00365A4D"/>
    <w:rsid w:val="00367B15"/>
    <w:rsid w:val="0037116D"/>
    <w:rsid w:val="003835FA"/>
    <w:rsid w:val="003862B0"/>
    <w:rsid w:val="00386C24"/>
    <w:rsid w:val="00392D07"/>
    <w:rsid w:val="003B0B18"/>
    <w:rsid w:val="003B51D7"/>
    <w:rsid w:val="003B6905"/>
    <w:rsid w:val="003C6ED2"/>
    <w:rsid w:val="003C765F"/>
    <w:rsid w:val="003D160D"/>
    <w:rsid w:val="003D1795"/>
    <w:rsid w:val="003D287C"/>
    <w:rsid w:val="003D352E"/>
    <w:rsid w:val="003D4CE4"/>
    <w:rsid w:val="003D4F3E"/>
    <w:rsid w:val="003F1762"/>
    <w:rsid w:val="003F3F6D"/>
    <w:rsid w:val="003F5BDC"/>
    <w:rsid w:val="004053F7"/>
    <w:rsid w:val="00407C78"/>
    <w:rsid w:val="00410AAE"/>
    <w:rsid w:val="00420ED3"/>
    <w:rsid w:val="0042276A"/>
    <w:rsid w:val="00430597"/>
    <w:rsid w:val="00430CAA"/>
    <w:rsid w:val="0043313B"/>
    <w:rsid w:val="00436423"/>
    <w:rsid w:val="0044271A"/>
    <w:rsid w:val="00450A3F"/>
    <w:rsid w:val="00461474"/>
    <w:rsid w:val="00465326"/>
    <w:rsid w:val="004763A8"/>
    <w:rsid w:val="00481FB7"/>
    <w:rsid w:val="004825BD"/>
    <w:rsid w:val="00484F56"/>
    <w:rsid w:val="00487EDA"/>
    <w:rsid w:val="00490E5A"/>
    <w:rsid w:val="00493FB6"/>
    <w:rsid w:val="0049783A"/>
    <w:rsid w:val="00497D19"/>
    <w:rsid w:val="004A3564"/>
    <w:rsid w:val="004B0F55"/>
    <w:rsid w:val="004B3BB5"/>
    <w:rsid w:val="004B78E8"/>
    <w:rsid w:val="004C242D"/>
    <w:rsid w:val="004C315F"/>
    <w:rsid w:val="004C35BF"/>
    <w:rsid w:val="004C740C"/>
    <w:rsid w:val="004D2EC5"/>
    <w:rsid w:val="004E2793"/>
    <w:rsid w:val="004E3D8E"/>
    <w:rsid w:val="004E5FDC"/>
    <w:rsid w:val="004E7CB5"/>
    <w:rsid w:val="004F0125"/>
    <w:rsid w:val="004F04EE"/>
    <w:rsid w:val="004F0F24"/>
    <w:rsid w:val="004F151F"/>
    <w:rsid w:val="004F30C1"/>
    <w:rsid w:val="00511233"/>
    <w:rsid w:val="00514089"/>
    <w:rsid w:val="00515F5A"/>
    <w:rsid w:val="00516D62"/>
    <w:rsid w:val="00520CD9"/>
    <w:rsid w:val="00522787"/>
    <w:rsid w:val="00523D54"/>
    <w:rsid w:val="00536F87"/>
    <w:rsid w:val="00541338"/>
    <w:rsid w:val="0055547C"/>
    <w:rsid w:val="005568A8"/>
    <w:rsid w:val="005625A3"/>
    <w:rsid w:val="00565858"/>
    <w:rsid w:val="005832AF"/>
    <w:rsid w:val="00590D2E"/>
    <w:rsid w:val="00594C7C"/>
    <w:rsid w:val="00595DF2"/>
    <w:rsid w:val="005B005B"/>
    <w:rsid w:val="005B09C5"/>
    <w:rsid w:val="005B7E8C"/>
    <w:rsid w:val="005C13D3"/>
    <w:rsid w:val="005D7F6D"/>
    <w:rsid w:val="005E10AA"/>
    <w:rsid w:val="005E3FF5"/>
    <w:rsid w:val="005F4613"/>
    <w:rsid w:val="00600A15"/>
    <w:rsid w:val="00607801"/>
    <w:rsid w:val="006118B0"/>
    <w:rsid w:val="00613289"/>
    <w:rsid w:val="006230EC"/>
    <w:rsid w:val="00623C96"/>
    <w:rsid w:val="00624368"/>
    <w:rsid w:val="00626AE2"/>
    <w:rsid w:val="00631CD0"/>
    <w:rsid w:val="0063389D"/>
    <w:rsid w:val="00645CDF"/>
    <w:rsid w:val="00650BCE"/>
    <w:rsid w:val="00653602"/>
    <w:rsid w:val="00654055"/>
    <w:rsid w:val="006631A8"/>
    <w:rsid w:val="0067493D"/>
    <w:rsid w:val="00674BDF"/>
    <w:rsid w:val="0068539B"/>
    <w:rsid w:val="00692776"/>
    <w:rsid w:val="006944F1"/>
    <w:rsid w:val="00694BB8"/>
    <w:rsid w:val="006A252E"/>
    <w:rsid w:val="006A39C0"/>
    <w:rsid w:val="006B3627"/>
    <w:rsid w:val="006B4E85"/>
    <w:rsid w:val="006C1777"/>
    <w:rsid w:val="006C693F"/>
    <w:rsid w:val="006D1DA9"/>
    <w:rsid w:val="006D6585"/>
    <w:rsid w:val="006E3A67"/>
    <w:rsid w:val="006E73BF"/>
    <w:rsid w:val="006F2866"/>
    <w:rsid w:val="006F3C07"/>
    <w:rsid w:val="006F7B58"/>
    <w:rsid w:val="0070056C"/>
    <w:rsid w:val="007105E7"/>
    <w:rsid w:val="00710BCC"/>
    <w:rsid w:val="00723A47"/>
    <w:rsid w:val="007247A7"/>
    <w:rsid w:val="007263B2"/>
    <w:rsid w:val="00726D9E"/>
    <w:rsid w:val="0073247A"/>
    <w:rsid w:val="0073591B"/>
    <w:rsid w:val="007378FE"/>
    <w:rsid w:val="00737EAF"/>
    <w:rsid w:val="00743B88"/>
    <w:rsid w:val="0074612A"/>
    <w:rsid w:val="00750DB4"/>
    <w:rsid w:val="00756FD7"/>
    <w:rsid w:val="00771723"/>
    <w:rsid w:val="0077627C"/>
    <w:rsid w:val="0077663C"/>
    <w:rsid w:val="00777A7D"/>
    <w:rsid w:val="00780BA9"/>
    <w:rsid w:val="007836DF"/>
    <w:rsid w:val="00787C59"/>
    <w:rsid w:val="00793267"/>
    <w:rsid w:val="00797450"/>
    <w:rsid w:val="007A0512"/>
    <w:rsid w:val="007A0697"/>
    <w:rsid w:val="007A1973"/>
    <w:rsid w:val="007A5D17"/>
    <w:rsid w:val="007B347B"/>
    <w:rsid w:val="007B4A18"/>
    <w:rsid w:val="007B64B6"/>
    <w:rsid w:val="007C09BE"/>
    <w:rsid w:val="007D15FF"/>
    <w:rsid w:val="007D177B"/>
    <w:rsid w:val="007D1F32"/>
    <w:rsid w:val="007D5197"/>
    <w:rsid w:val="007D5DED"/>
    <w:rsid w:val="007D67FE"/>
    <w:rsid w:val="007D688A"/>
    <w:rsid w:val="007D6BD3"/>
    <w:rsid w:val="007F20C3"/>
    <w:rsid w:val="007F64FE"/>
    <w:rsid w:val="007F6611"/>
    <w:rsid w:val="00806576"/>
    <w:rsid w:val="00825364"/>
    <w:rsid w:val="00840AA9"/>
    <w:rsid w:val="00840E03"/>
    <w:rsid w:val="00846F93"/>
    <w:rsid w:val="008474C6"/>
    <w:rsid w:val="0085341E"/>
    <w:rsid w:val="008534B3"/>
    <w:rsid w:val="00854F06"/>
    <w:rsid w:val="008607D5"/>
    <w:rsid w:val="00861006"/>
    <w:rsid w:val="0086528F"/>
    <w:rsid w:val="00865F65"/>
    <w:rsid w:val="008660F3"/>
    <w:rsid w:val="00867561"/>
    <w:rsid w:val="008713C5"/>
    <w:rsid w:val="00880158"/>
    <w:rsid w:val="00882711"/>
    <w:rsid w:val="008829FD"/>
    <w:rsid w:val="00883CF7"/>
    <w:rsid w:val="0088703C"/>
    <w:rsid w:val="00896F0C"/>
    <w:rsid w:val="008A6D0F"/>
    <w:rsid w:val="008B4122"/>
    <w:rsid w:val="008B5B07"/>
    <w:rsid w:val="008D2B0C"/>
    <w:rsid w:val="008D5E74"/>
    <w:rsid w:val="008E365E"/>
    <w:rsid w:val="008F3551"/>
    <w:rsid w:val="009032E2"/>
    <w:rsid w:val="00903677"/>
    <w:rsid w:val="00910F06"/>
    <w:rsid w:val="00911989"/>
    <w:rsid w:val="00917046"/>
    <w:rsid w:val="00921DD3"/>
    <w:rsid w:val="00923E6C"/>
    <w:rsid w:val="0092474E"/>
    <w:rsid w:val="0092618A"/>
    <w:rsid w:val="00930E86"/>
    <w:rsid w:val="00934416"/>
    <w:rsid w:val="00935B08"/>
    <w:rsid w:val="0093686E"/>
    <w:rsid w:val="00936D95"/>
    <w:rsid w:val="0093709C"/>
    <w:rsid w:val="0093782A"/>
    <w:rsid w:val="00941EC3"/>
    <w:rsid w:val="009421E0"/>
    <w:rsid w:val="00944342"/>
    <w:rsid w:val="0095538D"/>
    <w:rsid w:val="00955C2E"/>
    <w:rsid w:val="00985B73"/>
    <w:rsid w:val="009928AB"/>
    <w:rsid w:val="009A109E"/>
    <w:rsid w:val="009A13E3"/>
    <w:rsid w:val="009A4212"/>
    <w:rsid w:val="009A7B45"/>
    <w:rsid w:val="009B098E"/>
    <w:rsid w:val="009B0B14"/>
    <w:rsid w:val="009B1A31"/>
    <w:rsid w:val="009B4B5C"/>
    <w:rsid w:val="009C36B8"/>
    <w:rsid w:val="009C5EC7"/>
    <w:rsid w:val="009D3467"/>
    <w:rsid w:val="009D3742"/>
    <w:rsid w:val="009D7282"/>
    <w:rsid w:val="009E1042"/>
    <w:rsid w:val="009E49B7"/>
    <w:rsid w:val="009E6155"/>
    <w:rsid w:val="009F544D"/>
    <w:rsid w:val="00A0026A"/>
    <w:rsid w:val="00A05CDE"/>
    <w:rsid w:val="00A11B68"/>
    <w:rsid w:val="00A20E50"/>
    <w:rsid w:val="00A27F42"/>
    <w:rsid w:val="00A420EF"/>
    <w:rsid w:val="00A43765"/>
    <w:rsid w:val="00A45B4D"/>
    <w:rsid w:val="00A5004A"/>
    <w:rsid w:val="00A5622E"/>
    <w:rsid w:val="00A57D94"/>
    <w:rsid w:val="00A61ECD"/>
    <w:rsid w:val="00A71E7B"/>
    <w:rsid w:val="00A72C31"/>
    <w:rsid w:val="00A8161E"/>
    <w:rsid w:val="00A909FA"/>
    <w:rsid w:val="00A9306D"/>
    <w:rsid w:val="00AB08F1"/>
    <w:rsid w:val="00AB182A"/>
    <w:rsid w:val="00AC6BCC"/>
    <w:rsid w:val="00AD0FEA"/>
    <w:rsid w:val="00AD3B25"/>
    <w:rsid w:val="00AE4C47"/>
    <w:rsid w:val="00AE5A87"/>
    <w:rsid w:val="00AF20B3"/>
    <w:rsid w:val="00AF365E"/>
    <w:rsid w:val="00B05789"/>
    <w:rsid w:val="00B05FC4"/>
    <w:rsid w:val="00B104DF"/>
    <w:rsid w:val="00B124A4"/>
    <w:rsid w:val="00B32709"/>
    <w:rsid w:val="00B35E4D"/>
    <w:rsid w:val="00B371FD"/>
    <w:rsid w:val="00B51888"/>
    <w:rsid w:val="00B52E2B"/>
    <w:rsid w:val="00B5632B"/>
    <w:rsid w:val="00B617C8"/>
    <w:rsid w:val="00B6504E"/>
    <w:rsid w:val="00B66573"/>
    <w:rsid w:val="00B8187A"/>
    <w:rsid w:val="00B832A6"/>
    <w:rsid w:val="00B91152"/>
    <w:rsid w:val="00B91969"/>
    <w:rsid w:val="00B94521"/>
    <w:rsid w:val="00B964A3"/>
    <w:rsid w:val="00BA00B8"/>
    <w:rsid w:val="00BA079B"/>
    <w:rsid w:val="00BA1EAA"/>
    <w:rsid w:val="00BB1AB8"/>
    <w:rsid w:val="00BB3873"/>
    <w:rsid w:val="00BC1937"/>
    <w:rsid w:val="00BC2565"/>
    <w:rsid w:val="00BC6BA2"/>
    <w:rsid w:val="00BC78AE"/>
    <w:rsid w:val="00BD241D"/>
    <w:rsid w:val="00BD4DCD"/>
    <w:rsid w:val="00BD6C2F"/>
    <w:rsid w:val="00BE0128"/>
    <w:rsid w:val="00BE1EF3"/>
    <w:rsid w:val="00BE27F3"/>
    <w:rsid w:val="00BE6824"/>
    <w:rsid w:val="00BF0E31"/>
    <w:rsid w:val="00BF2651"/>
    <w:rsid w:val="00BF5BD3"/>
    <w:rsid w:val="00C069EE"/>
    <w:rsid w:val="00C07C54"/>
    <w:rsid w:val="00C157F0"/>
    <w:rsid w:val="00C16C33"/>
    <w:rsid w:val="00C21A8D"/>
    <w:rsid w:val="00C36B8F"/>
    <w:rsid w:val="00C430EB"/>
    <w:rsid w:val="00C43886"/>
    <w:rsid w:val="00C44D05"/>
    <w:rsid w:val="00C46799"/>
    <w:rsid w:val="00C478AC"/>
    <w:rsid w:val="00C57017"/>
    <w:rsid w:val="00C632CA"/>
    <w:rsid w:val="00C67249"/>
    <w:rsid w:val="00C75043"/>
    <w:rsid w:val="00C77DB6"/>
    <w:rsid w:val="00C80A70"/>
    <w:rsid w:val="00C83528"/>
    <w:rsid w:val="00C8798D"/>
    <w:rsid w:val="00C87DF5"/>
    <w:rsid w:val="00C9144F"/>
    <w:rsid w:val="00C973E2"/>
    <w:rsid w:val="00CA1783"/>
    <w:rsid w:val="00CA1B52"/>
    <w:rsid w:val="00CA4B60"/>
    <w:rsid w:val="00CA7B77"/>
    <w:rsid w:val="00CB5C4E"/>
    <w:rsid w:val="00CB7C12"/>
    <w:rsid w:val="00CB7DFC"/>
    <w:rsid w:val="00CC12A2"/>
    <w:rsid w:val="00CC149B"/>
    <w:rsid w:val="00CD0232"/>
    <w:rsid w:val="00CD4424"/>
    <w:rsid w:val="00CD4F4E"/>
    <w:rsid w:val="00CE381C"/>
    <w:rsid w:val="00CE6FC4"/>
    <w:rsid w:val="00CF1E51"/>
    <w:rsid w:val="00CF696F"/>
    <w:rsid w:val="00D15EDB"/>
    <w:rsid w:val="00D169EE"/>
    <w:rsid w:val="00D21A54"/>
    <w:rsid w:val="00D22A12"/>
    <w:rsid w:val="00D27AFE"/>
    <w:rsid w:val="00D30BF2"/>
    <w:rsid w:val="00D36511"/>
    <w:rsid w:val="00D40F17"/>
    <w:rsid w:val="00D454D0"/>
    <w:rsid w:val="00D47A24"/>
    <w:rsid w:val="00D504FF"/>
    <w:rsid w:val="00D515E4"/>
    <w:rsid w:val="00D62679"/>
    <w:rsid w:val="00D6299A"/>
    <w:rsid w:val="00D67FAF"/>
    <w:rsid w:val="00D715FE"/>
    <w:rsid w:val="00D723C3"/>
    <w:rsid w:val="00D760A3"/>
    <w:rsid w:val="00D86352"/>
    <w:rsid w:val="00D924D8"/>
    <w:rsid w:val="00DB0A77"/>
    <w:rsid w:val="00DB5688"/>
    <w:rsid w:val="00DB6F7C"/>
    <w:rsid w:val="00DC469E"/>
    <w:rsid w:val="00DC733B"/>
    <w:rsid w:val="00DD7C75"/>
    <w:rsid w:val="00DE5F94"/>
    <w:rsid w:val="00DE6B1A"/>
    <w:rsid w:val="00DF0320"/>
    <w:rsid w:val="00E018A4"/>
    <w:rsid w:val="00E02642"/>
    <w:rsid w:val="00E06F4F"/>
    <w:rsid w:val="00E203D9"/>
    <w:rsid w:val="00E30F51"/>
    <w:rsid w:val="00E33CCF"/>
    <w:rsid w:val="00E340B9"/>
    <w:rsid w:val="00E34219"/>
    <w:rsid w:val="00E35C8F"/>
    <w:rsid w:val="00E41722"/>
    <w:rsid w:val="00E5416B"/>
    <w:rsid w:val="00E54B4C"/>
    <w:rsid w:val="00E5711A"/>
    <w:rsid w:val="00E57E9F"/>
    <w:rsid w:val="00E6003E"/>
    <w:rsid w:val="00E6539C"/>
    <w:rsid w:val="00E72DAF"/>
    <w:rsid w:val="00E741DF"/>
    <w:rsid w:val="00E760E9"/>
    <w:rsid w:val="00E7776A"/>
    <w:rsid w:val="00E95B2B"/>
    <w:rsid w:val="00E97343"/>
    <w:rsid w:val="00E976D2"/>
    <w:rsid w:val="00EA3C81"/>
    <w:rsid w:val="00EA45DB"/>
    <w:rsid w:val="00EA66A0"/>
    <w:rsid w:val="00EA6747"/>
    <w:rsid w:val="00EB4FB7"/>
    <w:rsid w:val="00EB6451"/>
    <w:rsid w:val="00EC6CBF"/>
    <w:rsid w:val="00ED23AB"/>
    <w:rsid w:val="00ED46B1"/>
    <w:rsid w:val="00ED4DC7"/>
    <w:rsid w:val="00EE2278"/>
    <w:rsid w:val="00EE630B"/>
    <w:rsid w:val="00EE6F37"/>
    <w:rsid w:val="00EF1C9C"/>
    <w:rsid w:val="00F03A23"/>
    <w:rsid w:val="00F10FA4"/>
    <w:rsid w:val="00F13814"/>
    <w:rsid w:val="00F15538"/>
    <w:rsid w:val="00F16E9D"/>
    <w:rsid w:val="00F26923"/>
    <w:rsid w:val="00F272D8"/>
    <w:rsid w:val="00F2791D"/>
    <w:rsid w:val="00F30BF6"/>
    <w:rsid w:val="00F3119B"/>
    <w:rsid w:val="00F31987"/>
    <w:rsid w:val="00F331AA"/>
    <w:rsid w:val="00F56263"/>
    <w:rsid w:val="00F667EF"/>
    <w:rsid w:val="00F81C82"/>
    <w:rsid w:val="00F833D4"/>
    <w:rsid w:val="00F923A5"/>
    <w:rsid w:val="00F97459"/>
    <w:rsid w:val="00F97D0E"/>
    <w:rsid w:val="00FA336B"/>
    <w:rsid w:val="00FA3B40"/>
    <w:rsid w:val="00FA75D2"/>
    <w:rsid w:val="00FB684C"/>
    <w:rsid w:val="00FB6BDE"/>
    <w:rsid w:val="00FB6FCE"/>
    <w:rsid w:val="00FC6C3A"/>
    <w:rsid w:val="00FC7DB9"/>
    <w:rsid w:val="00FC7E95"/>
    <w:rsid w:val="00FD23AF"/>
    <w:rsid w:val="00FD2BD0"/>
    <w:rsid w:val="00FD3D2C"/>
    <w:rsid w:val="00FE659B"/>
    <w:rsid w:val="00FF186D"/>
    <w:rsid w:val="00FF58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694684F-A034-473D-BF2B-716A926F4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F2866"/>
  </w:style>
  <w:style w:type="paragraph" w:styleId="1">
    <w:name w:val="heading 1"/>
    <w:basedOn w:val="a0"/>
    <w:next w:val="a0"/>
    <w:link w:val="10"/>
    <w:uiPriority w:val="9"/>
    <w:qFormat/>
    <w:rsid w:val="0093782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unhideWhenUsed/>
    <w:qFormat/>
    <w:rsid w:val="0093782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qFormat/>
    <w:rsid w:val="0093782A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paragraph" w:styleId="4">
    <w:name w:val="heading 4"/>
    <w:basedOn w:val="a0"/>
    <w:next w:val="a0"/>
    <w:link w:val="40"/>
    <w:uiPriority w:val="9"/>
    <w:qFormat/>
    <w:rsid w:val="0093782A"/>
    <w:pPr>
      <w:keepNext/>
      <w:tabs>
        <w:tab w:val="num" w:pos="1224"/>
      </w:tabs>
      <w:spacing w:before="240" w:after="60" w:line="360" w:lineRule="auto"/>
      <w:ind w:left="1224" w:hanging="864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0"/>
    <w:next w:val="a0"/>
    <w:link w:val="50"/>
    <w:uiPriority w:val="9"/>
    <w:qFormat/>
    <w:rsid w:val="0093782A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uiPriority w:val="9"/>
    <w:qFormat/>
    <w:rsid w:val="0093782A"/>
    <w:pPr>
      <w:tabs>
        <w:tab w:val="num" w:pos="1512"/>
      </w:tabs>
      <w:spacing w:before="240" w:after="60" w:line="360" w:lineRule="auto"/>
      <w:ind w:left="1512" w:hanging="1152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uiPriority w:val="9"/>
    <w:qFormat/>
    <w:rsid w:val="0093782A"/>
    <w:pPr>
      <w:tabs>
        <w:tab w:val="num" w:pos="1656"/>
      </w:tabs>
      <w:spacing w:before="240" w:after="60" w:line="360" w:lineRule="auto"/>
      <w:ind w:left="1656" w:hanging="1296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qFormat/>
    <w:rsid w:val="0093782A"/>
    <w:pPr>
      <w:keepNext/>
      <w:spacing w:before="120" w:after="0" w:line="240" w:lineRule="auto"/>
      <w:ind w:left="1767" w:right="305" w:firstLine="360"/>
      <w:outlineLvl w:val="7"/>
    </w:pPr>
    <w:rPr>
      <w:rFonts w:ascii="Times New Roman" w:eastAsia="Times New Roman" w:hAnsi="Times New Roman" w:cs="Times New Roman"/>
      <w:bCs/>
      <w:iCs/>
      <w:sz w:val="28"/>
      <w:szCs w:val="24"/>
      <w:lang w:eastAsia="ru-RU"/>
    </w:rPr>
  </w:style>
  <w:style w:type="paragraph" w:styleId="9">
    <w:name w:val="heading 9"/>
    <w:basedOn w:val="a0"/>
    <w:next w:val="a0"/>
    <w:link w:val="90"/>
    <w:uiPriority w:val="9"/>
    <w:qFormat/>
    <w:rsid w:val="0093782A"/>
    <w:pPr>
      <w:tabs>
        <w:tab w:val="num" w:pos="1944"/>
      </w:tabs>
      <w:spacing w:before="240" w:after="60" w:line="360" w:lineRule="auto"/>
      <w:ind w:left="1944" w:hanging="1584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9378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1"/>
    <w:link w:val="1"/>
    <w:uiPriority w:val="9"/>
    <w:rsid w:val="0093782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1"/>
    <w:link w:val="2"/>
    <w:uiPriority w:val="9"/>
    <w:rsid w:val="0093782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93782A"/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character" w:customStyle="1" w:styleId="40">
    <w:name w:val="Заголовок 4 Знак"/>
    <w:basedOn w:val="a1"/>
    <w:link w:val="4"/>
    <w:uiPriority w:val="9"/>
    <w:rsid w:val="0093782A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1"/>
    <w:link w:val="5"/>
    <w:uiPriority w:val="9"/>
    <w:rsid w:val="0093782A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uiPriority w:val="9"/>
    <w:rsid w:val="0093782A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uiPriority w:val="9"/>
    <w:rsid w:val="0093782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rsid w:val="0093782A"/>
    <w:rPr>
      <w:rFonts w:ascii="Times New Roman" w:eastAsia="Times New Roman" w:hAnsi="Times New Roman" w:cs="Times New Roman"/>
      <w:bCs/>
      <w:iCs/>
      <w:sz w:val="28"/>
      <w:szCs w:val="24"/>
      <w:lang w:eastAsia="ru-RU"/>
    </w:rPr>
  </w:style>
  <w:style w:type="character" w:customStyle="1" w:styleId="90">
    <w:name w:val="Заголовок 9 Знак"/>
    <w:basedOn w:val="a1"/>
    <w:link w:val="9"/>
    <w:uiPriority w:val="9"/>
    <w:rsid w:val="0093782A"/>
    <w:rPr>
      <w:rFonts w:ascii="Arial" w:eastAsia="Times New Roman" w:hAnsi="Arial" w:cs="Times New Roman"/>
      <w:lang w:eastAsia="ru-RU"/>
    </w:rPr>
  </w:style>
  <w:style w:type="paragraph" w:styleId="a5">
    <w:name w:val="header"/>
    <w:basedOn w:val="a0"/>
    <w:link w:val="a6"/>
    <w:uiPriority w:val="99"/>
    <w:unhideWhenUsed/>
    <w:rsid w:val="009378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1"/>
    <w:link w:val="a5"/>
    <w:uiPriority w:val="99"/>
    <w:rsid w:val="0093782A"/>
  </w:style>
  <w:style w:type="paragraph" w:styleId="a7">
    <w:name w:val="footer"/>
    <w:basedOn w:val="a0"/>
    <w:link w:val="a8"/>
    <w:uiPriority w:val="99"/>
    <w:unhideWhenUsed/>
    <w:rsid w:val="009378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1"/>
    <w:link w:val="a7"/>
    <w:uiPriority w:val="99"/>
    <w:rsid w:val="0093782A"/>
  </w:style>
  <w:style w:type="paragraph" w:styleId="a9">
    <w:name w:val="No Spacing"/>
    <w:link w:val="aa"/>
    <w:uiPriority w:val="1"/>
    <w:qFormat/>
    <w:rsid w:val="0093782A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1"/>
    <w:link w:val="a9"/>
    <w:uiPriority w:val="1"/>
    <w:rsid w:val="0093782A"/>
    <w:rPr>
      <w:rFonts w:eastAsiaTheme="minorEastAsia"/>
      <w:lang w:eastAsia="ru-RU"/>
    </w:rPr>
  </w:style>
  <w:style w:type="paragraph" w:styleId="ab">
    <w:name w:val="List Paragraph"/>
    <w:basedOn w:val="a0"/>
    <w:uiPriority w:val="34"/>
    <w:qFormat/>
    <w:rsid w:val="0093782A"/>
    <w:pPr>
      <w:ind w:left="720"/>
      <w:contextualSpacing/>
    </w:pPr>
  </w:style>
  <w:style w:type="character" w:styleId="ac">
    <w:name w:val="Hyperlink"/>
    <w:basedOn w:val="a1"/>
    <w:uiPriority w:val="99"/>
    <w:unhideWhenUsed/>
    <w:rsid w:val="0093782A"/>
    <w:rPr>
      <w:color w:val="0563C1" w:themeColor="hyperlink"/>
      <w:u w:val="single"/>
    </w:rPr>
  </w:style>
  <w:style w:type="paragraph" w:customStyle="1" w:styleId="ad">
    <w:name w:val="Знак Знак Знак Знак Знак Знак Знак"/>
    <w:basedOn w:val="a0"/>
    <w:rsid w:val="0093782A"/>
    <w:pPr>
      <w:tabs>
        <w:tab w:val="num" w:pos="360"/>
      </w:tabs>
      <w:spacing w:line="240" w:lineRule="exact"/>
    </w:pPr>
    <w:rPr>
      <w:rFonts w:ascii="Times New Roman" w:eastAsia="Calibri" w:hAnsi="Times New Roman" w:cs="Times New Roman"/>
      <w:sz w:val="20"/>
      <w:szCs w:val="20"/>
      <w:lang w:eastAsia="zh-CN"/>
    </w:rPr>
  </w:style>
  <w:style w:type="paragraph" w:styleId="ae">
    <w:name w:val="Body Text"/>
    <w:basedOn w:val="a0"/>
    <w:link w:val="af"/>
    <w:uiPriority w:val="99"/>
    <w:rsid w:val="0093782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Знак"/>
    <w:basedOn w:val="a1"/>
    <w:link w:val="ae"/>
    <w:uiPriority w:val="99"/>
    <w:rsid w:val="0093782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0">
    <w:name w:val="Body Text Indent"/>
    <w:aliases w:val="Основной текст 1"/>
    <w:basedOn w:val="a0"/>
    <w:link w:val="af1"/>
    <w:uiPriority w:val="99"/>
    <w:rsid w:val="0093782A"/>
    <w:pPr>
      <w:spacing w:after="120" w:line="240" w:lineRule="auto"/>
      <w:ind w:left="283"/>
    </w:pPr>
    <w:rPr>
      <w:rFonts w:ascii="Arial" w:eastAsia="Times New Roman" w:hAnsi="Arial" w:cs="Arial"/>
      <w:szCs w:val="20"/>
      <w:lang w:eastAsia="ar-SA"/>
    </w:rPr>
  </w:style>
  <w:style w:type="character" w:customStyle="1" w:styleId="af1">
    <w:name w:val="Основной текст с отступом Знак"/>
    <w:aliases w:val="Основной текст 1 Знак"/>
    <w:basedOn w:val="a1"/>
    <w:link w:val="af0"/>
    <w:uiPriority w:val="99"/>
    <w:rsid w:val="0093782A"/>
    <w:rPr>
      <w:rFonts w:ascii="Arial" w:eastAsia="Times New Roman" w:hAnsi="Arial" w:cs="Arial"/>
      <w:szCs w:val="20"/>
      <w:lang w:eastAsia="ar-SA"/>
    </w:rPr>
  </w:style>
  <w:style w:type="paragraph" w:styleId="af2">
    <w:name w:val="Balloon Text"/>
    <w:basedOn w:val="a0"/>
    <w:link w:val="af3"/>
    <w:uiPriority w:val="99"/>
    <w:unhideWhenUsed/>
    <w:rsid w:val="009378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uiPriority w:val="99"/>
    <w:rsid w:val="0093782A"/>
    <w:rPr>
      <w:rFonts w:ascii="Tahoma" w:hAnsi="Tahoma" w:cs="Tahoma"/>
      <w:sz w:val="16"/>
      <w:szCs w:val="16"/>
    </w:rPr>
  </w:style>
  <w:style w:type="paragraph" w:styleId="21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Знак1, Знак1 Знак Знак1"/>
    <w:basedOn w:val="a0"/>
    <w:link w:val="22"/>
    <w:rsid w:val="0093782A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uiPriority w:val="99"/>
    <w:semiHidden/>
    <w:rsid w:val="0093782A"/>
  </w:style>
  <w:style w:type="character" w:customStyle="1" w:styleId="22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Знак1 Знак Знак1, Знак1 Знак Знак2, Знак1 Знак2,Знак1 Знак2"/>
    <w:basedOn w:val="a1"/>
    <w:link w:val="21"/>
    <w:rsid w:val="0093782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93782A"/>
    <w:pPr>
      <w:tabs>
        <w:tab w:val="right" w:leader="dot" w:pos="9628"/>
      </w:tabs>
      <w:spacing w:after="0" w:line="240" w:lineRule="auto"/>
      <w:jc w:val="center"/>
    </w:pPr>
    <w:rPr>
      <w:rFonts w:ascii="Times New Roman" w:eastAsia="Times New Roman" w:hAnsi="Times New Roman" w:cs="Times New Roman"/>
      <w:bCs/>
      <w:noProof/>
      <w:sz w:val="28"/>
      <w:szCs w:val="28"/>
      <w:lang w:eastAsia="ru-RU"/>
    </w:rPr>
  </w:style>
  <w:style w:type="paragraph" w:styleId="af4">
    <w:name w:val="annotation text"/>
    <w:basedOn w:val="a0"/>
    <w:link w:val="af5"/>
    <w:uiPriority w:val="99"/>
    <w:semiHidden/>
    <w:unhideWhenUsed/>
    <w:rsid w:val="0093782A"/>
    <w:pPr>
      <w:spacing w:after="200" w:line="276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f5">
    <w:name w:val="Текст примечания Знак"/>
    <w:basedOn w:val="a1"/>
    <w:link w:val="af4"/>
    <w:uiPriority w:val="99"/>
    <w:semiHidden/>
    <w:rsid w:val="0093782A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f6">
    <w:name w:val="Тема примечания Знак"/>
    <w:link w:val="af7"/>
    <w:semiHidden/>
    <w:locked/>
    <w:rsid w:val="0093782A"/>
    <w:rPr>
      <w:rFonts w:ascii="Calibri" w:hAnsi="Calibri"/>
      <w:b/>
      <w:lang w:eastAsia="ru-RU"/>
    </w:rPr>
  </w:style>
  <w:style w:type="paragraph" w:styleId="af7">
    <w:name w:val="annotation subject"/>
    <w:basedOn w:val="af4"/>
    <w:next w:val="af4"/>
    <w:link w:val="af6"/>
    <w:semiHidden/>
    <w:unhideWhenUsed/>
    <w:rsid w:val="0093782A"/>
    <w:rPr>
      <w:rFonts w:eastAsiaTheme="minorHAnsi" w:cstheme="minorBidi"/>
      <w:b/>
      <w:sz w:val="22"/>
      <w:szCs w:val="22"/>
    </w:rPr>
  </w:style>
  <w:style w:type="character" w:customStyle="1" w:styleId="12">
    <w:name w:val="Тема примечания Знак1"/>
    <w:basedOn w:val="af5"/>
    <w:uiPriority w:val="99"/>
    <w:semiHidden/>
    <w:rsid w:val="0093782A"/>
    <w:rPr>
      <w:rFonts w:ascii="Calibri" w:eastAsia="Times New Roman" w:hAnsi="Calibri" w:cs="Times New Roman"/>
      <w:b/>
      <w:bCs/>
      <w:sz w:val="20"/>
      <w:szCs w:val="20"/>
      <w:lang w:eastAsia="ru-RU"/>
    </w:rPr>
  </w:style>
  <w:style w:type="paragraph" w:styleId="af8">
    <w:name w:val="Title"/>
    <w:basedOn w:val="a0"/>
    <w:link w:val="af9"/>
    <w:uiPriority w:val="10"/>
    <w:qFormat/>
    <w:rsid w:val="0093782A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9">
    <w:name w:val="Название Знак"/>
    <w:basedOn w:val="a1"/>
    <w:link w:val="af8"/>
    <w:uiPriority w:val="10"/>
    <w:rsid w:val="0093782A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Default">
    <w:name w:val="Default"/>
    <w:rsid w:val="0093782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a">
    <w:name w:val="Plain Text"/>
    <w:basedOn w:val="a0"/>
    <w:link w:val="afb"/>
    <w:uiPriority w:val="99"/>
    <w:rsid w:val="0093782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b">
    <w:name w:val="Текст Знак"/>
    <w:basedOn w:val="a1"/>
    <w:link w:val="afa"/>
    <w:uiPriority w:val="99"/>
    <w:rsid w:val="0093782A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c">
    <w:name w:val="page number"/>
    <w:basedOn w:val="a1"/>
    <w:uiPriority w:val="99"/>
    <w:rsid w:val="0093782A"/>
    <w:rPr>
      <w:rFonts w:cs="Times New Roman"/>
    </w:rPr>
  </w:style>
  <w:style w:type="paragraph" w:styleId="a">
    <w:name w:val="List Number"/>
    <w:basedOn w:val="a0"/>
    <w:uiPriority w:val="99"/>
    <w:semiHidden/>
    <w:rsid w:val="0093782A"/>
    <w:pPr>
      <w:numPr>
        <w:numId w:val="3"/>
      </w:numPr>
      <w:tabs>
        <w:tab w:val="clear" w:pos="360"/>
        <w:tab w:val="num" w:pos="495"/>
      </w:tabs>
      <w:spacing w:after="0" w:line="360" w:lineRule="auto"/>
      <w:ind w:left="495" w:hanging="4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Normal (Web)"/>
    <w:basedOn w:val="a0"/>
    <w:uiPriority w:val="99"/>
    <w:semiHidden/>
    <w:rsid w:val="009378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e">
    <w:name w:val="Block Text"/>
    <w:basedOn w:val="a0"/>
    <w:uiPriority w:val="99"/>
    <w:semiHidden/>
    <w:rsid w:val="0093782A"/>
    <w:pPr>
      <w:autoSpaceDE w:val="0"/>
      <w:autoSpaceDN w:val="0"/>
      <w:spacing w:after="0"/>
      <w:ind w:left="80" w:right="400" w:hanging="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4">
    <w:name w:val="toc 2"/>
    <w:basedOn w:val="a0"/>
    <w:next w:val="a0"/>
    <w:autoRedefine/>
    <w:uiPriority w:val="39"/>
    <w:rsid w:val="007A0512"/>
    <w:pPr>
      <w:tabs>
        <w:tab w:val="right" w:leader="dot" w:pos="9922"/>
      </w:tabs>
      <w:spacing w:after="0" w:line="240" w:lineRule="auto"/>
      <w:jc w:val="both"/>
    </w:pPr>
    <w:rPr>
      <w:rFonts w:eastAsia="Times New Roman" w:cs="Times New Roman"/>
      <w:b/>
      <w:caps/>
      <w:noProof/>
      <w:color w:val="2E74B5" w:themeColor="accent1" w:themeShade="BF"/>
      <w:sz w:val="28"/>
      <w:szCs w:val="28"/>
      <w:lang w:eastAsia="ru-RU"/>
    </w:rPr>
  </w:style>
  <w:style w:type="character" w:customStyle="1" w:styleId="26">
    <w:name w:val="Знак Знак26"/>
    <w:rsid w:val="0093782A"/>
    <w:rPr>
      <w:rFonts w:ascii="Cambria" w:hAnsi="Cambria"/>
      <w:b/>
      <w:kern w:val="32"/>
      <w:sz w:val="32"/>
    </w:rPr>
  </w:style>
  <w:style w:type="character" w:customStyle="1" w:styleId="240">
    <w:name w:val="Знак Знак24"/>
    <w:rsid w:val="0093782A"/>
    <w:rPr>
      <w:rFonts w:ascii="Cambria" w:hAnsi="Cambria"/>
      <w:b/>
      <w:i/>
      <w:sz w:val="28"/>
    </w:rPr>
  </w:style>
  <w:style w:type="character" w:customStyle="1" w:styleId="230">
    <w:name w:val="Знак Знак23"/>
    <w:rsid w:val="0093782A"/>
    <w:rPr>
      <w:rFonts w:ascii="Cambria" w:hAnsi="Cambria"/>
      <w:b/>
      <w:sz w:val="26"/>
    </w:rPr>
  </w:style>
  <w:style w:type="character" w:customStyle="1" w:styleId="220">
    <w:name w:val="Знак Знак22"/>
    <w:rsid w:val="0093782A"/>
    <w:rPr>
      <w:b/>
      <w:sz w:val="28"/>
    </w:rPr>
  </w:style>
  <w:style w:type="character" w:customStyle="1" w:styleId="210">
    <w:name w:val="Знак Знак21"/>
    <w:rsid w:val="0093782A"/>
    <w:rPr>
      <w:b/>
      <w:i/>
      <w:sz w:val="26"/>
    </w:rPr>
  </w:style>
  <w:style w:type="character" w:customStyle="1" w:styleId="200">
    <w:name w:val="Знак Знак20"/>
    <w:semiHidden/>
    <w:rsid w:val="0093782A"/>
    <w:rPr>
      <w:b/>
    </w:rPr>
  </w:style>
  <w:style w:type="character" w:customStyle="1" w:styleId="19">
    <w:name w:val="Знак Знак19"/>
    <w:semiHidden/>
    <w:rsid w:val="0093782A"/>
    <w:rPr>
      <w:sz w:val="24"/>
    </w:rPr>
  </w:style>
  <w:style w:type="character" w:customStyle="1" w:styleId="18">
    <w:name w:val="Знак Знак18"/>
    <w:semiHidden/>
    <w:rsid w:val="0093782A"/>
    <w:rPr>
      <w:i/>
      <w:sz w:val="24"/>
    </w:rPr>
  </w:style>
  <w:style w:type="character" w:customStyle="1" w:styleId="17">
    <w:name w:val="Знак Знак17"/>
    <w:semiHidden/>
    <w:rsid w:val="0093782A"/>
    <w:rPr>
      <w:rFonts w:ascii="Cambria" w:hAnsi="Cambria"/>
    </w:rPr>
  </w:style>
  <w:style w:type="paragraph" w:customStyle="1" w:styleId="aff">
    <w:name w:val="Обычный ТКП"/>
    <w:basedOn w:val="a0"/>
    <w:rsid w:val="0093782A"/>
    <w:pPr>
      <w:spacing w:after="0" w:line="360" w:lineRule="auto"/>
      <w:ind w:left="57" w:right="57" w:firstLine="709"/>
      <w:jc w:val="both"/>
    </w:pPr>
    <w:rPr>
      <w:rFonts w:ascii="Calibri" w:eastAsia="Times New Roman" w:hAnsi="Calibri" w:cs="Times New Roman"/>
      <w:bCs/>
      <w:sz w:val="24"/>
      <w:szCs w:val="20"/>
      <w:lang w:val="en-US"/>
    </w:rPr>
  </w:style>
  <w:style w:type="paragraph" w:styleId="aff0">
    <w:name w:val="Subtitle"/>
    <w:basedOn w:val="a0"/>
    <w:next w:val="a0"/>
    <w:link w:val="aff1"/>
    <w:uiPriority w:val="11"/>
    <w:qFormat/>
    <w:rsid w:val="0093782A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US"/>
    </w:rPr>
  </w:style>
  <w:style w:type="character" w:customStyle="1" w:styleId="aff1">
    <w:name w:val="Подзаголовок Знак"/>
    <w:basedOn w:val="a1"/>
    <w:link w:val="aff0"/>
    <w:uiPriority w:val="11"/>
    <w:rsid w:val="0093782A"/>
    <w:rPr>
      <w:rFonts w:ascii="Cambria" w:eastAsia="Times New Roman" w:hAnsi="Cambria" w:cs="Times New Roman"/>
      <w:sz w:val="24"/>
      <w:szCs w:val="24"/>
      <w:lang w:val="en-US"/>
    </w:rPr>
  </w:style>
  <w:style w:type="character" w:styleId="aff2">
    <w:name w:val="Strong"/>
    <w:basedOn w:val="a1"/>
    <w:uiPriority w:val="22"/>
    <w:qFormat/>
    <w:rsid w:val="0093782A"/>
    <w:rPr>
      <w:b/>
    </w:rPr>
  </w:style>
  <w:style w:type="character" w:styleId="aff3">
    <w:name w:val="Emphasis"/>
    <w:basedOn w:val="a1"/>
    <w:uiPriority w:val="20"/>
    <w:qFormat/>
    <w:rsid w:val="0093782A"/>
    <w:rPr>
      <w:rFonts w:ascii="Calibri" w:hAnsi="Calibri"/>
      <w:b/>
      <w:i/>
    </w:rPr>
  </w:style>
  <w:style w:type="paragraph" w:styleId="25">
    <w:name w:val="Quote"/>
    <w:basedOn w:val="a0"/>
    <w:next w:val="a0"/>
    <w:link w:val="27"/>
    <w:uiPriority w:val="29"/>
    <w:qFormat/>
    <w:rsid w:val="0093782A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val="en-US"/>
    </w:rPr>
  </w:style>
  <w:style w:type="character" w:customStyle="1" w:styleId="27">
    <w:name w:val="Цитата 2 Знак"/>
    <w:basedOn w:val="a1"/>
    <w:link w:val="25"/>
    <w:uiPriority w:val="29"/>
    <w:rsid w:val="0093782A"/>
    <w:rPr>
      <w:rFonts w:ascii="Calibri" w:eastAsia="Times New Roman" w:hAnsi="Calibri" w:cs="Times New Roman"/>
      <w:i/>
      <w:sz w:val="24"/>
      <w:szCs w:val="24"/>
      <w:lang w:val="en-US"/>
    </w:rPr>
  </w:style>
  <w:style w:type="paragraph" w:styleId="aff4">
    <w:name w:val="Intense Quote"/>
    <w:basedOn w:val="a0"/>
    <w:next w:val="a0"/>
    <w:link w:val="aff5"/>
    <w:uiPriority w:val="30"/>
    <w:qFormat/>
    <w:rsid w:val="0093782A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val="en-US"/>
    </w:rPr>
  </w:style>
  <w:style w:type="character" w:customStyle="1" w:styleId="aff5">
    <w:name w:val="Выделенная цитата Знак"/>
    <w:basedOn w:val="a1"/>
    <w:link w:val="aff4"/>
    <w:uiPriority w:val="30"/>
    <w:rsid w:val="0093782A"/>
    <w:rPr>
      <w:rFonts w:ascii="Calibri" w:eastAsia="Times New Roman" w:hAnsi="Calibri" w:cs="Times New Roman"/>
      <w:b/>
      <w:i/>
      <w:sz w:val="24"/>
      <w:lang w:val="en-US"/>
    </w:rPr>
  </w:style>
  <w:style w:type="character" w:styleId="aff6">
    <w:name w:val="Subtle Emphasis"/>
    <w:basedOn w:val="a1"/>
    <w:uiPriority w:val="19"/>
    <w:qFormat/>
    <w:rsid w:val="0093782A"/>
    <w:rPr>
      <w:i/>
      <w:color w:val="5A5A5A"/>
    </w:rPr>
  </w:style>
  <w:style w:type="character" w:styleId="aff7">
    <w:name w:val="Intense Emphasis"/>
    <w:basedOn w:val="a1"/>
    <w:uiPriority w:val="21"/>
    <w:qFormat/>
    <w:rsid w:val="0093782A"/>
    <w:rPr>
      <w:b/>
      <w:i/>
      <w:sz w:val="24"/>
      <w:u w:val="single"/>
    </w:rPr>
  </w:style>
  <w:style w:type="character" w:styleId="aff8">
    <w:name w:val="Subtle Reference"/>
    <w:basedOn w:val="a1"/>
    <w:uiPriority w:val="31"/>
    <w:qFormat/>
    <w:rsid w:val="0093782A"/>
    <w:rPr>
      <w:sz w:val="24"/>
      <w:u w:val="single"/>
    </w:rPr>
  </w:style>
  <w:style w:type="character" w:styleId="aff9">
    <w:name w:val="Intense Reference"/>
    <w:basedOn w:val="a1"/>
    <w:uiPriority w:val="32"/>
    <w:qFormat/>
    <w:rsid w:val="0093782A"/>
    <w:rPr>
      <w:b/>
      <w:sz w:val="24"/>
      <w:u w:val="single"/>
    </w:rPr>
  </w:style>
  <w:style w:type="character" w:styleId="affa">
    <w:name w:val="Book Title"/>
    <w:basedOn w:val="a1"/>
    <w:uiPriority w:val="33"/>
    <w:qFormat/>
    <w:rsid w:val="0093782A"/>
    <w:rPr>
      <w:rFonts w:ascii="Cambria" w:hAnsi="Cambria"/>
      <w:b/>
      <w:i/>
      <w:sz w:val="24"/>
    </w:rPr>
  </w:style>
  <w:style w:type="paragraph" w:styleId="affb">
    <w:name w:val="TOC Heading"/>
    <w:basedOn w:val="1"/>
    <w:next w:val="a0"/>
    <w:uiPriority w:val="39"/>
    <w:qFormat/>
    <w:rsid w:val="0093782A"/>
    <w:pPr>
      <w:keepLines w:val="0"/>
      <w:spacing w:after="60" w:line="240" w:lineRule="auto"/>
      <w:outlineLvl w:val="9"/>
    </w:pPr>
    <w:rPr>
      <w:rFonts w:ascii="Cambria" w:eastAsia="Times New Roman" w:hAnsi="Cambria" w:cs="Times New Roman"/>
      <w:bCs/>
      <w:color w:val="auto"/>
      <w:kern w:val="32"/>
      <w:lang w:val="en-US"/>
    </w:rPr>
  </w:style>
  <w:style w:type="paragraph" w:customStyle="1" w:styleId="affc">
    <w:name w:val="Стиль"/>
    <w:basedOn w:val="a0"/>
    <w:rsid w:val="0093782A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d">
    <w:name w:val="Формула"/>
    <w:basedOn w:val="a0"/>
    <w:rsid w:val="0093782A"/>
    <w:pPr>
      <w:tabs>
        <w:tab w:val="center" w:pos="4536"/>
        <w:tab w:val="right" w:pos="9356"/>
      </w:tabs>
      <w:overflowPunct w:val="0"/>
      <w:autoSpaceDE w:val="0"/>
      <w:autoSpaceDN w:val="0"/>
      <w:adjustRightInd w:val="0"/>
      <w:spacing w:after="0" w:line="360" w:lineRule="auto"/>
      <w:ind w:right="-1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fe">
    <w:name w:val="FollowedHyperlink"/>
    <w:basedOn w:val="a1"/>
    <w:uiPriority w:val="99"/>
    <w:rsid w:val="0093782A"/>
    <w:rPr>
      <w:color w:val="800080"/>
      <w:u w:val="single"/>
    </w:rPr>
  </w:style>
  <w:style w:type="paragraph" w:styleId="afff">
    <w:name w:val="caption"/>
    <w:aliases w:val="Знак"/>
    <w:basedOn w:val="a0"/>
    <w:next w:val="a0"/>
    <w:uiPriority w:val="35"/>
    <w:qFormat/>
    <w:rsid w:val="0093782A"/>
    <w:pPr>
      <w:spacing w:after="60" w:line="240" w:lineRule="auto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grame">
    <w:name w:val="grame"/>
    <w:basedOn w:val="a1"/>
    <w:rsid w:val="0093782A"/>
    <w:rPr>
      <w:rFonts w:cs="Times New Roman"/>
    </w:rPr>
  </w:style>
  <w:style w:type="character" w:customStyle="1" w:styleId="250">
    <w:name w:val="Знак Знак25"/>
    <w:rsid w:val="0093782A"/>
    <w:rPr>
      <w:rFonts w:ascii="Arial" w:hAnsi="Arial"/>
      <w:b/>
      <w:sz w:val="26"/>
      <w:lang w:val="ru-RU" w:eastAsia="ru-RU"/>
    </w:rPr>
  </w:style>
  <w:style w:type="paragraph" w:styleId="afff0">
    <w:name w:val="Document Map"/>
    <w:basedOn w:val="a0"/>
    <w:link w:val="afff1"/>
    <w:uiPriority w:val="99"/>
    <w:rsid w:val="0093782A"/>
    <w:pPr>
      <w:spacing w:after="0" w:line="240" w:lineRule="auto"/>
    </w:pPr>
    <w:rPr>
      <w:rFonts w:ascii="Tahoma" w:eastAsia="Times New Roman" w:hAnsi="Tahoma" w:cs="Tahoma"/>
      <w:sz w:val="16"/>
      <w:szCs w:val="16"/>
      <w:lang w:val="en-US"/>
    </w:rPr>
  </w:style>
  <w:style w:type="character" w:customStyle="1" w:styleId="afff1">
    <w:name w:val="Схема документа Знак"/>
    <w:basedOn w:val="a1"/>
    <w:link w:val="afff0"/>
    <w:uiPriority w:val="99"/>
    <w:rsid w:val="0093782A"/>
    <w:rPr>
      <w:rFonts w:ascii="Tahoma" w:eastAsia="Times New Roman" w:hAnsi="Tahoma" w:cs="Tahoma"/>
      <w:sz w:val="16"/>
      <w:szCs w:val="16"/>
      <w:lang w:val="en-US"/>
    </w:rPr>
  </w:style>
  <w:style w:type="paragraph" w:customStyle="1" w:styleId="CharChar">
    <w:name w:val="Char Char"/>
    <w:basedOn w:val="a0"/>
    <w:rsid w:val="0093782A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ConsPlusNormal">
    <w:name w:val="ConsPlusNormal"/>
    <w:rsid w:val="0093782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93782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a11">
    <w:name w:val="Pa11"/>
    <w:basedOn w:val="a0"/>
    <w:next w:val="a0"/>
    <w:rsid w:val="0093782A"/>
    <w:pPr>
      <w:autoSpaceDE w:val="0"/>
      <w:autoSpaceDN w:val="0"/>
      <w:adjustRightInd w:val="0"/>
      <w:spacing w:after="0" w:line="191" w:lineRule="atLeast"/>
    </w:pPr>
    <w:rPr>
      <w:rFonts w:ascii="Helios" w:eastAsia="Times New Roman" w:hAnsi="Helios" w:cs="Times New Roman"/>
      <w:sz w:val="24"/>
      <w:szCs w:val="24"/>
      <w:lang w:eastAsia="ru-RU"/>
    </w:rPr>
  </w:style>
  <w:style w:type="paragraph" w:customStyle="1" w:styleId="msolistparagraph0">
    <w:name w:val="msolistparagraph"/>
    <w:basedOn w:val="a0"/>
    <w:rsid w:val="0093782A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Heading1Char">
    <w:name w:val="Heading 1 Char"/>
    <w:rsid w:val="0093782A"/>
    <w:rPr>
      <w:rFonts w:ascii="Cambria" w:hAnsi="Cambria"/>
      <w:b/>
      <w:kern w:val="32"/>
      <w:sz w:val="32"/>
    </w:rPr>
  </w:style>
  <w:style w:type="character" w:customStyle="1" w:styleId="Heading2Char">
    <w:name w:val="Heading 2 Char"/>
    <w:rsid w:val="0093782A"/>
    <w:rPr>
      <w:rFonts w:ascii="Times New Roman" w:hAnsi="Times New Roman"/>
      <w:b/>
      <w:spacing w:val="-10"/>
      <w:kern w:val="28"/>
      <w:sz w:val="32"/>
      <w:lang w:eastAsia="en-US"/>
    </w:rPr>
  </w:style>
  <w:style w:type="character" w:customStyle="1" w:styleId="Heading3Char">
    <w:name w:val="Heading 3 Char"/>
    <w:rsid w:val="0093782A"/>
    <w:rPr>
      <w:rFonts w:ascii="Cambria" w:hAnsi="Cambria"/>
      <w:b/>
      <w:sz w:val="26"/>
    </w:rPr>
  </w:style>
  <w:style w:type="character" w:customStyle="1" w:styleId="Heading4Char">
    <w:name w:val="Heading 4 Char"/>
    <w:rsid w:val="0093782A"/>
    <w:rPr>
      <w:rFonts w:ascii="Calibri" w:hAnsi="Calibri"/>
      <w:b/>
      <w:sz w:val="28"/>
    </w:rPr>
  </w:style>
  <w:style w:type="paragraph" w:customStyle="1" w:styleId="bodytext4">
    <w:name w:val="bodytext4"/>
    <w:basedOn w:val="a0"/>
    <w:rsid w:val="0093782A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character" w:customStyle="1" w:styleId="BalloonTextChar">
    <w:name w:val="Balloon Text Char"/>
    <w:rsid w:val="0093782A"/>
    <w:rPr>
      <w:rFonts w:ascii="Tahoma" w:hAnsi="Tahoma"/>
      <w:sz w:val="16"/>
    </w:rPr>
  </w:style>
  <w:style w:type="character" w:customStyle="1" w:styleId="TitleChar">
    <w:name w:val="Title Char"/>
    <w:rsid w:val="0093782A"/>
    <w:rPr>
      <w:rFonts w:ascii="Times New Roman" w:hAnsi="Times New Roman"/>
      <w:b/>
      <w:sz w:val="24"/>
    </w:rPr>
  </w:style>
  <w:style w:type="character" w:customStyle="1" w:styleId="BodyTextIndent2Char">
    <w:name w:val="Body Text Indent 2 Char"/>
    <w:rsid w:val="0093782A"/>
    <w:rPr>
      <w:rFonts w:ascii="Times New Roman" w:hAnsi="Times New Roman"/>
      <w:b/>
      <w:sz w:val="24"/>
    </w:rPr>
  </w:style>
  <w:style w:type="paragraph" w:customStyle="1" w:styleId="13">
    <w:name w:val="Абзац списка1"/>
    <w:basedOn w:val="a0"/>
    <w:rsid w:val="0093782A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</w:rPr>
  </w:style>
  <w:style w:type="character" w:customStyle="1" w:styleId="BodyTextIndentChar">
    <w:name w:val="Body Text Indent Char"/>
    <w:rsid w:val="0093782A"/>
    <w:rPr>
      <w:rFonts w:ascii="Calibri" w:hAnsi="Calibri"/>
    </w:rPr>
  </w:style>
  <w:style w:type="paragraph" w:styleId="31">
    <w:name w:val="toc 3"/>
    <w:basedOn w:val="a0"/>
    <w:next w:val="a0"/>
    <w:autoRedefine/>
    <w:uiPriority w:val="39"/>
    <w:rsid w:val="0093782A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4">
    <w:name w:val="Знак Знак Знак1 Знак Знак Знак"/>
    <w:basedOn w:val="a0"/>
    <w:rsid w:val="0093782A"/>
    <w:pPr>
      <w:spacing w:after="0" w:line="240" w:lineRule="auto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CommentTextChar">
    <w:name w:val="Comment Text Char"/>
    <w:rsid w:val="0093782A"/>
    <w:rPr>
      <w:rFonts w:ascii="Times New Roman" w:hAnsi="Times New Roman"/>
      <w:sz w:val="20"/>
    </w:rPr>
  </w:style>
  <w:style w:type="paragraph" w:customStyle="1" w:styleId="110">
    <w:name w:val="Знак Знак Знак1 Знак Знак Знак1"/>
    <w:basedOn w:val="a0"/>
    <w:rsid w:val="0093782A"/>
    <w:pPr>
      <w:spacing w:after="0" w:line="240" w:lineRule="auto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HeaderChar">
    <w:name w:val="Header Char"/>
    <w:rsid w:val="0093782A"/>
  </w:style>
  <w:style w:type="character" w:customStyle="1" w:styleId="HeaderChar1">
    <w:name w:val="Header Char1"/>
    <w:rsid w:val="0093782A"/>
    <w:rPr>
      <w:rFonts w:ascii="Times New Roman" w:hAnsi="Times New Roman"/>
    </w:rPr>
  </w:style>
  <w:style w:type="character" w:customStyle="1" w:styleId="HeaderChar2">
    <w:name w:val="Header Char2"/>
    <w:rsid w:val="0093782A"/>
    <w:rPr>
      <w:rFonts w:ascii="Times New Roman" w:hAnsi="Times New Roman"/>
    </w:rPr>
  </w:style>
  <w:style w:type="character" w:customStyle="1" w:styleId="FooterChar">
    <w:name w:val="Footer Char"/>
    <w:rsid w:val="0093782A"/>
  </w:style>
  <w:style w:type="character" w:customStyle="1" w:styleId="FooterChar1">
    <w:name w:val="Footer Char1"/>
    <w:rsid w:val="0093782A"/>
    <w:rPr>
      <w:rFonts w:ascii="Times New Roman" w:hAnsi="Times New Roman"/>
    </w:rPr>
  </w:style>
  <w:style w:type="character" w:customStyle="1" w:styleId="FooterChar2">
    <w:name w:val="Footer Char2"/>
    <w:rsid w:val="0093782A"/>
    <w:rPr>
      <w:rFonts w:ascii="Times New Roman" w:hAnsi="Times New Roman"/>
    </w:rPr>
  </w:style>
  <w:style w:type="character" w:customStyle="1" w:styleId="BodyText2Char">
    <w:name w:val="Body Text 2 Char"/>
    <w:rsid w:val="0093782A"/>
    <w:rPr>
      <w:rFonts w:ascii="Calibri" w:hAnsi="Calibri"/>
      <w:lang w:eastAsia="en-US"/>
    </w:rPr>
  </w:style>
  <w:style w:type="character" w:customStyle="1" w:styleId="BodyText2Char1">
    <w:name w:val="Body Text 2 Char1"/>
    <w:rsid w:val="0093782A"/>
    <w:rPr>
      <w:rFonts w:ascii="Times New Roman" w:hAnsi="Times New Roman"/>
    </w:rPr>
  </w:style>
  <w:style w:type="character" w:customStyle="1" w:styleId="BodyText2Char2">
    <w:name w:val="Body Text 2 Char2"/>
    <w:rsid w:val="0093782A"/>
    <w:rPr>
      <w:rFonts w:ascii="Times New Roman" w:hAnsi="Times New Roman"/>
    </w:rPr>
  </w:style>
  <w:style w:type="paragraph" w:styleId="32">
    <w:name w:val="Body Text Indent 3"/>
    <w:basedOn w:val="a0"/>
    <w:link w:val="33"/>
    <w:uiPriority w:val="99"/>
    <w:rsid w:val="0093782A"/>
    <w:pPr>
      <w:spacing w:after="200" w:line="276" w:lineRule="auto"/>
      <w:ind w:firstLine="360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customStyle="1" w:styleId="33">
    <w:name w:val="Основной текст с отступом 3 Знак"/>
    <w:basedOn w:val="a1"/>
    <w:link w:val="32"/>
    <w:uiPriority w:val="99"/>
    <w:rsid w:val="0093782A"/>
    <w:rPr>
      <w:rFonts w:ascii="Times New Roman" w:eastAsia="Times New Roman" w:hAnsi="Times New Roman" w:cs="Times New Roman"/>
      <w:sz w:val="28"/>
      <w:lang w:eastAsia="ru-RU"/>
    </w:rPr>
  </w:style>
  <w:style w:type="paragraph" w:customStyle="1" w:styleId="afff2">
    <w:name w:val="Знак Знак Знак Знак"/>
    <w:basedOn w:val="a0"/>
    <w:rsid w:val="0093782A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ontStyle36">
    <w:name w:val="Font Style36"/>
    <w:rsid w:val="0093782A"/>
    <w:rPr>
      <w:rFonts w:ascii="Sylfaen" w:hAnsi="Sylfaen"/>
      <w:b/>
      <w:sz w:val="10"/>
    </w:rPr>
  </w:style>
  <w:style w:type="paragraph" w:customStyle="1" w:styleId="Style5">
    <w:name w:val="Style5"/>
    <w:basedOn w:val="a0"/>
    <w:rsid w:val="0093782A"/>
    <w:pPr>
      <w:widowControl w:val="0"/>
      <w:autoSpaceDE w:val="0"/>
      <w:autoSpaceDN w:val="0"/>
      <w:adjustRightInd w:val="0"/>
      <w:spacing w:after="0" w:line="163" w:lineRule="exact"/>
      <w:jc w:val="right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11">
    <w:name w:val="Style11"/>
    <w:basedOn w:val="a0"/>
    <w:rsid w:val="0093782A"/>
    <w:pPr>
      <w:widowControl w:val="0"/>
      <w:autoSpaceDE w:val="0"/>
      <w:autoSpaceDN w:val="0"/>
      <w:adjustRightInd w:val="0"/>
      <w:spacing w:after="0" w:line="139" w:lineRule="exact"/>
      <w:ind w:firstLine="82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21">
    <w:name w:val="Style21"/>
    <w:basedOn w:val="a0"/>
    <w:rsid w:val="0093782A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character" w:customStyle="1" w:styleId="FontStyle26">
    <w:name w:val="Font Style26"/>
    <w:rsid w:val="0093782A"/>
    <w:rPr>
      <w:rFonts w:ascii="Arial" w:hAnsi="Arial"/>
      <w:i/>
      <w:sz w:val="12"/>
    </w:rPr>
  </w:style>
  <w:style w:type="character" w:customStyle="1" w:styleId="FontStyle27">
    <w:name w:val="Font Style27"/>
    <w:rsid w:val="0093782A"/>
    <w:rPr>
      <w:rFonts w:ascii="Arial" w:hAnsi="Arial"/>
      <w:sz w:val="12"/>
    </w:rPr>
  </w:style>
  <w:style w:type="character" w:customStyle="1" w:styleId="FontStyle32">
    <w:name w:val="Font Style32"/>
    <w:rsid w:val="0093782A"/>
    <w:rPr>
      <w:rFonts w:ascii="Arial" w:hAnsi="Arial"/>
      <w:sz w:val="10"/>
    </w:rPr>
  </w:style>
  <w:style w:type="character" w:customStyle="1" w:styleId="FontStyle33">
    <w:name w:val="Font Style33"/>
    <w:rsid w:val="0093782A"/>
    <w:rPr>
      <w:rFonts w:ascii="Cambria" w:hAnsi="Cambria"/>
      <w:sz w:val="12"/>
    </w:rPr>
  </w:style>
  <w:style w:type="character" w:customStyle="1" w:styleId="FontStyle34">
    <w:name w:val="Font Style34"/>
    <w:rsid w:val="0093782A"/>
    <w:rPr>
      <w:rFonts w:ascii="Arial" w:hAnsi="Arial"/>
      <w:b/>
      <w:smallCaps/>
      <w:sz w:val="12"/>
    </w:rPr>
  </w:style>
  <w:style w:type="paragraph" w:customStyle="1" w:styleId="Style19">
    <w:name w:val="Style19"/>
    <w:basedOn w:val="a0"/>
    <w:rsid w:val="0093782A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3">
    <w:name w:val="Style3"/>
    <w:basedOn w:val="a0"/>
    <w:rsid w:val="0093782A"/>
    <w:pPr>
      <w:widowControl w:val="0"/>
      <w:autoSpaceDE w:val="0"/>
      <w:autoSpaceDN w:val="0"/>
      <w:adjustRightInd w:val="0"/>
      <w:spacing w:after="0" w:line="322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0"/>
    <w:rsid w:val="0093782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0"/>
    <w:rsid w:val="0093782A"/>
    <w:pPr>
      <w:widowControl w:val="0"/>
      <w:autoSpaceDE w:val="0"/>
      <w:autoSpaceDN w:val="0"/>
      <w:adjustRightInd w:val="0"/>
      <w:spacing w:after="0" w:line="322" w:lineRule="exact"/>
      <w:ind w:firstLine="7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93782A"/>
    <w:rPr>
      <w:rFonts w:ascii="Times New Roman" w:hAnsi="Times New Roman"/>
      <w:sz w:val="26"/>
    </w:rPr>
  </w:style>
  <w:style w:type="character" w:customStyle="1" w:styleId="FontStyle15">
    <w:name w:val="Font Style15"/>
    <w:rsid w:val="0093782A"/>
    <w:rPr>
      <w:rFonts w:ascii="Times New Roman" w:hAnsi="Times New Roman"/>
      <w:spacing w:val="-10"/>
      <w:sz w:val="24"/>
    </w:rPr>
  </w:style>
  <w:style w:type="character" w:customStyle="1" w:styleId="FontStyle16">
    <w:name w:val="Font Style16"/>
    <w:rsid w:val="0093782A"/>
    <w:rPr>
      <w:rFonts w:ascii="Times New Roman" w:hAnsi="Times New Roman"/>
      <w:b/>
      <w:sz w:val="26"/>
    </w:rPr>
  </w:style>
  <w:style w:type="numbering" w:styleId="111111">
    <w:name w:val="Outline List 2"/>
    <w:basedOn w:val="a3"/>
    <w:uiPriority w:val="99"/>
    <w:semiHidden/>
    <w:unhideWhenUsed/>
    <w:rsid w:val="0093782A"/>
    <w:pPr>
      <w:numPr>
        <w:numId w:val="4"/>
      </w:numPr>
    </w:pPr>
  </w:style>
  <w:style w:type="paragraph" w:customStyle="1" w:styleId="font5">
    <w:name w:val="font5"/>
    <w:basedOn w:val="a0"/>
    <w:rsid w:val="0093782A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ru-RU"/>
    </w:rPr>
  </w:style>
  <w:style w:type="paragraph" w:customStyle="1" w:styleId="font6">
    <w:name w:val="font6"/>
    <w:basedOn w:val="a0"/>
    <w:rsid w:val="0093782A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ru-RU"/>
    </w:rPr>
  </w:style>
  <w:style w:type="paragraph" w:customStyle="1" w:styleId="xl65">
    <w:name w:val="xl65"/>
    <w:basedOn w:val="a0"/>
    <w:rsid w:val="0093782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0"/>
    <w:rsid w:val="0093782A"/>
    <w:pPr>
      <w:pBdr>
        <w:bottom w:val="single" w:sz="8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0"/>
    <w:rsid w:val="0093782A"/>
    <w:pP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0"/>
    <w:rsid w:val="0093782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93782A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93782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93782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93782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93782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CE4D6"/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93782A"/>
    <w:pPr>
      <w:pBdr>
        <w:bottom w:val="single" w:sz="8" w:space="0" w:color="auto"/>
        <w:right w:val="single" w:sz="8" w:space="0" w:color="auto"/>
      </w:pBdr>
      <w:shd w:val="clear" w:color="000000" w:fill="FCE4D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93782A"/>
    <w:pPr>
      <w:pBdr>
        <w:bottom w:val="single" w:sz="8" w:space="0" w:color="auto"/>
        <w:right w:val="single" w:sz="8" w:space="0" w:color="auto"/>
      </w:pBdr>
      <w:shd w:val="clear" w:color="000000" w:fill="FCE4D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93782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93782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8">
    <w:name w:val="xl78"/>
    <w:basedOn w:val="a0"/>
    <w:rsid w:val="0093782A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0"/>
    <w:rsid w:val="0093782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93782A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93782A"/>
    <w:pPr>
      <w:pBdr>
        <w:top w:val="single" w:sz="8" w:space="0" w:color="auto"/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2">
    <w:name w:val="xl82"/>
    <w:basedOn w:val="a0"/>
    <w:rsid w:val="0093782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3">
    <w:name w:val="xl83"/>
    <w:basedOn w:val="a0"/>
    <w:rsid w:val="0093782A"/>
    <w:pPr>
      <w:pBdr>
        <w:left w:val="single" w:sz="8" w:space="0" w:color="auto"/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4">
    <w:name w:val="xl84"/>
    <w:basedOn w:val="a0"/>
    <w:rsid w:val="0093782A"/>
    <w:pPr>
      <w:pBdr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0"/>
    <w:rsid w:val="0093782A"/>
    <w:pPr>
      <w:pBdr>
        <w:bottom w:val="single" w:sz="8" w:space="0" w:color="auto"/>
        <w:right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6">
    <w:name w:val="xl86"/>
    <w:basedOn w:val="a0"/>
    <w:rsid w:val="0093782A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0"/>
    <w:rsid w:val="0093782A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8">
    <w:name w:val="xl88"/>
    <w:basedOn w:val="a0"/>
    <w:rsid w:val="0093782A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9">
    <w:name w:val="xl89"/>
    <w:basedOn w:val="a0"/>
    <w:rsid w:val="0093782A"/>
    <w:pPr>
      <w:pBdr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0">
    <w:name w:val="xl90"/>
    <w:basedOn w:val="a0"/>
    <w:rsid w:val="0093782A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1">
    <w:name w:val="xl91"/>
    <w:basedOn w:val="a0"/>
    <w:rsid w:val="0093782A"/>
    <w:pPr>
      <w:pBdr>
        <w:top w:val="single" w:sz="8" w:space="0" w:color="auto"/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2">
    <w:name w:val="xl92"/>
    <w:basedOn w:val="a0"/>
    <w:rsid w:val="0093782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3">
    <w:name w:val="xl93"/>
    <w:basedOn w:val="a0"/>
    <w:rsid w:val="0093782A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4">
    <w:name w:val="xl94"/>
    <w:basedOn w:val="a0"/>
    <w:rsid w:val="0093782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5">
    <w:name w:val="xl95"/>
    <w:basedOn w:val="a0"/>
    <w:rsid w:val="0093782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0"/>
    <w:rsid w:val="0093782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0"/>
    <w:rsid w:val="0093782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0"/>
    <w:rsid w:val="0093782A"/>
    <w:pPr>
      <w:pBdr>
        <w:top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9">
    <w:name w:val="xl99"/>
    <w:basedOn w:val="a0"/>
    <w:rsid w:val="0093782A"/>
    <w:pPr>
      <w:pBdr>
        <w:top w:val="single" w:sz="8" w:space="0" w:color="auto"/>
        <w:bottom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0">
    <w:name w:val="xl100"/>
    <w:basedOn w:val="a0"/>
    <w:rsid w:val="0093782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1">
    <w:name w:val="xl101"/>
    <w:basedOn w:val="a0"/>
    <w:rsid w:val="0093782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0"/>
    <w:rsid w:val="0093782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3">
    <w:name w:val="xl103"/>
    <w:basedOn w:val="a0"/>
    <w:rsid w:val="0093782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4">
    <w:name w:val="xl104"/>
    <w:basedOn w:val="a0"/>
    <w:rsid w:val="0093782A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5">
    <w:name w:val="xl105"/>
    <w:basedOn w:val="a0"/>
    <w:rsid w:val="0093782A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0"/>
    <w:rsid w:val="0093782A"/>
    <w:pPr>
      <w:pBdr>
        <w:bottom w:val="single" w:sz="8" w:space="0" w:color="auto"/>
        <w:right w:val="single" w:sz="8" w:space="0" w:color="auto"/>
      </w:pBdr>
      <w:shd w:val="clear" w:color="000000" w:fill="FCE4D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0"/>
    <w:rsid w:val="009378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">
    <w:name w:val="s_22"/>
    <w:basedOn w:val="a0"/>
    <w:rsid w:val="009378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1"/>
    <w:rsid w:val="0093782A"/>
  </w:style>
  <w:style w:type="paragraph" w:customStyle="1" w:styleId="xl63">
    <w:name w:val="xl63"/>
    <w:basedOn w:val="a0"/>
    <w:rsid w:val="0093782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8D08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4">
    <w:name w:val="xl64"/>
    <w:basedOn w:val="a0"/>
    <w:rsid w:val="0093782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A8D08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ff3">
    <w:name w:val="footnote text"/>
    <w:aliases w:val=" Знак3,Знак3, Знак6,Знак6,Table_Footnote_last Знак,Table_Footnote_last Знак Знак,Table_Footnote_last"/>
    <w:basedOn w:val="a0"/>
    <w:link w:val="afff4"/>
    <w:rsid w:val="000C36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4">
    <w:name w:val="Текст сноски Знак"/>
    <w:aliases w:val=" Знак3 Знак,Знак3 Знак, Знак6 Знак,Знак6 Знак,Table_Footnote_last Знак Знак1,Table_Footnote_last Знак Знак Знак,Table_Footnote_last Знак1"/>
    <w:basedOn w:val="a1"/>
    <w:link w:val="afff3"/>
    <w:rsid w:val="000C363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5">
    <w:name w:val="footnote reference"/>
    <w:basedOn w:val="a1"/>
    <w:rsid w:val="000C3632"/>
    <w:rPr>
      <w:vertAlign w:val="superscript"/>
    </w:rPr>
  </w:style>
  <w:style w:type="paragraph" w:customStyle="1" w:styleId="xl107">
    <w:name w:val="xl107"/>
    <w:basedOn w:val="a0"/>
    <w:rsid w:val="001F12F7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8">
    <w:name w:val="xl108"/>
    <w:basedOn w:val="a0"/>
    <w:rsid w:val="001F12F7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9">
    <w:name w:val="xl109"/>
    <w:basedOn w:val="a0"/>
    <w:rsid w:val="001F12F7"/>
    <w:pPr>
      <w:pBdr>
        <w:top w:val="single" w:sz="8" w:space="0" w:color="auto"/>
        <w:bottom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0">
    <w:name w:val="xl110"/>
    <w:basedOn w:val="a0"/>
    <w:rsid w:val="001F12F7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1">
    <w:name w:val="xl111"/>
    <w:basedOn w:val="a0"/>
    <w:rsid w:val="001F12F7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2">
    <w:name w:val="xl112"/>
    <w:basedOn w:val="a0"/>
    <w:rsid w:val="001F12F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3">
    <w:name w:val="xl113"/>
    <w:basedOn w:val="a0"/>
    <w:rsid w:val="001F12F7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4">
    <w:name w:val="xl114"/>
    <w:basedOn w:val="a0"/>
    <w:rsid w:val="001F12F7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5">
    <w:name w:val="xl115"/>
    <w:basedOn w:val="a0"/>
    <w:rsid w:val="001F12F7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6">
    <w:name w:val="xl116"/>
    <w:basedOn w:val="a0"/>
    <w:rsid w:val="001F12F7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7">
    <w:name w:val="xl117"/>
    <w:basedOn w:val="a0"/>
    <w:rsid w:val="001F12F7"/>
    <w:pPr>
      <w:pBdr>
        <w:top w:val="single" w:sz="8" w:space="0" w:color="auto"/>
        <w:bottom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0"/>
    <w:rsid w:val="001F12F7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9">
    <w:name w:val="xl119"/>
    <w:basedOn w:val="a0"/>
    <w:rsid w:val="001F12F7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9">
    <w:name w:val="Font Style139"/>
    <w:uiPriority w:val="99"/>
    <w:rsid w:val="00C80A70"/>
    <w:rPr>
      <w:rFonts w:ascii="Times New Roman" w:hAnsi="Times New Roman" w:cs="Times New Roman"/>
      <w:sz w:val="24"/>
      <w:szCs w:val="24"/>
    </w:rPr>
  </w:style>
  <w:style w:type="character" w:styleId="afff6">
    <w:name w:val="annotation reference"/>
    <w:basedOn w:val="a1"/>
    <w:uiPriority w:val="99"/>
    <w:semiHidden/>
    <w:unhideWhenUsed/>
    <w:rsid w:val="00E203D9"/>
    <w:rPr>
      <w:sz w:val="16"/>
      <w:szCs w:val="16"/>
    </w:rPr>
  </w:style>
  <w:style w:type="character" w:customStyle="1" w:styleId="41">
    <w:name w:val="Основной текст4"/>
    <w:basedOn w:val="a1"/>
    <w:rsid w:val="00386C24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05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05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73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96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8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5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9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4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3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4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7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5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0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8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2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8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34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9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9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7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header" Target="header3.xml"/><Relationship Id="rId26" Type="http://schemas.openxmlformats.org/officeDocument/2006/relationships/header" Target="header6.xml"/><Relationship Id="rId39" Type="http://schemas.openxmlformats.org/officeDocument/2006/relationships/footer" Target="footer13.xml"/><Relationship Id="rId21" Type="http://schemas.openxmlformats.org/officeDocument/2006/relationships/image" Target="media/image3.png"/><Relationship Id="rId34" Type="http://schemas.openxmlformats.org/officeDocument/2006/relationships/header" Target="header10.xml"/><Relationship Id="rId42" Type="http://schemas.openxmlformats.org/officeDocument/2006/relationships/header" Target="header13.xml"/><Relationship Id="rId47" Type="http://schemas.openxmlformats.org/officeDocument/2006/relationships/footer" Target="footer16.xml"/><Relationship Id="rId50" Type="http://schemas.openxmlformats.org/officeDocument/2006/relationships/header" Target="header17.xml"/><Relationship Id="rId55" Type="http://schemas.openxmlformats.org/officeDocument/2006/relationships/footer" Target="footer20.xml"/><Relationship Id="rId63" Type="http://schemas.openxmlformats.org/officeDocument/2006/relationships/footer" Target="footer24.xm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9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6.xml"/><Relationship Id="rId32" Type="http://schemas.openxmlformats.org/officeDocument/2006/relationships/header" Target="header9.xml"/><Relationship Id="rId37" Type="http://schemas.openxmlformats.org/officeDocument/2006/relationships/footer" Target="footer12.xml"/><Relationship Id="rId40" Type="http://schemas.openxmlformats.org/officeDocument/2006/relationships/chart" Target="charts/chart3.xml"/><Relationship Id="rId45" Type="http://schemas.openxmlformats.org/officeDocument/2006/relationships/footer" Target="footer15.xml"/><Relationship Id="rId53" Type="http://schemas.openxmlformats.org/officeDocument/2006/relationships/footer" Target="footer19.xml"/><Relationship Id="rId58" Type="http://schemas.openxmlformats.org/officeDocument/2006/relationships/header" Target="header21.xml"/><Relationship Id="rId66" Type="http://schemas.openxmlformats.org/officeDocument/2006/relationships/header" Target="header25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header" Target="header5.xml"/><Relationship Id="rId28" Type="http://schemas.openxmlformats.org/officeDocument/2006/relationships/header" Target="header7.xml"/><Relationship Id="rId36" Type="http://schemas.openxmlformats.org/officeDocument/2006/relationships/header" Target="header11.xml"/><Relationship Id="rId49" Type="http://schemas.openxmlformats.org/officeDocument/2006/relationships/footer" Target="footer17.xml"/><Relationship Id="rId57" Type="http://schemas.openxmlformats.org/officeDocument/2006/relationships/footer" Target="footer21.xml"/><Relationship Id="rId61" Type="http://schemas.openxmlformats.org/officeDocument/2006/relationships/footer" Target="footer23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footer" Target="footer9.xml"/><Relationship Id="rId44" Type="http://schemas.openxmlformats.org/officeDocument/2006/relationships/header" Target="header14.xml"/><Relationship Id="rId52" Type="http://schemas.openxmlformats.org/officeDocument/2006/relationships/header" Target="header18.xml"/><Relationship Id="rId60" Type="http://schemas.openxmlformats.org/officeDocument/2006/relationships/header" Target="header22.xml"/><Relationship Id="rId65" Type="http://schemas.openxmlformats.org/officeDocument/2006/relationships/footer" Target="footer2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4.png"/><Relationship Id="rId27" Type="http://schemas.openxmlformats.org/officeDocument/2006/relationships/footer" Target="footer7.xml"/><Relationship Id="rId30" Type="http://schemas.openxmlformats.org/officeDocument/2006/relationships/header" Target="header8.xml"/><Relationship Id="rId35" Type="http://schemas.openxmlformats.org/officeDocument/2006/relationships/footer" Target="footer11.xml"/><Relationship Id="rId43" Type="http://schemas.openxmlformats.org/officeDocument/2006/relationships/footer" Target="footer14.xml"/><Relationship Id="rId48" Type="http://schemas.openxmlformats.org/officeDocument/2006/relationships/header" Target="header16.xml"/><Relationship Id="rId56" Type="http://schemas.openxmlformats.org/officeDocument/2006/relationships/header" Target="header20.xml"/><Relationship Id="rId64" Type="http://schemas.openxmlformats.org/officeDocument/2006/relationships/header" Target="header24.xml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footer" Target="footer18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chart" Target="charts/chart2.xml"/><Relationship Id="rId25" Type="http://schemas.openxmlformats.org/officeDocument/2006/relationships/image" Target="media/image5.png"/><Relationship Id="rId33" Type="http://schemas.openxmlformats.org/officeDocument/2006/relationships/footer" Target="footer10.xml"/><Relationship Id="rId38" Type="http://schemas.openxmlformats.org/officeDocument/2006/relationships/header" Target="header12.xml"/><Relationship Id="rId46" Type="http://schemas.openxmlformats.org/officeDocument/2006/relationships/header" Target="header15.xml"/><Relationship Id="rId59" Type="http://schemas.openxmlformats.org/officeDocument/2006/relationships/footer" Target="footer22.xml"/><Relationship Id="rId67" Type="http://schemas.openxmlformats.org/officeDocument/2006/relationships/footer" Target="footer26.xml"/><Relationship Id="rId20" Type="http://schemas.openxmlformats.org/officeDocument/2006/relationships/header" Target="header4.xml"/><Relationship Id="rId41" Type="http://schemas.openxmlformats.org/officeDocument/2006/relationships/chart" Target="charts/chart4.xml"/><Relationship Id="rId54" Type="http://schemas.openxmlformats.org/officeDocument/2006/relationships/header" Target="header19.xml"/><Relationship Id="rId62" Type="http://schemas.openxmlformats.org/officeDocument/2006/relationships/header" Target="header2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&#1050;&#1085;&#1080;&#1075;&#1072;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I:\01%20250\04%20&#1055;&#1088;&#1086;&#1077;&#1082;&#1090;&#1099;%20&#1088;&#1072;&#1073;&#1086;&#1095;&#1080;&#1077;\2016\01%20&#1057;&#1093;&#1077;&#1084;&#1099;\&#1057;&#1091;&#1079;&#1076;&#1072;&#1083;&#1100;\&#1057;&#1093;&#1077;&#1084;&#1072;%20&#1058;&#1057;%20&#1057;&#1091;&#1079;&#1076;&#1072;&#1083;&#1100;\&#1050;&#1086;&#1090;&#1077;&#1083;&#1100;&#1085;&#1099;&#1077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I:\01%20250\04%20&#1055;&#1088;&#1086;&#1077;&#1082;&#1090;&#1099;%20&#1088;&#1072;&#1073;&#1086;&#1095;&#1080;&#1077;\2016\01%20&#1057;&#1093;&#1077;&#1084;&#1099;\&#1057;&#1091;&#1079;&#1076;&#1072;&#1083;&#1100;\&#1057;&#1093;&#1077;&#1084;&#1072;%20&#1058;&#1057;%20&#1057;&#1091;&#1079;&#1076;&#1072;&#1083;&#1100;\&#1050;&#1086;&#1090;&#1077;&#1083;&#1100;&#1085;&#1099;&#1077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0.15685430028851111"/>
                  <c:y val="-0.3187562071546263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F91F-4F9D-ABD2-9E6E0EB877EA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5.4664994551921281E-2"/>
                  <c:y val="0.160483706659955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F91F-4F9D-ABD2-9E6E0EB877EA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7.0763347793014158E-4"/>
                  <c:y val="-4.14362588238114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F91F-4F9D-ABD2-9E6E0EB877EA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Лист1!$B$15:$B$17</c:f>
              <c:strCache>
                <c:ptCount val="3"/>
                <c:pt idx="0">
                  <c:v>до 150 мм</c:v>
                </c:pt>
                <c:pt idx="1">
                  <c:v>150-250 мм</c:v>
                </c:pt>
                <c:pt idx="2">
                  <c:v>более 250 мм</c:v>
                </c:pt>
              </c:strCache>
            </c:strRef>
          </c:cat>
          <c:val>
            <c:numRef>
              <c:f>Лист1!$D$15:$D$17</c:f>
              <c:numCache>
                <c:formatCode>General</c:formatCode>
                <c:ptCount val="3"/>
                <c:pt idx="0">
                  <c:v>12747.5</c:v>
                </c:pt>
                <c:pt idx="1">
                  <c:v>7594.5</c:v>
                </c:pt>
                <c:pt idx="2">
                  <c:v>3045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91F-4F9D-ABD2-9E6E0EB877EA}"/>
            </c:ext>
          </c:extLst>
        </c:ser>
        <c:ser>
          <c:idx val="1"/>
          <c:order val="1"/>
          <c:explosion val="25"/>
          <c:cat>
            <c:strRef>
              <c:f>Лист1!$B$15:$B$17</c:f>
              <c:strCache>
                <c:ptCount val="3"/>
                <c:pt idx="0">
                  <c:v>до 150 мм</c:v>
                </c:pt>
                <c:pt idx="1">
                  <c:v>150-250 мм</c:v>
                </c:pt>
                <c:pt idx="2">
                  <c:v>более 250 мм</c:v>
                </c:pt>
              </c:strCache>
            </c:strRef>
          </c:cat>
          <c:val>
            <c:numRef>
              <c:f>Лист1!$E$15:$E$17</c:f>
              <c:numCache>
                <c:formatCode>0.00</c:formatCode>
                <c:ptCount val="3"/>
                <c:pt idx="0">
                  <c:v>54.506777269423175</c:v>
                </c:pt>
                <c:pt idx="1">
                  <c:v>32.47316885449181</c:v>
                </c:pt>
                <c:pt idx="2">
                  <c:v>13.020053876085004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F91F-4F9D-ABD2-9E6E0EB877EA}"/>
            </c:ext>
          </c:extLst>
        </c:ser>
        <c:ser>
          <c:idx val="2"/>
          <c:order val="2"/>
          <c:tx>
            <c:strRef>
              <c:f>Лист1!$D$15:$D$17</c:f>
              <c:strCache>
                <c:ptCount val="1"/>
                <c:pt idx="0">
                  <c:v>12747,5 7594,5 3045</c:v>
                </c:pt>
              </c:strCache>
            </c:strRef>
          </c:tx>
          <c:explosion val="25"/>
          <c:val>
            <c:numRef>
              <c:f>Лист1!$E$15:$E$17</c:f>
              <c:numCache>
                <c:formatCode>0.00</c:formatCode>
                <c:ptCount val="3"/>
                <c:pt idx="0">
                  <c:v>54.506777269423175</c:v>
                </c:pt>
                <c:pt idx="1">
                  <c:v>32.47316885449181</c:v>
                </c:pt>
                <c:pt idx="2">
                  <c:v>13.020053876085004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F91F-4F9D-ABD2-9E6E0EB877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overlay val="0"/>
    </c:legend>
    <c:plotVisOnly val="1"/>
    <c:dispBlanksAs val="zero"/>
    <c:showDLblsOverMax val="0"/>
  </c:chart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7733282741309386E-2"/>
          <c:y val="9.9222466340251558E-2"/>
          <c:w val="0.51710921412070165"/>
          <c:h val="0.77874218910988524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6.3502952755905506E-2"/>
                  <c:y val="0.2022189413823273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54,51%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BE8A-4D4D-BDEB-C5E2D499348D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6.5033136482939638E-2"/>
                  <c:y val="0.1660509623797025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32,47%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BE8A-4D4D-BDEB-C5E2D499348D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7134076990376231E-2"/>
                  <c:y val="-3.621682706328376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13,02%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BE8A-4D4D-BDEB-C5E2D499348D}"/>
                </c:ext>
                <c:ext xmlns:c15="http://schemas.microsoft.com/office/drawing/2012/chart" uri="{CE6537A1-D6FC-4f65-9D91-7224C49458BB}"/>
              </c:extLst>
            </c:dLbl>
            <c:numFmt formatCode="0.00%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Лист1!$B$15:$B$17</c:f>
              <c:strCache>
                <c:ptCount val="3"/>
                <c:pt idx="0">
                  <c:v>до 150 мм</c:v>
                </c:pt>
                <c:pt idx="1">
                  <c:v>150-250 мм</c:v>
                </c:pt>
                <c:pt idx="2">
                  <c:v>более 250 мм</c:v>
                </c:pt>
              </c:strCache>
            </c:strRef>
          </c:cat>
          <c:val>
            <c:numRef>
              <c:f>Лист1!$E$15:$E$17</c:f>
              <c:numCache>
                <c:formatCode>0.00</c:formatCode>
                <c:ptCount val="3"/>
                <c:pt idx="0">
                  <c:v>54.506777269423175</c:v>
                </c:pt>
                <c:pt idx="1">
                  <c:v>32.47316885449181</c:v>
                </c:pt>
                <c:pt idx="2">
                  <c:v>13.020053876085004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E8A-4D4D-BDEB-C5E2D49934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 b="0"/>
              <a:t>Число отказов в течение года</a:t>
            </a:r>
          </a:p>
        </c:rich>
      </c:tx>
      <c:overlay val="0"/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Число отказов в течение года</c:v>
          </c:tx>
          <c:spPr>
            <a:ln w="28575"/>
          </c:spPr>
          <c:marker>
            <c:spPr>
              <a:ln w="28575"/>
            </c:spPr>
          </c:marker>
          <c:dLbls>
            <c:dLbl>
              <c:idx val="0"/>
              <c:layout>
                <c:manualLayout>
                  <c:x val="0"/>
                  <c:y val="-6.48148148148148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E07-4D44-951D-5521995DDB11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000000000000001E-2"/>
                  <c:y val="-6.94444444444444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E07-4D44-951D-5521995DDB1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xVal>
            <c:numRef>
              <c:f>Лист3!$B$3:$B$5</c:f>
              <c:numCache>
                <c:formatCode>General</c:formatCode>
                <c:ptCount val="3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</c:numCache>
            </c:numRef>
          </c:xVal>
          <c:yVal>
            <c:numRef>
              <c:f>Лист3!$C$3:$C$5</c:f>
              <c:numCache>
                <c:formatCode>General</c:formatCode>
                <c:ptCount val="3"/>
                <c:pt idx="0">
                  <c:v>6</c:v>
                </c:pt>
                <c:pt idx="1">
                  <c:v>10</c:v>
                </c:pt>
                <c:pt idx="2">
                  <c:v>18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0E07-4D44-951D-5521995DDB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8992336"/>
        <c:axId val="428988808"/>
      </c:scatterChart>
      <c:valAx>
        <c:axId val="428992336"/>
        <c:scaling>
          <c:orientation val="minMax"/>
          <c:max val="2015"/>
          <c:min val="2013"/>
        </c:scaling>
        <c:delete val="0"/>
        <c:axPos val="b"/>
        <c:numFmt formatCode="General" sourceLinked="1"/>
        <c:majorTickMark val="out"/>
        <c:minorTickMark val="none"/>
        <c:tickLblPos val="nextTo"/>
        <c:crossAx val="428988808"/>
        <c:crosses val="autoZero"/>
        <c:crossBetween val="midCat"/>
        <c:majorUnit val="1"/>
      </c:valAx>
      <c:valAx>
        <c:axId val="4289888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2899233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 b="0"/>
              <a:t>Интенсивность отказов</a:t>
            </a:r>
          </a:p>
        </c:rich>
      </c:tx>
      <c:overlay val="0"/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Интенсивность отказов 1/км/год</c:v>
          </c:tx>
          <c:spPr>
            <a:ln w="28575"/>
          </c:spPr>
          <c:marker>
            <c:symbol val="circle"/>
            <c:size val="5"/>
            <c:spPr>
              <a:solidFill>
                <a:srgbClr val="FF0000"/>
              </a:solidFill>
              <a:ln w="28575"/>
            </c:spPr>
          </c:marker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xVal>
            <c:numRef>
              <c:f>Лист3!$B$3:$B$5</c:f>
              <c:numCache>
                <c:formatCode>General</c:formatCode>
                <c:ptCount val="3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</c:numCache>
            </c:numRef>
          </c:xVal>
          <c:yVal>
            <c:numRef>
              <c:f>Лист3!$D$3:$D$5</c:f>
              <c:numCache>
                <c:formatCode>0.000</c:formatCode>
                <c:ptCount val="3"/>
                <c:pt idx="0">
                  <c:v>0.25655278573566531</c:v>
                </c:pt>
                <c:pt idx="1">
                  <c:v>0.42758797622610861</c:v>
                </c:pt>
                <c:pt idx="2">
                  <c:v>0.76965835720699571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BD79-404B-B758-3D078D622D2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8992728"/>
        <c:axId val="428994296"/>
      </c:scatterChart>
      <c:valAx>
        <c:axId val="428992728"/>
        <c:scaling>
          <c:orientation val="minMax"/>
          <c:max val="2015"/>
          <c:min val="2013"/>
        </c:scaling>
        <c:delete val="0"/>
        <c:axPos val="b"/>
        <c:numFmt formatCode="General" sourceLinked="1"/>
        <c:majorTickMark val="out"/>
        <c:minorTickMark val="none"/>
        <c:tickLblPos val="nextTo"/>
        <c:crossAx val="428994296"/>
        <c:crosses val="autoZero"/>
        <c:crossBetween val="midCat"/>
        <c:majorUnit val="1"/>
      </c:valAx>
      <c:valAx>
        <c:axId val="428994296"/>
        <c:scaling>
          <c:orientation val="minMax"/>
        </c:scaling>
        <c:delete val="0"/>
        <c:axPos val="l"/>
        <c:majorGridlines/>
        <c:numFmt formatCode="0.0" sourceLinked="0"/>
        <c:majorTickMark val="out"/>
        <c:minorTickMark val="none"/>
        <c:tickLblPos val="nextTo"/>
        <c:crossAx val="428992728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0.55899</cdr:x>
      <cdr:y>0.12166</cdr:y>
    </cdr:from>
    <cdr:to>
      <cdr:x>0.68067</cdr:x>
      <cdr:y>0.27035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1745675" y="213755"/>
          <a:ext cx="380010" cy="2612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/>
            <a:t>м.</a:t>
          </a:r>
        </a:p>
      </cdr:txBody>
    </cdr:sp>
  </cdr:relSizeAnchor>
  <cdr:relSizeAnchor xmlns:cdr="http://schemas.openxmlformats.org/drawingml/2006/chartDrawing">
    <cdr:from>
      <cdr:x>0.69694</cdr:x>
      <cdr:y>0.58312</cdr:y>
    </cdr:from>
    <cdr:to>
      <cdr:x>0.88601</cdr:x>
      <cdr:y>0.88539</cdr:y>
    </cdr:to>
    <cdr:sp macro="" textlink="">
      <cdr:nvSpPr>
        <cdr:cNvPr id="4" name="Поле 1"/>
        <cdr:cNvSpPr txBox="1"/>
      </cdr:nvSpPr>
      <cdr:spPr>
        <a:xfrm xmlns:a="http://schemas.openxmlformats.org/drawingml/2006/main">
          <a:off x="2176486" y="1024575"/>
          <a:ext cx="590466" cy="531091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0.57525</cdr:x>
      <cdr:y>0.15057</cdr:y>
    </cdr:from>
    <cdr:to>
      <cdr:x>0.69694</cdr:x>
      <cdr:y>0.29926</cdr:y>
    </cdr:to>
    <cdr:sp macro="" textlink="">
      <cdr:nvSpPr>
        <cdr:cNvPr id="5" name="Поле 1"/>
        <cdr:cNvSpPr txBox="1"/>
      </cdr:nvSpPr>
      <cdr:spPr>
        <a:xfrm xmlns:a="http://schemas.openxmlformats.org/drawingml/2006/main">
          <a:off x="1796475" y="264555"/>
          <a:ext cx="380010" cy="261258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0.22807</cdr:x>
      <cdr:y>0.06759</cdr:y>
    </cdr:from>
    <cdr:to>
      <cdr:x>0.33463</cdr:x>
      <cdr:y>0.21628</cdr:y>
    </cdr:to>
    <cdr:sp macro="" textlink="">
      <cdr:nvSpPr>
        <cdr:cNvPr id="6" name="Поле 5"/>
        <cdr:cNvSpPr txBox="1"/>
      </cdr:nvSpPr>
      <cdr:spPr>
        <a:xfrm xmlns:a="http://schemas.openxmlformats.org/drawingml/2006/main">
          <a:off x="712239" y="118753"/>
          <a:ext cx="332790" cy="2612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/>
            <a:t>м.</a:t>
          </a:r>
        </a:p>
      </cdr:txBody>
    </cdr:sp>
  </cdr:relSizeAnchor>
  <cdr:relSizeAnchor xmlns:cdr="http://schemas.openxmlformats.org/drawingml/2006/chartDrawing">
    <cdr:from>
      <cdr:x>0.18633</cdr:x>
      <cdr:y>0.63503</cdr:y>
    </cdr:from>
    <cdr:to>
      <cdr:x>0.27759</cdr:x>
      <cdr:y>0.79753</cdr:y>
    </cdr:to>
    <cdr:sp macro="" textlink="">
      <cdr:nvSpPr>
        <cdr:cNvPr id="7" name="Поле 6"/>
        <cdr:cNvSpPr txBox="1"/>
      </cdr:nvSpPr>
      <cdr:spPr>
        <a:xfrm xmlns:a="http://schemas.openxmlformats.org/drawingml/2006/main">
          <a:off x="581891" y="1115778"/>
          <a:ext cx="285008" cy="2855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/>
            <a:t>м.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15B818-64FE-4438-B3CF-8F4D9BA272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</Pages>
  <Words>17158</Words>
  <Characters>97802</Characters>
  <Application>Microsoft Office Word</Application>
  <DocSecurity>0</DocSecurity>
  <Lines>815</Lines>
  <Paragraphs>229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114731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Людмила</dc:creator>
  <cp:lastModifiedBy>energofond</cp:lastModifiedBy>
  <cp:revision>8</cp:revision>
  <cp:lastPrinted>2015-08-12T10:41:00Z</cp:lastPrinted>
  <dcterms:created xsi:type="dcterms:W3CDTF">2016-08-21T19:08:00Z</dcterms:created>
  <dcterms:modified xsi:type="dcterms:W3CDTF">2016-08-22T09:06:00Z</dcterms:modified>
</cp:coreProperties>
</file>